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5fdc" w14:textId="7da5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водным ресурсам Министерства сельского хозяйства Республики Казахстан от 9 ноября 2016 года № 151 "Об утверждении единой системы классификации качества воды в водных объектах"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водного хозяйства Министерства водных ресурсов и ирригации Республики Казахстан от 20 марта 2024 года № 70. Зарегистрирован в Министерстве юстиции Республики Казахстан 29 марта 2024 года № 34195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9 ноября 2016 года № 151 "Об утверждении единой системы классификации качества воды в водных объектах" (зарегистрирован в Реестре государственной регистрации нормативных правовых актов под № 14513)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качества воды в водных объектах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государственного контроля в области использования и охране водного фонда Комитета водного хозяйства Министерства водных ресурсов и ирригации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водного хозяйства и ирригации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водного хозяйства Министерства водных ресурсов и ирригации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151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система классификации качества воды в водных объектах*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показатели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символ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Числовые значения стандартов качества вод по классам качества*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кислородного режима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Летом 20-28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Зимой 5-8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кислородом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насыщения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&gt;90%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≥80%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≥60%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≥40%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Биохимическое потребление кислорода (5 суток)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 (полное)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полн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потребление кислорода (перманганатное)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 (перм)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потребление кислорода (бихроматное)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 (бихр)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&lt;6,0-&gt;9,0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Органолептические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фон.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Минерализация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общая;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остаток;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электропроводность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мкСм/см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 восстановительный потенциал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Eh, мВ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≤600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(150 ***)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CaCO3/л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40,0-&lt;50,0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50,0-&lt;100,0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100,0-&lt;200,0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Двуокись углерода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Биогенные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N/л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ион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по азоту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Р/л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треххлористый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(2+)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(3+)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(2+)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&gt;0,025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общая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растворенная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&gt;0,08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общая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растворенная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раст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&gt;0,0025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(3+)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(6+)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Органические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 (летучие)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 в растворенном и эмульсированном состоянии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СПАВ, ПАВ, АСПАВ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 и их метаболиты (по бенз(а)пирену)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Ядовитые вещества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общий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растворенный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Роданиды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гамма-ГХЦГ (линдан)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6 - Гексахлорцикло-гексан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(сумма изомеров)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&gt;0,000075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Гидробиологические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фитопланктон, зоопланктону, перифитону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сапробности по Палтле и Букку (в модификации Сладечека)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4,00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зообентосу: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66-85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86-100 или макробентос 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отношение общей численности олигохет к общей численности донных организмов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биотический индекс по Вудивиссу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Микробиологические параметры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Лактозоположительные кишечные палочки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&gt;5000-&lt;5500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бляшкообразующие 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&gt;100-&lt;120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кл/мл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&gt;10,0-&lt;10,5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сапрофитных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кл/мл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10,1-50,0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50,1-100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&gt;100-&lt;120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общего количества бактерий к количеству сапрофитных бактерий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Единая система классификации качества воды в водных объектах (далее – классификация) разделена на шесть классов водопользования с постепенным переходом от 1-го класса вод "наилучшего качества" до 6-го класса "наихудшего качества". Представленные числовые значения качества вод используются для оценки качества вод в реках, каналах, русловых водохранилищах и не распространяются для морей и озер, включая Каспийское море, Аральское море, озеро Балкаш.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Каждый класс водопользования характеризуется своей категорией водопользования в зависимости от сформировавшегося экологического потенциала водного объекта. Характеристика категорий водопользования приведена в таблице 1 к настоящей классификации. Дифференциация классов водопользования по категориям (видам) водопользования приведена в таблице 2 к настоящей классификации.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150 мг/л распространяется к содержанию кальция при использовании воды в промышленных целях (риск образования накипи в промышленных установках).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классов водопользования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категорий водопользования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(очень хорошее качество)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в которых нет изменений (или они очень малы) физико-химических и биологических значений качества. Концентрации загрязняющих веществ не влияют на функционирование водных экосистем и не приносят вреда здоровью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воды данного класса предназначены для всех видов (категорий) водопользования.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(хорошее качество)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которые в незначительной степени затронуты человеческой деятельностью и пригодны для всех видов (категорий) водопользования.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в целях хозяйственно-питьевого назначения требуются методы простой водоподготовки.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(умеренно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физико-химические и биологические значения которых умеренно отклонены от природного фона качества воды из-за человеческой деятельности. Регистрируются умеренные признаки нарушения функционирования экосистемы.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водопользования нежелательно использовать для разведения лососевых рыб, а для использования их в целях хозяйственно-питьевого назначения требуются более эффективные методы очистки. Для всех других категорий водопользования (рекреация, орошение, промышленность) виды этого класса пригодны без ограничения.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 свидетельствуют о значительных отклонениях физико-химических и биологических значений качества воды от природного фона из-за человеческой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водопользования пригодны только для орошения и промышленного водопользования, включая гидроэнергетику, добычу полезных ископаемых, гидротранспорт. Для использования вод этого класса водопользования для хозяйственно-питьевого водопользования требуется интенсивная (глубокая) подготовка вод на водозаборах. Воды этого класса водопользования не рекомендованы на цели рекреации.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(очень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которые свидетельствуют о значительных отклонениях физико-химических и биологических значений качества от природного фона качества воды из-за человеческой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пригодны для использования только в целях промышленного водопользования и целей орошения при применении методов отстаивания в картах отстаивания.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(высоко загрязненные)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воды, имеют значительные отклонения по ряду нормируемых показателей качества вод из-за постоянной антропогенной нагрузки.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этого класса пригодны для использования только для целей гидроэнергетики, водного транспорта, в процессах добычи полезных ископаемых, для которых не требуется соблюдение нормативов качества вод.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других целей воды этого класса водопользования не рекомендованы.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Поверхностные воды 1 класса водопользования, используемые, исключительно, для питьевых целей, а также поверхностные воды 2 и 3 классов водопользования, которые пригодны для использования в целях хозяйственно-питьевого водоснабжения по органолептическим, санитарно-химическим и микробиологическим показателям должны соответствовать Гигиеническим нормативам показателей безопасности хозяйственно-питьевого и культурно-бытового водопользования (далее – Норматив),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2022 года № ҚР ДСМ-138 (зарегистрирован в Реестре государственной регистрации нормативных правовых актов под № 30713).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очистки сточных вод, а также вод 4 и 5 класса водопользования до показателей Нормативов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мая 2022 года № ҚР ДСМ-44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 (зарегистрирован в Реестре государственной регистрации нормативных правовых актов под № 28086) эти воды пригодны для использования в орошении.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Дифференциация классов водопользования по категориям (видам) водопользования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водопользования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Назначение/тип очистки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водных экосистем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Рыбоводство/охрана ихтиофауны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Хозяйственно-питьевое водоснабжение и водоснабжение предприятий пищевой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обработка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Культурно-бытовое водопользование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Туризм, спорт, отдых, купание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подготовки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карт отстаивания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водопользование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процессы, процессы охлаждения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сокращения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 Цельсия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О2/л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кислорода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насыщения О2/л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насыщения кислорода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мкСм/см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Сименс на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Eh, мВ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способности химического вещества присоединять электроны, милливольт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CaCO3/л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карбоната кальция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миллиграмм-эквивалент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N/л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общего азота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Р/л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фосфора общего на 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кл/см3,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килолитр на сантиметр кубический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кл/мл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килолитр на миллилитр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 кубический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фоновая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Анионные синтетические поверхностно-активные вещества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либо равно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либо равно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