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cffe1" w14:textId="55cff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субсидий на субсидирование развития семеноводства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23 февраля 2024 года № 11/01. Зарегистрировано в Департаменте юстиции Карагандинской области 27 февраля 2024 года № 6563-09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2020 года № 107 "Об утверждении Правил субсидирования повышения урожайности и качества продукции растениеводства" (зарегистрирован в Реестре государственной регистрации нормативных правовых актов за № 20209)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субсидий на субсидирование развития семеноводства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11/01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на субсидирование развития семеноводства на 2024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оригинальных семян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элитных семян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 первой репродукции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 гибридов первого поколения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