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13d8" w14:textId="2e11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Айыртауского района Северо-Казахстанской области от 27 ноября 2015 года № 403 "Об утверждении схемы и порядок перевозки в общеобразовательные школы детей, проживающих в отдаленных населенных пунктах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18 января 2024 года № 14. Зарегистрировано в Департаменте юстиции Северо-Казахстанской области 18 января 2024 года № 7678-15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 - Казахстанской области "Об утверждении схемы и порядок перевозки в общеобразовательные школы детей, проживающих в отдаленных населенных пунктах Айыртауского района Северо-Казахстанской области" от 27 ноября 2015 года № 403 (зарегистрировано в Реестре государственной регистрации нормативных правовых актов под № 3522)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Порядка перевозки в общеобразовательные школы детей, проживающих в отдаленных населенных пунктах Айыртауского района Северо - Казахстанской области, утвержденных указанным постановлением,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 подпункта 23-10) статьи 13 Закона Республики Казахстан "Об автомобильном транспорте".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приказом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