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bfe39b" w14:textId="0bfe39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ратификации Соглашения между Правительством Республики Казахстан и Правительством Республики Узбекистан о сотрудничестве в борьбе с незаконной миграцией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26 марта 2020 года № 306-VІ ЗРК.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Ратифицировать </w:t>
      </w:r>
      <w:r>
        <w:rPr>
          <w:rFonts w:ascii="Times New Roman"/>
          <w:b w:val="false"/>
          <w:i w:val="false"/>
          <w:color w:val="000000"/>
          <w:sz w:val="28"/>
        </w:rPr>
        <w:t>Соглашение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 Правительством Республики Казахстан и Правительством Республики Узбекистан о сотрудничестве в борьбе с незаконной миграцией, совершенное в Ташкенте 15 апреля 2019 года. 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К. ТОКАЕВ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Соглашение   </w:t>
      </w:r>
      <w:r>
        <w:br/>
      </w:r>
      <w:r>
        <w:rPr>
          <w:rFonts w:ascii="Times New Roman"/>
          <w:b/>
          <w:i w:val="false"/>
          <w:color w:val="000000"/>
        </w:rPr>
        <w:t xml:space="preserve">между Правительством Республики Казахстан и Правительством Республики Узбекистан о сотрудничестве в борьбе с незаконной миграцией    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(Вступило в силу 22 мая 2020 года, Бюллетень международных договоров РК 2020 г., № 3, ст. 13)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и Правительство Республики Узбекистан, в дальнейшем именуемые Сторонами,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положениями </w:t>
      </w:r>
      <w:r>
        <w:rPr>
          <w:rFonts w:ascii="Times New Roman"/>
          <w:b w:val="false"/>
          <w:i w:val="false"/>
          <w:color w:val="000000"/>
          <w:sz w:val="28"/>
        </w:rPr>
        <w:t>Соглашения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о сотрудничестве государств-участников Содружества Независимых Государств в борьбе с незаконной миграцией от 6 марта 1998 года, </w:t>
      </w:r>
      <w:r>
        <w:rPr>
          <w:rFonts w:ascii="Times New Roman"/>
          <w:b w:val="false"/>
          <w:i w:val="false"/>
          <w:color w:val="000000"/>
          <w:sz w:val="28"/>
        </w:rPr>
        <w:t>Соглашения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обмене информацией в сфере борьбы с преступностью от 22 мая 2009 года и </w:t>
      </w:r>
      <w:r>
        <w:rPr>
          <w:rFonts w:ascii="Times New Roman"/>
          <w:b w:val="false"/>
          <w:i w:val="false"/>
          <w:color w:val="000000"/>
          <w:sz w:val="28"/>
        </w:rPr>
        <w:t>Соглашения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 Правительством Республики Казахстан и Правительством Республики Узбекистан о сотрудничестве в борьбе с преступностью от 30 октября 1998 года,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принимая во внимание положения </w:t>
      </w:r>
      <w:r>
        <w:rPr>
          <w:rFonts w:ascii="Times New Roman"/>
          <w:b w:val="false"/>
          <w:i w:val="false"/>
          <w:color w:val="000000"/>
          <w:sz w:val="28"/>
        </w:rPr>
        <w:t>Протокола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против незаконного ввоза мигрантов по суше, морю и воздуху, дополняющего Конвенцию Организации Объединенных Наций против транснациональной организованной преступности от 15 ноября 2000 года,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осознавая, что незаконная миграция представляет серьезную угрозу национальной безопасности, экономической стабильности и способствует осложнению криминогенной обстановки на территориях государств Сторон,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рассматривая сотрудничество в борьбе с незаконной миграцией как одно из важнейших направлений регулирования миграционных процессов на территориях государств Сторон,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выражая намерения осуществлять совместные меры по противодействию незаконной миграции,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основываясь на общепризнанных принципах и нормах международного права и законодательстве государств Сторон,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стремясь создать правовую основу для двустороннего сотрудничества Сторон в борьбе с незаконной миграцией,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согласились о нижеследующем:</w:t>
      </w:r>
    </w:p>
    <w:bookmarkEnd w:id="10"/>
    <w:bookmarkStart w:name="z16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рамках настоящего Соглашения Стороны осуществляют сотрудничество в борьбе с незаконной миграцией в соответствии с законодательством и международными обязательствами своих государств.</w:t>
      </w:r>
    </w:p>
    <w:bookmarkEnd w:id="12"/>
    <w:bookmarkStart w:name="z18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Стороны осуществляют сотрудничество в рамках настоящего Соглашения по следующим основным направлениям: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обмен статистической, научно-методической и иной информацией, представляющей взаимный интерес, в том числе о: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выявленных каналах незаконной миграции;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действующих на территориях государств Сторон юридических и физических лицах, причастных к организации и осуществлению незаконной миграции;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пунктах отправления и назначения, маршрутах, перевозчиках и транспортных средствах, которые используются при организации и осуществлении незаконной миграции;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способах получения въездных виз и иных документов и их использования в целях незаконной миграции;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порядке предоставления гражданства и организации борьбы с незаконной миграции;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практике и мерах, направленных на предупреждение незаконной миграции;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методах регулирования внешней миграции;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недействительных или выданных в нарушение установленного порядка документах, удостоверяющих личность граждан государств Сторон;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лицах, получивших гражданство государств Сторон, а также принадлежности лиц к гражданству государств Сторон;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законодательстве государств Сторон в области миграции, в том числе регулирования миграционных процессов, организации борьбы с незаконной миграцией, а также изменениях в указанных областях законодательства государств Сторон;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международных договорах по вопросам миграции, заключенных с третьими государствами;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гражданах государств Сторон, осуществляющих трудовую деятельность на территории государства другой Стороны;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образцах документов, удостоверяющих личность и дающих право на пересечение государственной границы, изменениях их форм, а также требованиях к документам для въезда, пребывания и выезда с территорий государств Сторон;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наличии и основаниях ограничений на въезд на территорию государств Сторон (либо выезд с их территории), а также лицах, выдворяемых с территории государств Сторон;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подтверждение выдачи паспортов бывшего СССР образца 1974 года при наличии письменных заявлений граждан государств Сторон о согласии на трансграничную передачу их персональных данных, прилагаемых к запросам, заверенных должностным лицом и печатью уполномоченного органа.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выявление и учет лиц, незаконно пересекающих границы государств Сторон и незаконно пребывающих на их территориях;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направление напрямую в дипломатическое представительство и/или консульское учреждение государства Стороны документов, удостоверяющих личность граждан государства одной Стороны, найденных либо изъятых в связи со смертью на территории государства другой Стороны;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представление сведений о постановке на миграционный учет или регистрации по месту пребывания (месту жительства) граждан третьих государств, лиц без гражданства и граждан государств Сторон;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возврат документов, удостоверяющих личность, напрямую в дипломатическое представительство и/или консульское учреждение государства Стороны, прекращаемого гражданства вместе с сообщением о факте оформления приобретения гражданства на территории государства другой Стороны с указанием его даты.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Соглашение не препятствует Сторонам в определении и развитии иных взаимоприемлемых направлений сотрудничества при соблюдении условий, определенных в </w:t>
      </w:r>
      <w:r>
        <w:rPr>
          <w:rFonts w:ascii="Times New Roman"/>
          <w:b w:val="false"/>
          <w:i w:val="false"/>
          <w:color w:val="000000"/>
          <w:sz w:val="28"/>
        </w:rPr>
        <w:t>статье 1</w:t>
      </w:r>
      <w:r>
        <w:rPr>
          <w:rFonts w:ascii="Times New Roman"/>
          <w:b w:val="false"/>
          <w:i w:val="false"/>
          <w:color w:val="000000"/>
          <w:sz w:val="28"/>
        </w:rPr>
        <w:t> настоящего Соглашения.</w:t>
      </w:r>
    </w:p>
    <w:bookmarkEnd w:id="35"/>
    <w:bookmarkStart w:name="z41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3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осуществляют сотрудничество в рамках настоящего Соглашения в следующих формах: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обмен информацией, указанной в </w:t>
      </w:r>
      <w:r>
        <w:rPr>
          <w:rFonts w:ascii="Times New Roman"/>
          <w:b w:val="false"/>
          <w:i w:val="false"/>
          <w:color w:val="000000"/>
          <w:sz w:val="28"/>
        </w:rPr>
        <w:t>статье 2</w:t>
      </w:r>
      <w:r>
        <w:rPr>
          <w:rFonts w:ascii="Times New Roman"/>
          <w:b w:val="false"/>
          <w:i w:val="false"/>
          <w:color w:val="000000"/>
          <w:sz w:val="28"/>
        </w:rPr>
        <w:t> настоящего Соглашения;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обмен опытом по предупреждению и пресечению незаконной миграции;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подготовка и повышение квалификации сотрудников компетентных органов государств Сторон, занимающихся вопросами миграции, включая организацию семинаров и стажировок в данной области;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осуществление научных исследований в области борьбы с незаконной миграцией;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организация совместных оперативно-профилактических мероприятий по противодействию незаконной миграции на территории государств Сторон</w:t>
      </w:r>
    </w:p>
    <w:bookmarkEnd w:id="42"/>
    <w:bookmarkStart w:name="z48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4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Сотрудничество в рамках настоящего Соглашения осуществляется на основании запросов заинтересованной Стороны об оказании содействия (далее - запрос). Каждая из Сторон также может направлять другой Стороне имеющуюся у нее информацию по вопросам миграции без запроса, если есть основания полагать, что такая информация представляет интерес для другой Стороны.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Запрос направляется в письменной форме на русском языке, в том числе с использованием технических средств передачи текста.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возникновении сомнения в подлинности или содержании запроса может быть запрошено дополнительное подтверждение.</w:t>
      </w:r>
    </w:p>
    <w:bookmarkEnd w:id="46"/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Запрос должен содержать:</w:t>
      </w:r>
    </w:p>
    <w:bookmarkEnd w:id="47"/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запрашивающего и запрашиваемого органа;</w:t>
      </w:r>
    </w:p>
    <w:bookmarkEnd w:id="48"/>
    <w:bookmarkStart w:name="z5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изложение существа запроса, его цель и обоснование;</w:t>
      </w:r>
    </w:p>
    <w:bookmarkEnd w:id="49"/>
    <w:bookmarkStart w:name="z5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любую другую информацию, которая может быть использована для надлежащего исполнения запроса.</w:t>
      </w:r>
    </w:p>
    <w:bookmarkEnd w:id="50"/>
    <w:bookmarkStart w:name="z5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Запрос оформляется на официальном ведомственном бланке и подписывается уполномоченным должностным лицом компетентного органа государств запрашивающей Стороны.</w:t>
      </w:r>
    </w:p>
    <w:bookmarkEnd w:id="51"/>
    <w:bookmarkStart w:name="z5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обмениваются перечнями должностных лиц компетентных органов государств Сторон, уполномоченных на подписание запросов, а также образцами ведомственных бланков в течение 45 (сорок пять) дней после подписания настоящего Соглашения.</w:t>
      </w:r>
    </w:p>
    <w:bookmarkEnd w:id="52"/>
    <w:bookmarkStart w:name="z5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случае изменения указанных в пункте 4 настоящей статьи перечней должностных лиц, уполномоченных на подписание запросов либо бланков, Стороны незамедлительно уведомляют друг друга об этом.</w:t>
      </w:r>
    </w:p>
    <w:bookmarkEnd w:id="53"/>
    <w:bookmarkStart w:name="z59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5</w:t>
      </w:r>
    </w:p>
    <w:bookmarkEnd w:id="54"/>
    <w:bookmarkStart w:name="z6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Запрашиваемая Сторона принимает все необходимые меры для обеспечения быстрого и полного исполнения запроса в течение 30 (тридцать) календарных дней.</w:t>
      </w:r>
    </w:p>
    <w:bookmarkEnd w:id="55"/>
    <w:bookmarkStart w:name="z6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Запрашиваемая Сторона незамедлительно уведомляет запрашивающую Сторону об обстоятельствах, препятствующих исполнению запроса или существенно задерживающих его исполнение.</w:t>
      </w:r>
    </w:p>
    <w:bookmarkEnd w:id="56"/>
    <w:bookmarkStart w:name="z6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Запрашиваемая Сторона вправе запросить дополнительные сведения, необходимые, по ее мнению, для надлежащего исполнения запроса.</w:t>
      </w:r>
    </w:p>
    <w:bookmarkEnd w:id="57"/>
    <w:bookmarkStart w:name="z6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Исполнение запроса осуществляется в соответствии с законодательством государства запрашиваемой Стороны.</w:t>
      </w:r>
    </w:p>
    <w:bookmarkEnd w:id="58"/>
    <w:bookmarkStart w:name="z6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Если запрашиваемая Сторона считает, что исполнение запроса может помешать осуществляемому в ее государстве уголовному преследованию или производству, относящемуся к какому-то уголовному делу, она может отложить исполнение запроса или связать его исполнение с соблюдением условий, признанных необходимыми после консультаций с запрашивающей Стороной. Если запрашивающая Сторона согласна с исполнением запроса на таких условиях, она должна их соблюдать.</w:t>
      </w:r>
    </w:p>
    <w:bookmarkEnd w:id="59"/>
    <w:bookmarkStart w:name="z6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Запрашиваемая Сторона незамедлительно информирует запрашивающую Сторону о результатах исполнения запроса.</w:t>
      </w:r>
    </w:p>
    <w:bookmarkEnd w:id="60"/>
    <w:bookmarkStart w:name="z66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6</w:t>
      </w:r>
    </w:p>
    <w:bookmarkEnd w:id="61"/>
    <w:bookmarkStart w:name="z6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исполнении запроса может быть отказано полностью или частично, если запрашиваемая Сторона полагает, что выполнение запроса может нанести ущерб суверенитету, безопасности, общественному порядку, привести к нарушению прав и свобод человека либо противоречит законодательству или международным обязательствам его государства.</w:t>
      </w:r>
    </w:p>
    <w:bookmarkEnd w:id="62"/>
    <w:bookmarkStart w:name="z6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Запрашивающая Сторона письменно уведомляется о полном или частичном отказе в исполнении запроса с указанием причин отказа.</w:t>
      </w:r>
    </w:p>
    <w:bookmarkEnd w:id="63"/>
    <w:bookmarkStart w:name="z69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7</w:t>
      </w:r>
    </w:p>
    <w:bookmarkEnd w:id="64"/>
    <w:bookmarkStart w:name="z7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Компетентными органами по реализации настоящего Соглашения являются:</w:t>
      </w:r>
    </w:p>
    <w:bookmarkEnd w:id="65"/>
    <w:bookmarkStart w:name="z7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Казахстанской Стороны - Министерство внутренних дел Республики Казахстан;</w:t>
      </w:r>
    </w:p>
    <w:bookmarkEnd w:id="66"/>
    <w:bookmarkStart w:name="z7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Узбекской Стороны - Министерство внутренних дел Республики Узбекистан, Министерство занятости и трудовых отношений Республики Узбекистан и Служба государственной безопасности Республики Узбекистан.</w:t>
      </w:r>
    </w:p>
    <w:bookmarkEnd w:id="67"/>
    <w:bookmarkStart w:name="z7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изменения наименований или функций компетентных органов, Стороны незамедлительно уведомляют об этом друг друга по дипломатическим каналам.</w:t>
      </w:r>
    </w:p>
    <w:bookmarkEnd w:id="68"/>
    <w:bookmarkStart w:name="z7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также сотрудничают в рамках международных и региональных организаций, участниками которых являются государства Сторон.</w:t>
      </w:r>
    </w:p>
    <w:bookmarkEnd w:id="69"/>
    <w:bookmarkStart w:name="z75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8</w:t>
      </w:r>
    </w:p>
    <w:bookmarkEnd w:id="70"/>
    <w:bookmarkStart w:name="z7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Запрашиваемая Сторона по просьбе запрашивающей Стороны принимает необходимые меры для обеспечения конфиденциальности факта поступления запроса, его содержания и сопровождающих его документов, а также факта оказания содействия в рамках настоящего Соглашения.</w:t>
      </w:r>
    </w:p>
    <w:bookmarkEnd w:id="71"/>
    <w:bookmarkStart w:name="z7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невозможности исполнения запроса с сохранением конфиденциальности, запрашиваемая Сторона информирует об этом запрашивающую Сторону, которая решает, следует ли исполнять запрос на таких условиях.</w:t>
      </w:r>
    </w:p>
    <w:bookmarkEnd w:id="72"/>
    <w:bookmarkStart w:name="z78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Результаты исполнения запросов без согласия представившей их Стороны не могут быть использованы в иных целях, чем те, в которых они запрашивались и были представлены.</w:t>
      </w:r>
    </w:p>
    <w:bookmarkEnd w:id="73"/>
    <w:bookmarkStart w:name="z79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передачи третьей стороне сведений, полученных одной Стороной на основании настоящего Соглашения, требуется предварительное согласие другой Стороны, представившей такие сведения.</w:t>
      </w:r>
    </w:p>
    <w:bookmarkEnd w:id="74"/>
    <w:bookmarkStart w:name="z80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Стороны обеспечивают защиту информации о физическом лице, которой обмениваются в рамках направления и исполнения запросов на основании настоящего Соглашения, в соответствии с законодательствами государств Сторон и международными договорами, участниками которых являются их государства. Стороны также обеспечивают защиту информации о физическом лице от случайной потери, несанкционированного доступа, изменения или распространения.</w:t>
      </w:r>
    </w:p>
    <w:bookmarkEnd w:id="75"/>
    <w:bookmarkStart w:name="z81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случае прекращения действия настоящего Соглашения, Положения настоящей статьи, касающиеся принятия необходимых мер для обеспечения конфиденциальности факта поступления запроса, его содержания и сопровождающих его документов, а также факта оказания содействия, продолжают действовать для Сторон.</w:t>
      </w:r>
    </w:p>
    <w:bookmarkEnd w:id="76"/>
    <w:bookmarkStart w:name="z82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9</w:t>
      </w:r>
    </w:p>
    <w:bookmarkEnd w:id="77"/>
    <w:bookmarkStart w:name="z83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Стороны по взаимной договоренности проводят консультации в целях координации и повышения эффективности сотрудничества в области миграции на основании настоящего Соглашения.</w:t>
      </w:r>
    </w:p>
    <w:bookmarkEnd w:id="78"/>
    <w:bookmarkStart w:name="z84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Стороны могут создавать совместные рабочие группы, проводить встречи экспертов в целях обеспечения более эффективного выполнения положений настоящего Соглашения.</w:t>
      </w:r>
    </w:p>
    <w:bookmarkEnd w:id="79"/>
    <w:bookmarkStart w:name="z85"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10</w:t>
      </w:r>
    </w:p>
    <w:bookmarkEnd w:id="80"/>
    <w:bookmarkStart w:name="z86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самостоятельно несут расходы, которые возникают в ходе реализации настоящего Соглашения, в соответствии с законодательствами государств Сторон, если в каждом конкретном случае не будет согласован иной порядок.</w:t>
      </w:r>
    </w:p>
    <w:bookmarkEnd w:id="81"/>
    <w:bookmarkStart w:name="z87"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11</w:t>
      </w:r>
    </w:p>
    <w:bookmarkEnd w:id="82"/>
    <w:bookmarkStart w:name="z88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Положения настоящего Соглашения не затрагивают права и обязательства Сторон, вытекающих из других международных договоров, участниками которых являются их государства.</w:t>
      </w:r>
    </w:p>
    <w:bookmarkEnd w:id="83"/>
    <w:bookmarkStart w:name="z89" w:id="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12</w:t>
      </w:r>
    </w:p>
    <w:bookmarkEnd w:id="84"/>
    <w:bookmarkStart w:name="z90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 при осуществлении сотрудничества в рамках настоящего Соглашения используют русский язык.</w:t>
      </w:r>
    </w:p>
    <w:bookmarkEnd w:id="85"/>
    <w:bookmarkStart w:name="z91" w:id="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13</w:t>
      </w:r>
    </w:p>
    <w:bookmarkEnd w:id="86"/>
    <w:bookmarkStart w:name="z92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 спорные вопросы, возникающие в отношениях между Сторонами и связанные с выполнением или толкованием настоящего Соглашения, решаются путем консультаций и переговоров.</w:t>
      </w:r>
    </w:p>
    <w:bookmarkEnd w:id="87"/>
    <w:bookmarkStart w:name="z93" w:id="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14</w:t>
      </w:r>
    </w:p>
    <w:bookmarkEnd w:id="88"/>
    <w:bookmarkStart w:name="z94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взаимному согласию Сторон в настоящее Соглашение могут вноситься изменения и дополнения, которые являются его неотъемлемыми частями и оформляются отдельными протоколами, вступающими в силу в порядке, предусмотренном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15 настоящего Соглашения.</w:t>
      </w:r>
    </w:p>
    <w:bookmarkEnd w:id="89"/>
    <w:bookmarkStart w:name="z95" w:id="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15</w:t>
      </w:r>
    </w:p>
    <w:bookmarkEnd w:id="90"/>
    <w:bookmarkStart w:name="z96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Соглашение заключается на неопределенный срок и вступает в силу по истечении 30 (тридцать) дней с даты получения по дипломатическим каналам последнего письменного уведомления о выполнении Сторонами внутригосударственных процедур, необходимых для его вступления в силу.</w:t>
      </w:r>
    </w:p>
    <w:bookmarkEnd w:id="91"/>
    <w:bookmarkStart w:name="z97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Каждая из Сторон может прекратить действие настоящего Соглашения путем направления по дипломатическим каналам письменного уведомления другой Стороне о своем намерении прекратить его действие. </w:t>
      </w:r>
    </w:p>
    <w:bookmarkEnd w:id="92"/>
    <w:bookmarkStart w:name="z98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таком случае действие настоящего Соглашения прекращается по истечении 90 (девяносто) календарных дней с даты получения такого уведомления.</w:t>
      </w:r>
    </w:p>
    <w:bookmarkEnd w:id="93"/>
    <w:bookmarkStart w:name="z99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Совершено в городе Ташкент 15 апреля 2019 года в двух экземплярах, каждый на казахском, узбекском и русском языках, причем все тексты имеют одинаковую силу. В случае расхождений между текстами настоящего Соглашения, превалирующую силу имеет текст на русском языке.</w:t>
      </w:r>
    </w:p>
    <w:bookmarkEnd w:id="9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За Правительство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
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За Правительство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Узбекистан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