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2f62" w14:textId="52e2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accounting and issuance of permits for aerial surveys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4, 2003 N 530.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Heading as amended by the Decree of the Government of the Republic of Kazakhstan dated 19.01.2012 No. 126 (shall be enforced from 30.01.2012). </w:t>
      </w:r>
      <w:r>
        <w:br/>
      </w: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18.03.2022 No. 141 (effective after ten calendar days after the date of its first official publication).</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In order to implement the Law of the Republic of Kazakhstan dated July 3, 2002 "On Geodesy and Cartography", the Government of the Republic of Kazakhstan decides to: </w:t>
      </w:r>
    </w:p>
    <w:bookmarkEnd w:id="0"/>
    <w:bookmarkStart w:name="z8" w:id="1"/>
    <w:p>
      <w:pPr>
        <w:spacing w:after="0"/>
        <w:ind w:left="0"/>
        <w:jc w:val="both"/>
      </w:pPr>
      <w:r>
        <w:rPr>
          <w:rFonts w:ascii="Times New Roman"/>
          <w:b w:val="false"/>
          <w:i w:val="false"/>
          <w:color w:val="000000"/>
          <w:sz w:val="28"/>
        </w:rPr>
        <w:t>
      1. Approve the attached Rules for registration, accounting and issuance of permits for aerial surveys.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Decree of the Government of the Republic of Kazakhstan dated 19.01.2012 No. 126 (shall be enforced from 30.01.2012).</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This decree comes into force from the date of signing.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June 4, 2003 № 530 </w:t>
            </w:r>
          </w:p>
        </w:tc>
      </w:tr>
    </w:tbl>
    <w:bookmarkStart w:name="z13" w:id="3"/>
    <w:p>
      <w:pPr>
        <w:spacing w:after="0"/>
        <w:ind w:left="0"/>
        <w:jc w:val="left"/>
      </w:pPr>
      <w:r>
        <w:rPr>
          <w:rFonts w:ascii="Times New Roman"/>
          <w:b/>
          <w:i w:val="false"/>
          <w:color w:val="000000"/>
        </w:rPr>
        <w:t xml:space="preserve"> The Rules for registration, accounting and issuance of permits for aerial surveys</w:t>
      </w:r>
    </w:p>
    <w:bookmarkEnd w:id="3"/>
    <w:bookmarkStart w:name="z14" w:id="4"/>
    <w:p>
      <w:pPr>
        <w:spacing w:after="0"/>
        <w:ind w:left="0"/>
        <w:jc w:val="both"/>
      </w:pPr>
      <w:r>
        <w:rPr>
          <w:rFonts w:ascii="Times New Roman"/>
          <w:b w:val="false"/>
          <w:i w:val="false"/>
          <w:color w:val="ff0000"/>
          <w:sz w:val="28"/>
        </w:rPr>
        <w:t xml:space="preserve">
      Footnote. The Rules as amended by the Decree of the Government of the Republic of Kazakhstan dated 08.04.2020 No. 185 (shall be enforced twenty-one calendar days after the day of its first official publication). </w:t>
      </w:r>
    </w:p>
    <w:bookmarkEnd w:id="4"/>
    <w:bookmarkStart w:name="z15" w:id="5"/>
    <w:p>
      <w:pPr>
        <w:spacing w:after="0"/>
        <w:ind w:left="0"/>
        <w:jc w:val="left"/>
      </w:pPr>
      <w:r>
        <w:rPr>
          <w:rFonts w:ascii="Times New Roman"/>
          <w:b/>
          <w:i w:val="false"/>
          <w:color w:val="000000"/>
        </w:rPr>
        <w:t xml:space="preserve"> Chapter 1. General provisions </w:t>
      </w:r>
    </w:p>
    <w:bookmarkEnd w:id="5"/>
    <w:bookmarkStart w:name="z16" w:id="6"/>
    <w:p>
      <w:pPr>
        <w:spacing w:after="0"/>
        <w:ind w:left="0"/>
        <w:jc w:val="both"/>
      </w:pPr>
      <w:r>
        <w:rPr>
          <w:rFonts w:ascii="Times New Roman"/>
          <w:b w:val="false"/>
          <w:i w:val="false"/>
          <w:color w:val="000000"/>
          <w:sz w:val="28"/>
        </w:rPr>
        <w:t xml:space="preserve">
      1. These Rules are developed in accordance with subparagraph 8) of Article 6 of the Law of the Republic of Kazakhstan dated July 3, 2002 "On Geodesy and Cartography" and determine the procedure for registration, accounting and issuance of permits for aerial surveys. </w:t>
      </w:r>
    </w:p>
    <w:bookmarkEnd w:id="6"/>
    <w:bookmarkStart w:name="z17" w:id="7"/>
    <w:p>
      <w:pPr>
        <w:spacing w:after="0"/>
        <w:ind w:left="0"/>
        <w:jc w:val="both"/>
      </w:pPr>
      <w:r>
        <w:rPr>
          <w:rFonts w:ascii="Times New Roman"/>
          <w:b w:val="false"/>
          <w:i w:val="false"/>
          <w:color w:val="000000"/>
          <w:sz w:val="28"/>
        </w:rPr>
        <w:t>
      2. Registration, accounting and issuance of permits for aerial surveys performed using photographic, television, infrared, radar and other equipment for activities of state, special and (or) industry purposes, are carried out by the authorized body in the field of geodesy and cartography (hereinafter - the authorized body).</w:t>
      </w:r>
    </w:p>
    <w:bookmarkEnd w:id="7"/>
    <w:bookmarkStart w:name="z18" w:id="8"/>
    <w:p>
      <w:pPr>
        <w:spacing w:after="0"/>
        <w:ind w:left="0"/>
        <w:jc w:val="both"/>
      </w:pPr>
      <w:r>
        <w:rPr>
          <w:rFonts w:ascii="Times New Roman"/>
          <w:b w:val="false"/>
          <w:i w:val="false"/>
          <w:color w:val="000000"/>
          <w:sz w:val="28"/>
        </w:rPr>
        <w:t>
      Registration, accounting and issuance of permits for aerial surveys are carried out in order to ensure the defense and national security of the Republic of Kazakhstan during aerial surveys.</w:t>
      </w:r>
    </w:p>
    <w:bookmarkEnd w:id="8"/>
    <w:bookmarkStart w:name="z19" w:id="9"/>
    <w:p>
      <w:pPr>
        <w:spacing w:after="0"/>
        <w:ind w:left="0"/>
        <w:jc w:val="both"/>
      </w:pPr>
      <w:r>
        <w:rPr>
          <w:rFonts w:ascii="Times New Roman"/>
          <w:b w:val="false"/>
          <w:i w:val="false"/>
          <w:color w:val="000000"/>
          <w:sz w:val="28"/>
        </w:rPr>
        <w:t>
      3. The following concepts are used in these Rules:</w:t>
      </w:r>
    </w:p>
    <w:bookmarkEnd w:id="9"/>
    <w:bookmarkStart w:name="z20" w:id="10"/>
    <w:p>
      <w:pPr>
        <w:spacing w:after="0"/>
        <w:ind w:left="0"/>
        <w:jc w:val="both"/>
      </w:pPr>
      <w:r>
        <w:rPr>
          <w:rFonts w:ascii="Times New Roman"/>
          <w:b w:val="false"/>
          <w:i w:val="false"/>
          <w:color w:val="000000"/>
          <w:sz w:val="28"/>
        </w:rPr>
        <w:t>
      1) aerial photography - surveying the terrain from aerial devices using surveying systems (information receivers) operating in different parts of the spectrum of electromagnetic waves;</w:t>
      </w:r>
    </w:p>
    <w:bookmarkEnd w:id="10"/>
    <w:bookmarkStart w:name="z21" w:id="11"/>
    <w:p>
      <w:pPr>
        <w:spacing w:after="0"/>
        <w:ind w:left="0"/>
        <w:jc w:val="both"/>
      </w:pPr>
      <w:r>
        <w:rPr>
          <w:rFonts w:ascii="Times New Roman"/>
          <w:b w:val="false"/>
          <w:i w:val="false"/>
          <w:color w:val="000000"/>
          <w:sz w:val="28"/>
        </w:rPr>
        <w:t xml:space="preserve">
      2) aerial photography surveys - work consisting of flight survey work and data processing. </w:t>
      </w:r>
    </w:p>
    <w:bookmarkEnd w:id="11"/>
    <w:bookmarkStart w:name="z22" w:id="12"/>
    <w:p>
      <w:pPr>
        <w:spacing w:after="0"/>
        <w:ind w:left="0"/>
        <w:jc w:val="left"/>
      </w:pPr>
      <w:r>
        <w:rPr>
          <w:rFonts w:ascii="Times New Roman"/>
          <w:b/>
          <w:i w:val="false"/>
          <w:color w:val="000000"/>
        </w:rPr>
        <w:t xml:space="preserve"> Chapter 2. Procedure for registration, accounting and issuance of a permit for aerial surveys </w:t>
      </w:r>
    </w:p>
    <w:bookmarkEnd w:id="12"/>
    <w:bookmarkStart w:name="z23" w:id="13"/>
    <w:p>
      <w:pPr>
        <w:spacing w:after="0"/>
        <w:ind w:left="0"/>
        <w:jc w:val="both"/>
      </w:pPr>
      <w:r>
        <w:rPr>
          <w:rFonts w:ascii="Times New Roman"/>
          <w:b w:val="false"/>
          <w:i w:val="false"/>
          <w:color w:val="000000"/>
          <w:sz w:val="28"/>
        </w:rPr>
        <w:t>
      4. In order to obtain a permit to conduct aerial surveys (hereinafter referred to as the permit), individuals and legal entities (hereinafter referred to as the applicants) submit an application to the authorized body for the conduct of aerial photography surveys, in accordance with Appendix 1 to these Rules, with electronic copies of documents attached (hereinafter referred to as documents) specified in paragraph 5 of these Rules, through the web portal of "electronic government" www.egov.kz.</w:t>
      </w:r>
    </w:p>
    <w:bookmarkEnd w:id="13"/>
    <w:bookmarkStart w:name="z24" w:id="14"/>
    <w:p>
      <w:pPr>
        <w:spacing w:after="0"/>
        <w:ind w:left="0"/>
        <w:jc w:val="both"/>
      </w:pPr>
      <w:r>
        <w:rPr>
          <w:rFonts w:ascii="Times New Roman"/>
          <w:b w:val="false"/>
          <w:i w:val="false"/>
          <w:color w:val="000000"/>
          <w:sz w:val="28"/>
        </w:rPr>
        <w:t>
      The permit is issued by the authorized body no later than thirteen working days from the date of receipt of the documents.</w:t>
      </w:r>
    </w:p>
    <w:bookmarkEnd w:id="14"/>
    <w:bookmarkStart w:name="z25" w:id="15"/>
    <w:p>
      <w:pPr>
        <w:spacing w:after="0"/>
        <w:ind w:left="0"/>
        <w:jc w:val="both"/>
      </w:pPr>
      <w:r>
        <w:rPr>
          <w:rFonts w:ascii="Times New Roman"/>
          <w:b w:val="false"/>
          <w:i w:val="false"/>
          <w:color w:val="000000"/>
          <w:sz w:val="28"/>
        </w:rPr>
        <w:t xml:space="preserve">
      5. List of documents required for issuing a permit: </w:t>
      </w:r>
    </w:p>
    <w:bookmarkEnd w:id="15"/>
    <w:bookmarkStart w:name="z26" w:id="16"/>
    <w:p>
      <w:pPr>
        <w:spacing w:after="0"/>
        <w:ind w:left="0"/>
        <w:jc w:val="both"/>
      </w:pPr>
      <w:r>
        <w:rPr>
          <w:rFonts w:ascii="Times New Roman"/>
          <w:b w:val="false"/>
          <w:i w:val="false"/>
          <w:color w:val="000000"/>
          <w:sz w:val="28"/>
        </w:rPr>
        <w:t xml:space="preserve">
      1) an application for aerial surveys in the form of an electronic document certified by the electronic digital signature of the applicant, in accordance with Appendix 1 to these Rules; </w:t>
      </w:r>
    </w:p>
    <w:bookmarkEnd w:id="16"/>
    <w:bookmarkStart w:name="z27" w:id="17"/>
    <w:p>
      <w:pPr>
        <w:spacing w:after="0"/>
        <w:ind w:left="0"/>
        <w:jc w:val="both"/>
      </w:pPr>
      <w:r>
        <w:rPr>
          <w:rFonts w:ascii="Times New Roman"/>
          <w:b w:val="false"/>
          <w:i w:val="false"/>
          <w:color w:val="000000"/>
          <w:sz w:val="28"/>
        </w:rPr>
        <w:t xml:space="preserve">
      2) electronic copies of documents confirming the right of ownership or a lease agreement for an aircraft or an agreement for provision of services with an owner who has an aircraft for aerial survey; </w:t>
      </w:r>
    </w:p>
    <w:bookmarkEnd w:id="17"/>
    <w:bookmarkStart w:name="z28" w:id="18"/>
    <w:p>
      <w:pPr>
        <w:spacing w:after="0"/>
        <w:ind w:left="0"/>
        <w:jc w:val="both"/>
      </w:pPr>
      <w:r>
        <w:rPr>
          <w:rFonts w:ascii="Times New Roman"/>
          <w:b w:val="false"/>
          <w:i w:val="false"/>
          <w:color w:val="000000"/>
          <w:sz w:val="28"/>
        </w:rPr>
        <w:t>
      3) an electronic copy of the cartogram of the territory where aerial surveys are planned, indicating its geographical coordinates;</w:t>
      </w:r>
    </w:p>
    <w:bookmarkEnd w:id="18"/>
    <w:bookmarkStart w:name="z29" w:id="19"/>
    <w:p>
      <w:pPr>
        <w:spacing w:after="0"/>
        <w:ind w:left="0"/>
        <w:jc w:val="both"/>
      </w:pPr>
      <w:r>
        <w:rPr>
          <w:rFonts w:ascii="Times New Roman"/>
          <w:b w:val="false"/>
          <w:i w:val="false"/>
          <w:color w:val="000000"/>
          <w:sz w:val="28"/>
        </w:rPr>
        <w:t>
      4) electronic copies of technical projects (or terms of reference) for the planned aerial surveys.</w:t>
      </w:r>
    </w:p>
    <w:bookmarkEnd w:id="19"/>
    <w:bookmarkStart w:name="z30" w:id="20"/>
    <w:p>
      <w:pPr>
        <w:spacing w:after="0"/>
        <w:ind w:left="0"/>
        <w:jc w:val="both"/>
      </w:pPr>
      <w:r>
        <w:rPr>
          <w:rFonts w:ascii="Times New Roman"/>
          <w:b w:val="false"/>
          <w:i w:val="false"/>
          <w:color w:val="000000"/>
          <w:sz w:val="28"/>
        </w:rPr>
        <w:t>
      The authorized body, within two working days from the date of receipt of the applicant's documents, checks the completeness of the submitted documents.</w:t>
      </w:r>
    </w:p>
    <w:bookmarkEnd w:id="20"/>
    <w:bookmarkStart w:name="z31" w:id="21"/>
    <w:p>
      <w:pPr>
        <w:spacing w:after="0"/>
        <w:ind w:left="0"/>
        <w:jc w:val="both"/>
      </w:pPr>
      <w:r>
        <w:rPr>
          <w:rFonts w:ascii="Times New Roman"/>
          <w:b w:val="false"/>
          <w:i w:val="false"/>
          <w:color w:val="000000"/>
          <w:sz w:val="28"/>
        </w:rPr>
        <w:t>
      If the applicant submits an incomplete package of documents, the authorized body within the specified time limits gives a reasoned refusal to further consider the application.</w:t>
      </w:r>
    </w:p>
    <w:bookmarkEnd w:id="21"/>
    <w:bookmarkStart w:name="z32" w:id="22"/>
    <w:p>
      <w:pPr>
        <w:spacing w:after="0"/>
        <w:ind w:left="0"/>
        <w:jc w:val="both"/>
      </w:pPr>
      <w:r>
        <w:rPr>
          <w:rFonts w:ascii="Times New Roman"/>
          <w:b w:val="false"/>
          <w:i w:val="false"/>
          <w:color w:val="000000"/>
          <w:sz w:val="28"/>
        </w:rPr>
        <w:t>
      6. In case of detection of duplication of the claimed works financed from the state budget, to the previously conducted aerial surveys (hereinafter referred to as duplication), the authorized body within two working days from the date of receipt of the applicant's documents notifies him of this. In this case, the applicant for aerial surveys uses previously created aerial survey materials and data.</w:t>
      </w:r>
    </w:p>
    <w:bookmarkEnd w:id="22"/>
    <w:bookmarkStart w:name="z33" w:id="23"/>
    <w:p>
      <w:pPr>
        <w:spacing w:after="0"/>
        <w:ind w:left="0"/>
        <w:jc w:val="both"/>
      </w:pPr>
      <w:r>
        <w:rPr>
          <w:rFonts w:ascii="Times New Roman"/>
          <w:b w:val="false"/>
          <w:i w:val="false"/>
          <w:color w:val="000000"/>
          <w:sz w:val="28"/>
        </w:rPr>
        <w:t xml:space="preserve">
      7. In cases of completeness of the submitted documents specified in paragraph 5 of these Rules, and the absence of duplication, the authorized body, within two working days from the date of receipt of the applicant's documents, sends a request with the attached documents for approval of aerial surveys to the Ministry of Defense of the Republic of Kazakhstan, the National Security Committee of the Republic of Kazakhstan and the State Security Service of the Republic of Kazakhstan (hereinafter referred to as the state bodies). </w:t>
      </w:r>
    </w:p>
    <w:bookmarkEnd w:id="23"/>
    <w:bookmarkStart w:name="z34" w:id="24"/>
    <w:p>
      <w:pPr>
        <w:spacing w:after="0"/>
        <w:ind w:left="0"/>
        <w:jc w:val="both"/>
      </w:pPr>
      <w:r>
        <w:rPr>
          <w:rFonts w:ascii="Times New Roman"/>
          <w:b w:val="false"/>
          <w:i w:val="false"/>
          <w:color w:val="000000"/>
          <w:sz w:val="28"/>
        </w:rPr>
        <w:t xml:space="preserve">
      8. State bodies, having considered the submitted documents, within ten working days from the date of receipt of the documents, send positive or negative responses to the authorized body. </w:t>
      </w:r>
    </w:p>
    <w:bookmarkEnd w:id="24"/>
    <w:bookmarkStart w:name="z35" w:id="25"/>
    <w:p>
      <w:pPr>
        <w:spacing w:after="0"/>
        <w:ind w:left="0"/>
        <w:jc w:val="both"/>
      </w:pPr>
      <w:r>
        <w:rPr>
          <w:rFonts w:ascii="Times New Roman"/>
          <w:b w:val="false"/>
          <w:i w:val="false"/>
          <w:color w:val="000000"/>
          <w:sz w:val="28"/>
        </w:rPr>
        <w:t>
      If the state authorities fail to provide a response within the established timeframe, the issuance of a permit is considered agreed.</w:t>
      </w:r>
    </w:p>
    <w:bookmarkEnd w:id="25"/>
    <w:bookmarkStart w:name="z36" w:id="26"/>
    <w:p>
      <w:pPr>
        <w:spacing w:after="0"/>
        <w:ind w:left="0"/>
        <w:jc w:val="both"/>
      </w:pPr>
      <w:r>
        <w:rPr>
          <w:rFonts w:ascii="Times New Roman"/>
          <w:b w:val="false"/>
          <w:i w:val="false"/>
          <w:color w:val="000000"/>
          <w:sz w:val="28"/>
        </w:rPr>
        <w:t>
      9. The authorized body, within one working day from the date of receipt of positive responses from state bodies, issues a permit in the form, in accordance with Appendix 2 to these Rules, valid until the end of the current year.</w:t>
      </w:r>
    </w:p>
    <w:bookmarkEnd w:id="26"/>
    <w:bookmarkStart w:name="z37" w:id="27"/>
    <w:p>
      <w:pPr>
        <w:spacing w:after="0"/>
        <w:ind w:left="0"/>
        <w:jc w:val="both"/>
      </w:pPr>
      <w:r>
        <w:rPr>
          <w:rFonts w:ascii="Times New Roman"/>
          <w:b w:val="false"/>
          <w:i w:val="false"/>
          <w:color w:val="000000"/>
          <w:sz w:val="28"/>
        </w:rPr>
        <w:t>
      On the grounds provided for in Article 19-1 of the Law of the Republic of Kazakhstan dated April 15, 2013 "On Public Services", the authorized body within the specified time limits prepares and sends to the applicant a reasoned refusal to issue a permit in the form in accordance with Appendix 3 to these Rules.</w:t>
      </w:r>
    </w:p>
    <w:bookmarkEnd w:id="27"/>
    <w:bookmarkStart w:name="z38" w:id="28"/>
    <w:p>
      <w:pPr>
        <w:spacing w:after="0"/>
        <w:ind w:left="0"/>
        <w:jc w:val="both"/>
      </w:pPr>
      <w:r>
        <w:rPr>
          <w:rFonts w:ascii="Times New Roman"/>
          <w:b w:val="false"/>
          <w:i w:val="false"/>
          <w:color w:val="000000"/>
          <w:sz w:val="28"/>
        </w:rPr>
        <w:t>
      10. Upon completion of the work, the applicant submits free of charge one copy of copies of the aerial survey, geodetic and cartographic materials and data created by him to the National Cartographic and Geodetic Fund of the Republic of Kazakhstan with preservation of copyright.</w:t>
      </w:r>
    </w:p>
    <w:bookmarkEnd w:id="28"/>
    <w:bookmarkStart w:name="z39" w:id="29"/>
    <w:p>
      <w:pPr>
        <w:spacing w:after="0"/>
        <w:ind w:left="0"/>
        <w:jc w:val="both"/>
      </w:pPr>
      <w:r>
        <w:rPr>
          <w:rFonts w:ascii="Times New Roman"/>
          <w:b w:val="false"/>
          <w:i w:val="false"/>
          <w:color w:val="000000"/>
          <w:sz w:val="28"/>
        </w:rPr>
        <w:t>
      11. Registration and accounting of issued permits are maintained in the state information system of permits and notifications.</w:t>
      </w:r>
    </w:p>
    <w:bookmarkEnd w:id="29"/>
    <w:bookmarkStart w:name="z40" w:id="30"/>
    <w:p>
      <w:pPr>
        <w:spacing w:after="0"/>
        <w:ind w:left="0"/>
        <w:jc w:val="left"/>
      </w:pPr>
      <w:r>
        <w:rPr>
          <w:rFonts w:ascii="Times New Roman"/>
          <w:b/>
          <w:i w:val="false"/>
          <w:color w:val="000000"/>
        </w:rPr>
        <w:t xml:space="preserve"> Chapter 3. Final provisions</w:t>
      </w:r>
    </w:p>
    <w:bookmarkEnd w:id="30"/>
    <w:bookmarkStart w:name="z41" w:id="31"/>
    <w:p>
      <w:pPr>
        <w:spacing w:after="0"/>
        <w:ind w:left="0"/>
        <w:jc w:val="both"/>
      </w:pPr>
      <w:r>
        <w:rPr>
          <w:rFonts w:ascii="Times New Roman"/>
          <w:b w:val="false"/>
          <w:i w:val="false"/>
          <w:color w:val="000000"/>
          <w:sz w:val="28"/>
        </w:rPr>
        <w:t xml:space="preserve">
      12. In case of disagreement with the actions of the authorized body, the applicant may appeal against the decision of the authorized body in the manner prescribed by law.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accounting and issuance of permits </w:t>
            </w:r>
            <w:r>
              <w:br/>
            </w:r>
            <w:r>
              <w:rPr>
                <w:rFonts w:ascii="Times New Roman"/>
                <w:b w:val="false"/>
                <w:i w:val="false"/>
                <w:color w:val="000000"/>
                <w:sz w:val="20"/>
              </w:rPr>
              <w:t>for aerial surveys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[Name of the authorized body, details</w:t>
            </w:r>
          </w:p>
          <w:bookmarkEnd w:id="32"/>
          <w:p>
            <w:pPr>
              <w:spacing w:after="20"/>
              <w:ind w:left="20"/>
              <w:jc w:val="both"/>
            </w:pPr>
            <w:r>
              <w:rPr>
                <w:rFonts w:ascii="Times New Roman"/>
                <w:b w:val="false"/>
                <w:i w:val="false"/>
                <w:color w:val="000000"/>
                <w:sz w:val="20"/>
              </w:rPr>
              <w:t>
(in the state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p>
          <w:bookmarkEnd w:id="33"/>
          <w:p>
            <w:pPr>
              <w:spacing w:after="20"/>
              <w:ind w:left="20"/>
              <w:jc w:val="both"/>
            </w:pPr>
            <w:r>
              <w:drawing>
                <wp:inline distT="0" distB="0" distL="0" distR="0">
                  <wp:extent cx="1155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[Name of the authorized body, details</w:t>
            </w:r>
          </w:p>
          <w:bookmarkEnd w:id="34"/>
          <w:p>
            <w:pPr>
              <w:spacing w:after="20"/>
              <w:ind w:left="20"/>
              <w:jc w:val="both"/>
            </w:pPr>
            <w:r>
              <w:rPr>
                <w:rFonts w:ascii="Times New Roman"/>
                <w:b w:val="false"/>
                <w:i w:val="false"/>
                <w:color w:val="000000"/>
                <w:sz w:val="20"/>
              </w:rPr>
              <w:t>
(in the Russian language)]</w:t>
            </w:r>
          </w:p>
        </w:tc>
      </w:tr>
    </w:tbl>
    <w:bookmarkStart w:name="z47" w:id="35"/>
    <w:p>
      <w:pPr>
        <w:spacing w:after="0"/>
        <w:ind w:left="0"/>
        <w:jc w:val="both"/>
      </w:pPr>
      <w:r>
        <w:rPr>
          <w:rFonts w:ascii="Times New Roman"/>
          <w:b w:val="false"/>
          <w:i w:val="false"/>
          <w:color w:val="000000"/>
          <w:sz w:val="28"/>
        </w:rPr>
        <w:t xml:space="preserve">
      No _________ "___" ______20___ </w:t>
      </w:r>
    </w:p>
    <w:bookmarkEnd w:id="35"/>
    <w:bookmarkStart w:name="z48" w:id="36"/>
    <w:p>
      <w:pPr>
        <w:spacing w:after="0"/>
        <w:ind w:left="0"/>
        <w:jc w:val="left"/>
      </w:pPr>
      <w:r>
        <w:rPr>
          <w:rFonts w:ascii="Times New Roman"/>
          <w:b/>
          <w:i w:val="false"/>
          <w:color w:val="000000"/>
        </w:rPr>
        <w:t xml:space="preserve"> Application for aerial surveys </w:t>
      </w:r>
    </w:p>
    <w:bookmarkEnd w:id="36"/>
    <w:bookmarkStart w:name="z49" w:id="37"/>
    <w:p>
      <w:pPr>
        <w:spacing w:after="0"/>
        <w:ind w:left="0"/>
        <w:jc w:val="both"/>
      </w:pPr>
      <w:r>
        <w:rPr>
          <w:rFonts w:ascii="Times New Roman"/>
          <w:b w:val="false"/>
          <w:i w:val="false"/>
          <w:color w:val="000000"/>
          <w:sz w:val="28"/>
        </w:rPr>
        <w:t xml:space="preserve">
      I ask you to issue permission to conduct aerial survey. Territorial placement of aerial photography objects </w:t>
      </w:r>
    </w:p>
    <w:bookmarkEnd w:id="37"/>
    <w:bookmarkStart w:name="z50" w:id="38"/>
    <w:p>
      <w:pPr>
        <w:spacing w:after="0"/>
        <w:ind w:left="0"/>
        <w:jc w:val="both"/>
      </w:pPr>
      <w:r>
        <w:rPr>
          <w:rFonts w:ascii="Times New Roman"/>
          <w:b w:val="false"/>
          <w:i w:val="false"/>
          <w:color w:val="000000"/>
          <w:sz w:val="28"/>
        </w:rPr>
        <w:t>
            ____________________________________________________________________</w:t>
      </w:r>
    </w:p>
    <w:bookmarkEnd w:id="38"/>
    <w:bookmarkStart w:name="z51" w:id="39"/>
    <w:p>
      <w:pPr>
        <w:spacing w:after="0"/>
        <w:ind w:left="0"/>
        <w:jc w:val="both"/>
      </w:pPr>
      <w:r>
        <w:rPr>
          <w:rFonts w:ascii="Times New Roman"/>
          <w:b w:val="false"/>
          <w:i w:val="false"/>
          <w:color w:val="000000"/>
          <w:sz w:val="28"/>
        </w:rPr>
        <w:t>
            ____________________________________________________________________</w:t>
      </w:r>
    </w:p>
    <w:bookmarkEnd w:id="39"/>
    <w:bookmarkStart w:name="z52" w:id="40"/>
    <w:p>
      <w:pPr>
        <w:spacing w:after="0"/>
        <w:ind w:left="0"/>
        <w:jc w:val="both"/>
      </w:pPr>
      <w:r>
        <w:rPr>
          <w:rFonts w:ascii="Times New Roman"/>
          <w:b w:val="false"/>
          <w:i w:val="false"/>
          <w:color w:val="000000"/>
          <w:sz w:val="28"/>
        </w:rPr>
        <w:t>
            the area of aerial photography survey ____________________________ (square kilometers)</w:t>
      </w:r>
    </w:p>
    <w:bookmarkEnd w:id="40"/>
    <w:bookmarkStart w:name="z53" w:id="41"/>
    <w:p>
      <w:pPr>
        <w:spacing w:after="0"/>
        <w:ind w:left="0"/>
        <w:jc w:val="both"/>
      </w:pPr>
      <w:r>
        <w:rPr>
          <w:rFonts w:ascii="Times New Roman"/>
          <w:b w:val="false"/>
          <w:i w:val="false"/>
          <w:color w:val="000000"/>
          <w:sz w:val="28"/>
        </w:rPr>
        <w:t>
            purpose of aerial photography survey ___________________________________________</w:t>
      </w:r>
    </w:p>
    <w:bookmarkEnd w:id="41"/>
    <w:bookmarkStart w:name="z54" w:id="42"/>
    <w:p>
      <w:pPr>
        <w:spacing w:after="0"/>
        <w:ind w:left="0"/>
        <w:jc w:val="both"/>
      </w:pPr>
      <w:r>
        <w:rPr>
          <w:rFonts w:ascii="Times New Roman"/>
          <w:b w:val="false"/>
          <w:i w:val="false"/>
          <w:color w:val="000000"/>
          <w:sz w:val="28"/>
        </w:rPr>
        <w:t>
            aerial photography specifications ______________________________________________</w:t>
      </w:r>
    </w:p>
    <w:bookmarkEnd w:id="42"/>
    <w:bookmarkStart w:name="z55" w:id="43"/>
    <w:p>
      <w:pPr>
        <w:spacing w:after="0"/>
        <w:ind w:left="0"/>
        <w:jc w:val="both"/>
      </w:pPr>
      <w:r>
        <w:rPr>
          <w:rFonts w:ascii="Times New Roman"/>
          <w:b w:val="false"/>
          <w:i w:val="false"/>
          <w:color w:val="000000"/>
          <w:sz w:val="28"/>
        </w:rPr>
        <w:t>
            conditions and time of aerial photography survey _________________________________</w:t>
      </w:r>
    </w:p>
    <w:bookmarkEnd w:id="43"/>
    <w:bookmarkStart w:name="z56" w:id="44"/>
    <w:p>
      <w:pPr>
        <w:spacing w:after="0"/>
        <w:ind w:left="0"/>
        <w:jc w:val="both"/>
      </w:pPr>
      <w:r>
        <w:rPr>
          <w:rFonts w:ascii="Times New Roman"/>
          <w:b w:val="false"/>
          <w:i w:val="false"/>
          <w:color w:val="000000"/>
          <w:sz w:val="28"/>
        </w:rPr>
        <w:t xml:space="preserve">
            I agree to the use of information constituting a secret protected by law contained in information systems.       [Date of creation] [Last name, first name, patronymic (if any) of the signer] </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accounting and issuance of permits </w:t>
            </w:r>
            <w:r>
              <w:br/>
            </w:r>
            <w:r>
              <w:rPr>
                <w:rFonts w:ascii="Times New Roman"/>
                <w:b w:val="false"/>
                <w:i w:val="false"/>
                <w:color w:val="000000"/>
                <w:sz w:val="20"/>
              </w:rPr>
              <w:t xml:space="preserve">for aerial surveys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[Name of the authorized body, details</w:t>
            </w:r>
          </w:p>
          <w:bookmarkEnd w:id="46"/>
          <w:p>
            <w:pPr>
              <w:spacing w:after="20"/>
              <w:ind w:left="20"/>
              <w:jc w:val="both"/>
            </w:pPr>
            <w:r>
              <w:rPr>
                <w:rFonts w:ascii="Times New Roman"/>
                <w:b w:val="false"/>
                <w:i w:val="false"/>
                <w:color w:val="000000"/>
                <w:sz w:val="20"/>
              </w:rPr>
              <w:t>
(in the state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p>
          <w:bookmarkEnd w:id="47"/>
          <w:p>
            <w:pPr>
              <w:spacing w:after="20"/>
              <w:ind w:left="20"/>
              <w:jc w:val="both"/>
            </w:pPr>
            <w:r>
              <w:drawing>
                <wp:inline distT="0" distB="0" distL="0" distR="0">
                  <wp:extent cx="1155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[Name of the authorized body, details</w:t>
            </w:r>
          </w:p>
          <w:bookmarkEnd w:id="48"/>
          <w:p>
            <w:pPr>
              <w:spacing w:after="20"/>
              <w:ind w:left="20"/>
              <w:jc w:val="both"/>
            </w:pPr>
            <w:r>
              <w:rPr>
                <w:rFonts w:ascii="Times New Roman"/>
                <w:b w:val="false"/>
                <w:i w:val="false"/>
                <w:color w:val="000000"/>
                <w:sz w:val="20"/>
              </w:rPr>
              <w:t>
(in the Russian language)]</w:t>
            </w:r>
          </w:p>
        </w:tc>
      </w:tr>
    </w:tbl>
    <w:bookmarkStart w:name="z63" w:id="49"/>
    <w:p>
      <w:pPr>
        <w:spacing w:after="0"/>
        <w:ind w:left="0"/>
        <w:jc w:val="left"/>
      </w:pPr>
      <w:r>
        <w:rPr>
          <w:rFonts w:ascii="Times New Roman"/>
          <w:b/>
          <w:i w:val="false"/>
          <w:color w:val="000000"/>
        </w:rPr>
        <w:t xml:space="preserve"> Permission for conduct of aerial surveys </w:t>
      </w:r>
    </w:p>
    <w:bookmarkEnd w:id="49"/>
    <w:bookmarkStart w:name="z64" w:id="50"/>
    <w:p>
      <w:pPr>
        <w:spacing w:after="0"/>
        <w:ind w:left="0"/>
        <w:jc w:val="both"/>
      </w:pPr>
      <w:r>
        <w:rPr>
          <w:rFonts w:ascii="Times New Roman"/>
          <w:b w:val="false"/>
          <w:i w:val="false"/>
          <w:color w:val="000000"/>
          <w:sz w:val="28"/>
        </w:rPr>
        <w:t xml:space="preserve">
      No _________ "___" ______20___ </w:t>
      </w:r>
    </w:p>
    <w:bookmarkEnd w:id="50"/>
    <w:bookmarkStart w:name="z65" w:id="51"/>
    <w:p>
      <w:pPr>
        <w:spacing w:after="0"/>
        <w:ind w:left="0"/>
        <w:jc w:val="both"/>
      </w:pPr>
      <w:r>
        <w:rPr>
          <w:rFonts w:ascii="Times New Roman"/>
          <w:b w:val="false"/>
          <w:i w:val="false"/>
          <w:color w:val="000000"/>
          <w:sz w:val="28"/>
        </w:rPr>
        <w:t>
            Surname, name, patronymic (if any) of an individual or full name of the legal entity</w:t>
      </w:r>
    </w:p>
    <w:bookmarkEnd w:id="51"/>
    <w:bookmarkStart w:name="z66" w:id="52"/>
    <w:p>
      <w:pPr>
        <w:spacing w:after="0"/>
        <w:ind w:left="0"/>
        <w:jc w:val="both"/>
      </w:pPr>
      <w:r>
        <w:rPr>
          <w:rFonts w:ascii="Times New Roman"/>
          <w:b w:val="false"/>
          <w:i w:val="false"/>
          <w:color w:val="000000"/>
          <w:sz w:val="28"/>
        </w:rPr>
        <w:t>
      ______________________________________</w:t>
      </w:r>
    </w:p>
    <w:bookmarkEnd w:id="52"/>
    <w:bookmarkStart w:name="z67" w:id="53"/>
    <w:p>
      <w:pPr>
        <w:spacing w:after="0"/>
        <w:ind w:left="0"/>
        <w:jc w:val="both"/>
      </w:pPr>
      <w:r>
        <w:rPr>
          <w:rFonts w:ascii="Times New Roman"/>
          <w:b w:val="false"/>
          <w:i w:val="false"/>
          <w:color w:val="000000"/>
          <w:sz w:val="28"/>
        </w:rPr>
        <w:t>
      Type and purpose of work ______________________________________________</w:t>
      </w:r>
    </w:p>
    <w:bookmarkEnd w:id="53"/>
    <w:bookmarkStart w:name="z68" w:id="54"/>
    <w:p>
      <w:pPr>
        <w:spacing w:after="0"/>
        <w:ind w:left="0"/>
        <w:jc w:val="both"/>
      </w:pPr>
      <w:r>
        <w:rPr>
          <w:rFonts w:ascii="Times New Roman"/>
          <w:b w:val="false"/>
          <w:i w:val="false"/>
          <w:color w:val="000000"/>
          <w:sz w:val="28"/>
        </w:rPr>
        <w:t>
      Location of work site _______________________________________</w:t>
      </w:r>
    </w:p>
    <w:bookmarkEnd w:id="54"/>
    <w:bookmarkStart w:name="z69" w:id="55"/>
    <w:p>
      <w:pPr>
        <w:spacing w:after="0"/>
        <w:ind w:left="0"/>
        <w:jc w:val="both"/>
      </w:pPr>
      <w:r>
        <w:rPr>
          <w:rFonts w:ascii="Times New Roman"/>
          <w:b w:val="false"/>
          <w:i w:val="false"/>
          <w:color w:val="000000"/>
          <w:sz w:val="28"/>
        </w:rPr>
        <w:t>
      The following works declared for production are allowed:</w:t>
      </w:r>
    </w:p>
    <w:bookmarkEnd w:id="55"/>
    <w:bookmarkStart w:name="z70" w:id="56"/>
    <w:p>
      <w:pPr>
        <w:spacing w:after="0"/>
        <w:ind w:left="0"/>
        <w:jc w:val="both"/>
      </w:pPr>
      <w:r>
        <w:rPr>
          <w:rFonts w:ascii="Times New Roman"/>
          <w:b w:val="false"/>
          <w:i w:val="false"/>
          <w:color w:val="000000"/>
          <w:sz w:val="28"/>
        </w:rPr>
        <w:t xml:space="preserve">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requested works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work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work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Declared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xml:space="preserve">
Unit of measurement </w:t>
            </w:r>
          </w:p>
          <w:bookmarkEnd w:id="58"/>
          <w:p>
            <w:pPr>
              <w:spacing w:after="20"/>
              <w:ind w:left="20"/>
              <w:jc w:val="both"/>
            </w:pPr>
            <w:r>
              <w:rPr>
                <w:rFonts w:ascii="Times New Roman"/>
                <w:b w:val="false"/>
                <w:i w:val="false"/>
                <w:color w:val="000000"/>
                <w:sz w:val="20"/>
              </w:rPr>
              <w:t>
(square kilometers)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Permitted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xml:space="preserve">
Unit of measurement </w:t>
            </w:r>
          </w:p>
          <w:bookmarkEnd w:id="59"/>
          <w:p>
            <w:pPr>
              <w:spacing w:after="20"/>
              <w:ind w:left="20"/>
              <w:jc w:val="both"/>
            </w:pPr>
            <w:r>
              <w:rPr>
                <w:rFonts w:ascii="Times New Roman"/>
                <w:b w:val="false"/>
                <w:i w:val="false"/>
                <w:color w:val="000000"/>
                <w:sz w:val="20"/>
              </w:rPr>
              <w:t>
(square kilometers)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 w:id="60"/>
      <w:r>
        <w:rPr>
          <w:rFonts w:ascii="Times New Roman"/>
          <w:b w:val="false"/>
          <w:i w:val="false"/>
          <w:color w:val="000000"/>
          <w:sz w:val="28"/>
        </w:rPr>
        <w:t>
                                                      Valid until: "_____"</w:t>
      </w:r>
    </w:p>
    <w:bookmarkEnd w:id="60"/>
    <w:p>
      <w:pPr>
        <w:spacing w:after="0"/>
        <w:ind w:left="0"/>
        <w:jc w:val="both"/>
      </w:pPr>
      <w:r>
        <w:rPr>
          <w:rFonts w:ascii="Times New Roman"/>
          <w:b w:val="false"/>
          <w:i w:val="false"/>
          <w:color w:val="000000"/>
          <w:sz w:val="28"/>
        </w:rPr>
        <w:t xml:space="preserve">                                                      _______20___ </w:t>
      </w:r>
    </w:p>
    <w:p>
      <w:pPr>
        <w:spacing w:after="0"/>
        <w:ind w:left="0"/>
        <w:jc w:val="both"/>
      </w:pPr>
      <w:r>
        <w:rPr>
          <w:rFonts w:ascii="Times New Roman"/>
          <w:b w:val="false"/>
          <w:i w:val="false"/>
          <w:color w:val="000000"/>
          <w:sz w:val="28"/>
        </w:rPr>
        <w:t>      [Position of the signer]                   [Last name, first name, patronymic (if any) of the signer]</w:t>
      </w:r>
    </w:p>
    <w:bookmarkStart w:name="z7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632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registration, </w:t>
            </w:r>
            <w:r>
              <w:br/>
            </w:r>
            <w:r>
              <w:rPr>
                <w:rFonts w:ascii="Times New Roman"/>
                <w:b w:val="false"/>
                <w:i w:val="false"/>
                <w:color w:val="000000"/>
                <w:sz w:val="20"/>
              </w:rPr>
              <w:t xml:space="preserve">accounting and issuance of permits </w:t>
            </w:r>
            <w:r>
              <w:br/>
            </w:r>
            <w:r>
              <w:rPr>
                <w:rFonts w:ascii="Times New Roman"/>
                <w:b w:val="false"/>
                <w:i w:val="false"/>
                <w:color w:val="000000"/>
                <w:sz w:val="20"/>
              </w:rPr>
              <w:t>for aerial surveys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[Name of the authorized body, details</w:t>
            </w:r>
          </w:p>
          <w:bookmarkEnd w:id="62"/>
          <w:p>
            <w:pPr>
              <w:spacing w:after="20"/>
              <w:ind w:left="20"/>
              <w:jc w:val="both"/>
            </w:pPr>
            <w:r>
              <w:rPr>
                <w:rFonts w:ascii="Times New Roman"/>
                <w:b w:val="false"/>
                <w:i w:val="false"/>
                <w:color w:val="000000"/>
                <w:sz w:val="20"/>
              </w:rPr>
              <w:t>
(in the state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p>
          <w:bookmarkEnd w:id="63"/>
          <w:p>
            <w:pPr>
              <w:spacing w:after="20"/>
              <w:ind w:left="20"/>
              <w:jc w:val="both"/>
            </w:pPr>
            <w:r>
              <w:drawing>
                <wp:inline distT="0" distB="0" distL="0" distR="0">
                  <wp:extent cx="1155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[Name of the authorized body, details</w:t>
            </w:r>
          </w:p>
          <w:bookmarkEnd w:id="64"/>
          <w:p>
            <w:pPr>
              <w:spacing w:after="20"/>
              <w:ind w:left="20"/>
              <w:jc w:val="both"/>
            </w:pPr>
            <w:r>
              <w:rPr>
                <w:rFonts w:ascii="Times New Roman"/>
                <w:b w:val="false"/>
                <w:i w:val="false"/>
                <w:color w:val="000000"/>
                <w:sz w:val="20"/>
              </w:rPr>
              <w:t>
(in the Russian language)]</w:t>
            </w:r>
          </w:p>
        </w:tc>
      </w:tr>
    </w:tbl>
    <w:p>
      <w:pPr>
        <w:spacing w:after="0"/>
        <w:ind w:left="0"/>
        <w:jc w:val="both"/>
      </w:pPr>
      <w:bookmarkStart w:name="z81" w:id="65"/>
      <w:r>
        <w:rPr>
          <w:rFonts w:ascii="Times New Roman"/>
          <w:b w:val="false"/>
          <w:i w:val="false"/>
          <w:color w:val="000000"/>
          <w:sz w:val="28"/>
        </w:rPr>
        <w:t>
                                          Last name, first name, patronymic (if any) of</w:t>
      </w:r>
    </w:p>
    <w:bookmarkEnd w:id="65"/>
    <w:p>
      <w:pPr>
        <w:spacing w:after="0"/>
        <w:ind w:left="0"/>
        <w:jc w:val="both"/>
      </w:pPr>
      <w:r>
        <w:rPr>
          <w:rFonts w:ascii="Times New Roman"/>
          <w:b w:val="false"/>
          <w:i w:val="false"/>
          <w:color w:val="000000"/>
          <w:sz w:val="28"/>
        </w:rPr>
        <w:t xml:space="preserve">                                          an individual or a full name of a legal entity </w:t>
      </w:r>
    </w:p>
    <w:p>
      <w:pPr>
        <w:spacing w:after="0"/>
        <w:ind w:left="0"/>
        <w:jc w:val="both"/>
      </w:pPr>
      <w:r>
        <w:rPr>
          <w:rFonts w:ascii="Times New Roman"/>
          <w:b w:val="false"/>
          <w:i w:val="false"/>
          <w:color w:val="000000"/>
          <w:sz w:val="28"/>
        </w:rPr>
        <w:t>                                          ____________________________</w:t>
      </w:r>
    </w:p>
    <w:bookmarkStart w:name="z82" w:id="66"/>
    <w:p>
      <w:pPr>
        <w:spacing w:after="0"/>
        <w:ind w:left="0"/>
        <w:jc w:val="left"/>
      </w:pPr>
      <w:r>
        <w:rPr>
          <w:rFonts w:ascii="Times New Roman"/>
          <w:b/>
          <w:i w:val="false"/>
          <w:color w:val="000000"/>
        </w:rPr>
        <w:t xml:space="preserve"> Reasoned refusal </w:t>
      </w:r>
    </w:p>
    <w:bookmarkEnd w:id="66"/>
    <w:bookmarkStart w:name="z83" w:id="67"/>
    <w:p>
      <w:pPr>
        <w:spacing w:after="0"/>
        <w:ind w:left="0"/>
        <w:jc w:val="both"/>
      </w:pPr>
      <w:r>
        <w:rPr>
          <w:rFonts w:ascii="Times New Roman"/>
          <w:b w:val="false"/>
          <w:i w:val="false"/>
          <w:color w:val="000000"/>
          <w:sz w:val="28"/>
        </w:rPr>
        <w:t xml:space="preserve">
      No _________                   "___" ______20___ </w:t>
      </w:r>
    </w:p>
    <w:bookmarkEnd w:id="67"/>
    <w:bookmarkStart w:name="z84" w:id="68"/>
    <w:p>
      <w:pPr>
        <w:spacing w:after="0"/>
        <w:ind w:left="0"/>
        <w:jc w:val="both"/>
      </w:pPr>
      <w:r>
        <w:rPr>
          <w:rFonts w:ascii="Times New Roman"/>
          <w:b w:val="false"/>
          <w:i w:val="false"/>
          <w:color w:val="000000"/>
          <w:sz w:val="28"/>
        </w:rPr>
        <w:t>
            The authorized body for geodesy and cartography, having considered your application No.</w:t>
      </w:r>
    </w:p>
    <w:bookmarkEnd w:id="68"/>
    <w:bookmarkStart w:name="z85" w:id="69"/>
    <w:p>
      <w:pPr>
        <w:spacing w:after="0"/>
        <w:ind w:left="0"/>
        <w:jc w:val="both"/>
      </w:pPr>
      <w:r>
        <w:rPr>
          <w:rFonts w:ascii="Times New Roman"/>
          <w:b w:val="false"/>
          <w:i w:val="false"/>
          <w:color w:val="000000"/>
          <w:sz w:val="28"/>
        </w:rPr>
        <w:t xml:space="preserve">
      _________ dated "___" _____ 20__, refuses to issue permission to conduct aerial surveys for the following reason: </w:t>
      </w:r>
    </w:p>
    <w:bookmarkEnd w:id="69"/>
    <w:bookmarkStart w:name="z86" w:id="70"/>
    <w:p>
      <w:pPr>
        <w:spacing w:after="0"/>
        <w:ind w:left="0"/>
        <w:jc w:val="both"/>
      </w:pPr>
      <w:r>
        <w:rPr>
          <w:rFonts w:ascii="Times New Roman"/>
          <w:b w:val="false"/>
          <w:i w:val="false"/>
          <w:color w:val="000000"/>
          <w:sz w:val="28"/>
        </w:rPr>
        <w:t>
            [the reason of the reasoned refusal]</w:t>
      </w:r>
    </w:p>
    <w:bookmarkEnd w:id="70"/>
    <w:bookmarkStart w:name="z87" w:id="71"/>
    <w:p>
      <w:pPr>
        <w:spacing w:after="0"/>
        <w:ind w:left="0"/>
        <w:jc w:val="both"/>
      </w:pPr>
      <w:r>
        <w:rPr>
          <w:rFonts w:ascii="Times New Roman"/>
          <w:b w:val="false"/>
          <w:i w:val="false"/>
          <w:color w:val="000000"/>
          <w:sz w:val="28"/>
        </w:rPr>
        <w:t xml:space="preserve">
            [Position of the signer]                   [Surname, name, patronymic (if any) of the signer] </w:t>
      </w:r>
    </w:p>
    <w:bookmarkEnd w:id="71"/>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391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