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9878a" w14:textId="bc98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Republic of Turkey on cooperation in the field of tourism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September 8, 2010 № 908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1" w:id="0"/>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RESOLVED as follows:</w:t>
      </w:r>
    </w:p>
    <w:bookmarkEnd w:id="0"/>
    <w:bookmarkStart w:name="z2" w:id="1"/>
    <w:p>
      <w:pPr>
        <w:spacing w:after="0"/>
        <w:ind w:left="0"/>
        <w:jc w:val="both"/>
      </w:pPr>
      <w:r>
        <w:rPr>
          <w:rFonts w:ascii="Times New Roman"/>
          <w:b w:val="false"/>
          <w:i w:val="false"/>
          <w:color w:val="000000"/>
          <w:sz w:val="28"/>
        </w:rPr>
        <w:t>
      1. To approve the Agreement between the Government of the Republic of Kazakhstan and the Government of the Republic of Turkey on cooperation in the field of tourism, signed in Ankara on October 22, 2009.</w:t>
      </w:r>
    </w:p>
    <w:bookmarkEnd w:id="1"/>
    <w:bookmarkStart w:name="z3" w:id="2"/>
    <w:p>
      <w:pPr>
        <w:spacing w:after="0"/>
        <w:ind w:left="0"/>
        <w:jc w:val="both"/>
      </w:pPr>
      <w:r>
        <w:rPr>
          <w:rFonts w:ascii="Times New Roman"/>
          <w:b w:val="false"/>
          <w:i w:val="false"/>
          <w:color w:val="000000"/>
          <w:sz w:val="28"/>
        </w:rPr>
        <w:t>
      2. This resolution shall be enforced from the date of its signing.</w:t>
      </w:r>
    </w:p>
    <w:bookmarkEnd w:id="2"/>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September 8, 2010 № 908</w:t>
            </w:r>
          </w:p>
        </w:tc>
      </w:tr>
    </w:tbl>
    <w:bookmarkStart w:name="z5" w:id="3"/>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 and the Government of the</w:t>
      </w:r>
      <w:r>
        <w:br/>
      </w:r>
      <w:r>
        <w:rPr>
          <w:rFonts w:ascii="Times New Roman"/>
          <w:b/>
          <w:i w:val="false"/>
          <w:color w:val="000000"/>
        </w:rPr>
        <w:t>Republic of Turkey on cooperation in the field of tourism</w:t>
      </w:r>
    </w:p>
    <w:bookmarkEnd w:id="3"/>
    <w:bookmarkStart w:name="z6" w:id="4"/>
    <w:p>
      <w:pPr>
        <w:spacing w:after="0"/>
        <w:ind w:left="0"/>
        <w:jc w:val="both"/>
      </w:pPr>
      <w:r>
        <w:rPr>
          <w:rFonts w:ascii="Times New Roman"/>
          <w:b w:val="false"/>
          <w:i w:val="false"/>
          <w:color w:val="000000"/>
          <w:sz w:val="28"/>
        </w:rPr>
        <w:t>
      The Government of the Republic of Kazakhstan and the Government of the Republic of Turkey, hereinafter referred to as the Parties,</w:t>
      </w:r>
    </w:p>
    <w:bookmarkEnd w:id="4"/>
    <w:bookmarkStart w:name="z7" w:id="5"/>
    <w:p>
      <w:pPr>
        <w:spacing w:after="0"/>
        <w:ind w:left="0"/>
        <w:jc w:val="both"/>
      </w:pPr>
      <w:r>
        <w:rPr>
          <w:rFonts w:ascii="Times New Roman"/>
          <w:b w:val="false"/>
          <w:i w:val="false"/>
          <w:color w:val="000000"/>
          <w:sz w:val="28"/>
        </w:rPr>
        <w:t>
      seeking to strengthen close cooperation in the field of tourism;</w:t>
      </w:r>
    </w:p>
    <w:bookmarkEnd w:id="5"/>
    <w:bookmarkStart w:name="z8" w:id="6"/>
    <w:p>
      <w:pPr>
        <w:spacing w:after="0"/>
        <w:ind w:left="0"/>
        <w:jc w:val="both"/>
      </w:pPr>
      <w:r>
        <w:rPr>
          <w:rFonts w:ascii="Times New Roman"/>
          <w:b w:val="false"/>
          <w:i w:val="false"/>
          <w:color w:val="000000"/>
          <w:sz w:val="28"/>
        </w:rPr>
        <w:t>
      expressing confidence that tourism shall be an instrument not only for strengthening mutual understanding and friendly relations between the peoples of the two states, but also an important tool for economic development,</w:t>
      </w:r>
    </w:p>
    <w:bookmarkEnd w:id="6"/>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hereby</w:t>
      </w:r>
      <w:r>
        <w:rPr>
          <w:rFonts w:ascii="Times New Roman"/>
          <w:b/>
          <w:i w:val="false"/>
          <w:color w:val="000000"/>
          <w:sz w:val="28"/>
        </w:rPr>
        <w:t xml:space="preserve"> agreed as follows:</w:t>
      </w:r>
    </w:p>
    <w:bookmarkEnd w:id="7"/>
    <w:bookmarkStart w:name="z10" w:id="8"/>
    <w:p>
      <w:pPr>
        <w:spacing w:after="0"/>
        <w:ind w:left="0"/>
        <w:jc w:val="left"/>
      </w:pPr>
      <w:r>
        <w:rPr>
          <w:rFonts w:ascii="Times New Roman"/>
          <w:b/>
          <w:i w:val="false"/>
          <w:color w:val="000000"/>
        </w:rPr>
        <w:t xml:space="preserve"> Article 1</w:t>
      </w:r>
    </w:p>
    <w:bookmarkEnd w:id="8"/>
    <w:bookmarkStart w:name="z11" w:id="9"/>
    <w:p>
      <w:pPr>
        <w:spacing w:after="0"/>
        <w:ind w:left="0"/>
        <w:jc w:val="both"/>
      </w:pPr>
      <w:r>
        <w:rPr>
          <w:rFonts w:ascii="Times New Roman"/>
          <w:b w:val="false"/>
          <w:i w:val="false"/>
          <w:color w:val="000000"/>
          <w:sz w:val="28"/>
        </w:rPr>
        <w:t>
      The Parties shall develop cooperation in the field of tourism in accordance with the provisions of this Agreement and national legislation of the member states and international treaties to which the member states being Parties, shall:</w:t>
      </w:r>
    </w:p>
    <w:bookmarkEnd w:id="9"/>
    <w:bookmarkStart w:name="z12" w:id="10"/>
    <w:p>
      <w:pPr>
        <w:spacing w:after="0"/>
        <w:ind w:left="0"/>
        <w:jc w:val="both"/>
      </w:pPr>
      <w:r>
        <w:rPr>
          <w:rFonts w:ascii="Times New Roman"/>
          <w:b w:val="false"/>
          <w:i w:val="false"/>
          <w:color w:val="000000"/>
          <w:sz w:val="28"/>
        </w:rPr>
        <w:t>
      stimulate cooperation in the field of tourism,</w:t>
      </w:r>
    </w:p>
    <w:bookmarkEnd w:id="10"/>
    <w:bookmarkStart w:name="z13" w:id="11"/>
    <w:p>
      <w:pPr>
        <w:spacing w:after="0"/>
        <w:ind w:left="0"/>
        <w:jc w:val="both"/>
      </w:pPr>
      <w:r>
        <w:rPr>
          <w:rFonts w:ascii="Times New Roman"/>
          <w:b w:val="false"/>
          <w:i w:val="false"/>
          <w:color w:val="000000"/>
          <w:sz w:val="28"/>
        </w:rPr>
        <w:t>
      increase mutual tourist trip,</w:t>
      </w:r>
    </w:p>
    <w:bookmarkEnd w:id="11"/>
    <w:bookmarkStart w:name="z14" w:id="12"/>
    <w:p>
      <w:pPr>
        <w:spacing w:after="0"/>
        <w:ind w:left="0"/>
        <w:jc w:val="both"/>
      </w:pPr>
      <w:r>
        <w:rPr>
          <w:rFonts w:ascii="Times New Roman"/>
          <w:b w:val="false"/>
          <w:i w:val="false"/>
          <w:color w:val="000000"/>
          <w:sz w:val="28"/>
        </w:rPr>
        <w:t>
      in order to attract tourists from third countries, support each other and consider the possibility of benefits for activities of state and individual enterprises in the field of tourism in their countries.</w:t>
      </w:r>
    </w:p>
    <w:bookmarkEnd w:id="12"/>
    <w:bookmarkStart w:name="z15" w:id="13"/>
    <w:p>
      <w:pPr>
        <w:spacing w:after="0"/>
        <w:ind w:left="0"/>
        <w:jc w:val="left"/>
      </w:pPr>
      <w:r>
        <w:rPr>
          <w:rFonts w:ascii="Times New Roman"/>
          <w:b/>
          <w:i w:val="false"/>
          <w:color w:val="000000"/>
        </w:rPr>
        <w:t xml:space="preserve"> Article 2</w:t>
      </w:r>
    </w:p>
    <w:bookmarkEnd w:id="13"/>
    <w:bookmarkStart w:name="z16" w:id="14"/>
    <w:p>
      <w:pPr>
        <w:spacing w:after="0"/>
        <w:ind w:left="0"/>
        <w:jc w:val="both"/>
      </w:pPr>
      <w:r>
        <w:rPr>
          <w:rFonts w:ascii="Times New Roman"/>
          <w:b w:val="false"/>
          <w:i w:val="false"/>
          <w:color w:val="000000"/>
          <w:sz w:val="28"/>
        </w:rPr>
        <w:t>
      The Parties shall exchange educational technologies and research in the field of tourism marketing, experience in training personnel for the tourism industry, holding events, exhibitions, as well as management experience in the tourism industry and the tourism hotel industry at the expense of extra-budgetary sources.</w:t>
      </w:r>
    </w:p>
    <w:bookmarkEnd w:id="14"/>
    <w:bookmarkStart w:name="z17" w:id="15"/>
    <w:p>
      <w:pPr>
        <w:spacing w:after="0"/>
        <w:ind w:left="0"/>
        <w:jc w:val="left"/>
      </w:pPr>
      <w:r>
        <w:rPr>
          <w:rFonts w:ascii="Times New Roman"/>
          <w:b/>
          <w:i w:val="false"/>
          <w:color w:val="000000"/>
        </w:rPr>
        <w:t xml:space="preserve"> Article 3</w:t>
      </w:r>
    </w:p>
    <w:bookmarkEnd w:id="15"/>
    <w:bookmarkStart w:name="z18" w:id="16"/>
    <w:p>
      <w:pPr>
        <w:spacing w:after="0"/>
        <w:ind w:left="0"/>
        <w:jc w:val="both"/>
      </w:pPr>
      <w:r>
        <w:rPr>
          <w:rFonts w:ascii="Times New Roman"/>
          <w:b w:val="false"/>
          <w:i w:val="false"/>
          <w:color w:val="000000"/>
          <w:sz w:val="28"/>
        </w:rPr>
        <w:t>
      The Parties shall stimulate cooperation between the agencies of the two countries to organize all-tours and hold various events in third countries on the opportunities of Kazakhstan and Turkey in the field of tourism.</w:t>
      </w:r>
    </w:p>
    <w:bookmarkEnd w:id="16"/>
    <w:bookmarkStart w:name="z19" w:id="17"/>
    <w:p>
      <w:pPr>
        <w:spacing w:after="0"/>
        <w:ind w:left="0"/>
        <w:jc w:val="left"/>
      </w:pPr>
      <w:r>
        <w:rPr>
          <w:rFonts w:ascii="Times New Roman"/>
          <w:b/>
          <w:i w:val="false"/>
          <w:color w:val="000000"/>
        </w:rPr>
        <w:t xml:space="preserve"> Article 4</w:t>
      </w:r>
    </w:p>
    <w:bookmarkEnd w:id="17"/>
    <w:bookmarkStart w:name="z20" w:id="18"/>
    <w:p>
      <w:pPr>
        <w:spacing w:after="0"/>
        <w:ind w:left="0"/>
        <w:jc w:val="both"/>
      </w:pPr>
      <w:r>
        <w:rPr>
          <w:rFonts w:ascii="Times New Roman"/>
          <w:b w:val="false"/>
          <w:i w:val="false"/>
          <w:color w:val="000000"/>
          <w:sz w:val="28"/>
        </w:rPr>
        <w:t>
      The Parties shall, in order to exchange information and experience, encourage and support the National Tourism offices in the following issues:</w:t>
      </w:r>
    </w:p>
    <w:bookmarkEnd w:id="18"/>
    <w:bookmarkStart w:name="z21" w:id="19"/>
    <w:p>
      <w:pPr>
        <w:spacing w:after="0"/>
        <w:ind w:left="0"/>
        <w:jc w:val="both"/>
      </w:pPr>
      <w:r>
        <w:rPr>
          <w:rFonts w:ascii="Times New Roman"/>
          <w:b w:val="false"/>
          <w:i w:val="false"/>
          <w:color w:val="000000"/>
          <w:sz w:val="28"/>
        </w:rPr>
        <w:t>
      laws and rules on tourism measures in their countries;</w:t>
      </w:r>
    </w:p>
    <w:bookmarkEnd w:id="19"/>
    <w:bookmarkStart w:name="z22" w:id="20"/>
    <w:p>
      <w:pPr>
        <w:spacing w:after="0"/>
        <w:ind w:left="0"/>
        <w:jc w:val="both"/>
      </w:pPr>
      <w:r>
        <w:rPr>
          <w:rFonts w:ascii="Times New Roman"/>
          <w:b w:val="false"/>
          <w:i w:val="false"/>
          <w:color w:val="000000"/>
          <w:sz w:val="28"/>
        </w:rPr>
        <w:t>
      informatization and tourism statistics;</w:t>
      </w:r>
    </w:p>
    <w:bookmarkEnd w:id="20"/>
    <w:bookmarkStart w:name="z23" w:id="21"/>
    <w:p>
      <w:pPr>
        <w:spacing w:after="0"/>
        <w:ind w:left="0"/>
        <w:jc w:val="both"/>
      </w:pPr>
      <w:r>
        <w:rPr>
          <w:rFonts w:ascii="Times New Roman"/>
          <w:b w:val="false"/>
          <w:i w:val="false"/>
          <w:color w:val="000000"/>
          <w:sz w:val="28"/>
        </w:rPr>
        <w:t>
      organization of tours;</w:t>
      </w:r>
    </w:p>
    <w:bookmarkEnd w:id="21"/>
    <w:bookmarkStart w:name="z24" w:id="22"/>
    <w:p>
      <w:pPr>
        <w:spacing w:after="0"/>
        <w:ind w:left="0"/>
        <w:jc w:val="both"/>
      </w:pPr>
      <w:r>
        <w:rPr>
          <w:rFonts w:ascii="Times New Roman"/>
          <w:b w:val="false"/>
          <w:i w:val="false"/>
          <w:color w:val="000000"/>
          <w:sz w:val="28"/>
        </w:rPr>
        <w:t>
      management of other tourist complexes providing services to tourists;</w:t>
      </w:r>
    </w:p>
    <w:bookmarkEnd w:id="22"/>
    <w:bookmarkStart w:name="z25" w:id="23"/>
    <w:p>
      <w:pPr>
        <w:spacing w:after="0"/>
        <w:ind w:left="0"/>
        <w:jc w:val="both"/>
      </w:pPr>
      <w:r>
        <w:rPr>
          <w:rFonts w:ascii="Times New Roman"/>
          <w:b w:val="false"/>
          <w:i w:val="false"/>
          <w:color w:val="000000"/>
          <w:sz w:val="28"/>
        </w:rPr>
        <w:t>
      variety of types of tourism;</w:t>
      </w:r>
    </w:p>
    <w:bookmarkEnd w:id="23"/>
    <w:bookmarkStart w:name="z26" w:id="24"/>
    <w:p>
      <w:pPr>
        <w:spacing w:after="0"/>
        <w:ind w:left="0"/>
        <w:jc w:val="both"/>
      </w:pPr>
      <w:r>
        <w:rPr>
          <w:rFonts w:ascii="Times New Roman"/>
          <w:b w:val="false"/>
          <w:i w:val="false"/>
          <w:color w:val="000000"/>
          <w:sz w:val="28"/>
        </w:rPr>
        <w:t>
      advertising and marketing techniques.</w:t>
      </w:r>
    </w:p>
    <w:bookmarkEnd w:id="24"/>
    <w:bookmarkStart w:name="z27" w:id="25"/>
    <w:p>
      <w:pPr>
        <w:spacing w:after="0"/>
        <w:ind w:left="0"/>
        <w:jc w:val="left"/>
      </w:pPr>
      <w:r>
        <w:rPr>
          <w:rFonts w:ascii="Times New Roman"/>
          <w:b/>
          <w:i w:val="false"/>
          <w:color w:val="000000"/>
        </w:rPr>
        <w:t xml:space="preserve"> Article 5</w:t>
      </w:r>
    </w:p>
    <w:bookmarkEnd w:id="25"/>
    <w:bookmarkStart w:name="z28" w:id="26"/>
    <w:p>
      <w:pPr>
        <w:spacing w:after="0"/>
        <w:ind w:left="0"/>
        <w:jc w:val="both"/>
      </w:pPr>
      <w:r>
        <w:rPr>
          <w:rFonts w:ascii="Times New Roman"/>
          <w:b w:val="false"/>
          <w:i w:val="false"/>
          <w:color w:val="000000"/>
          <w:sz w:val="28"/>
        </w:rPr>
        <w:t>
      The Parties shall promote investment and, to that end, inform each other of the investment opportunities of their countries.</w:t>
      </w:r>
    </w:p>
    <w:bookmarkEnd w:id="26"/>
    <w:bookmarkStart w:name="z29" w:id="27"/>
    <w:p>
      <w:pPr>
        <w:spacing w:after="0"/>
        <w:ind w:left="0"/>
        <w:jc w:val="left"/>
      </w:pPr>
      <w:r>
        <w:rPr>
          <w:rFonts w:ascii="Times New Roman"/>
          <w:b/>
          <w:i w:val="false"/>
          <w:color w:val="000000"/>
        </w:rPr>
        <w:t xml:space="preserve"> Article 6</w:t>
      </w:r>
    </w:p>
    <w:bookmarkEnd w:id="27"/>
    <w:bookmarkStart w:name="z30" w:id="28"/>
    <w:p>
      <w:pPr>
        <w:spacing w:after="0"/>
        <w:ind w:left="0"/>
        <w:jc w:val="both"/>
      </w:pPr>
      <w:r>
        <w:rPr>
          <w:rFonts w:ascii="Times New Roman"/>
          <w:b w:val="false"/>
          <w:i w:val="false"/>
          <w:color w:val="000000"/>
          <w:sz w:val="28"/>
        </w:rPr>
        <w:t>
      The Parties, using the knowledge and experience of specialists in the field of vocational education through the exchange of information, to improve the concept of tourism, strengthen cooperation through the development of training programs for employees in the field of tourism and holding of events such as seminars and conferences.</w:t>
      </w:r>
    </w:p>
    <w:bookmarkEnd w:id="28"/>
    <w:bookmarkStart w:name="z31" w:id="29"/>
    <w:p>
      <w:pPr>
        <w:spacing w:after="0"/>
        <w:ind w:left="0"/>
        <w:jc w:val="left"/>
      </w:pPr>
      <w:r>
        <w:rPr>
          <w:rFonts w:ascii="Times New Roman"/>
          <w:b/>
          <w:i w:val="false"/>
          <w:color w:val="000000"/>
        </w:rPr>
        <w:t xml:space="preserve"> Article 7</w:t>
      </w:r>
    </w:p>
    <w:bookmarkEnd w:id="29"/>
    <w:bookmarkStart w:name="z32" w:id="30"/>
    <w:p>
      <w:pPr>
        <w:spacing w:after="0"/>
        <w:ind w:left="0"/>
        <w:jc w:val="both"/>
      </w:pPr>
      <w:r>
        <w:rPr>
          <w:rFonts w:ascii="Times New Roman"/>
          <w:b w:val="false"/>
          <w:i w:val="false"/>
          <w:color w:val="000000"/>
          <w:sz w:val="28"/>
        </w:rPr>
        <w:t>
      The Parties shall promote marketing regarding the historic Silk Road as a product of tourism and shall support each other in all Silk Road activities held at the international level.</w:t>
      </w:r>
    </w:p>
    <w:bookmarkEnd w:id="30"/>
    <w:bookmarkStart w:name="z33" w:id="31"/>
    <w:p>
      <w:pPr>
        <w:spacing w:after="0"/>
        <w:ind w:left="0"/>
        <w:jc w:val="left"/>
      </w:pPr>
      <w:r>
        <w:rPr>
          <w:rFonts w:ascii="Times New Roman"/>
          <w:b/>
          <w:i w:val="false"/>
          <w:color w:val="000000"/>
        </w:rPr>
        <w:t xml:space="preserve"> Article 8</w:t>
      </w:r>
    </w:p>
    <w:bookmarkEnd w:id="31"/>
    <w:bookmarkStart w:name="z34" w:id="32"/>
    <w:p>
      <w:pPr>
        <w:spacing w:after="0"/>
        <w:ind w:left="0"/>
        <w:jc w:val="both"/>
      </w:pPr>
      <w:r>
        <w:rPr>
          <w:rFonts w:ascii="Times New Roman"/>
          <w:b w:val="false"/>
          <w:i w:val="false"/>
          <w:color w:val="000000"/>
          <w:sz w:val="28"/>
        </w:rPr>
        <w:t>
      This Agreement shall not affect the rights and obligations of the Parties arising from other international treaties to which being parties.</w:t>
      </w:r>
    </w:p>
    <w:bookmarkEnd w:id="32"/>
    <w:bookmarkStart w:name="z35" w:id="33"/>
    <w:p>
      <w:pPr>
        <w:spacing w:after="0"/>
        <w:ind w:left="0"/>
        <w:jc w:val="left"/>
      </w:pPr>
      <w:r>
        <w:rPr>
          <w:rFonts w:ascii="Times New Roman"/>
          <w:b/>
          <w:i w:val="false"/>
          <w:color w:val="000000"/>
        </w:rPr>
        <w:t xml:space="preserve"> Article 9</w:t>
      </w:r>
    </w:p>
    <w:bookmarkEnd w:id="33"/>
    <w:bookmarkStart w:name="z36" w:id="34"/>
    <w:p>
      <w:pPr>
        <w:spacing w:after="0"/>
        <w:ind w:left="0"/>
        <w:jc w:val="both"/>
      </w:pPr>
      <w:r>
        <w:rPr>
          <w:rFonts w:ascii="Times New Roman"/>
          <w:b w:val="false"/>
          <w:i w:val="false"/>
          <w:color w:val="000000"/>
          <w:sz w:val="28"/>
        </w:rPr>
        <w:t>
      The Parties shall bear the expenses which arise in the course of their implementation of this Agreement, within the limits provided by the national legislation of the member states, unless otherwise agreed in each case.</w:t>
      </w:r>
    </w:p>
    <w:bookmarkEnd w:id="34"/>
    <w:bookmarkStart w:name="z37" w:id="35"/>
    <w:p>
      <w:pPr>
        <w:spacing w:after="0"/>
        <w:ind w:left="0"/>
        <w:jc w:val="left"/>
      </w:pPr>
      <w:r>
        <w:rPr>
          <w:rFonts w:ascii="Times New Roman"/>
          <w:b/>
          <w:i w:val="false"/>
          <w:color w:val="000000"/>
        </w:rPr>
        <w:t xml:space="preserve"> Article 10</w:t>
      </w:r>
    </w:p>
    <w:bookmarkEnd w:id="35"/>
    <w:bookmarkStart w:name="z38" w:id="36"/>
    <w:p>
      <w:pPr>
        <w:spacing w:after="0"/>
        <w:ind w:left="0"/>
        <w:jc w:val="both"/>
      </w:pPr>
      <w:r>
        <w:rPr>
          <w:rFonts w:ascii="Times New Roman"/>
          <w:b w:val="false"/>
          <w:i w:val="false"/>
          <w:color w:val="000000"/>
          <w:sz w:val="28"/>
        </w:rPr>
        <w:t>
      This Agreement shall enter into force on the date of receipt, through diplomatic channels, of the last written notification of the implementation by the Parties of the domestic procedures necessary for its entry into force.</w:t>
      </w:r>
    </w:p>
    <w:bookmarkEnd w:id="36"/>
    <w:bookmarkStart w:name="z39" w:id="37"/>
    <w:p>
      <w:pPr>
        <w:spacing w:after="0"/>
        <w:ind w:left="0"/>
        <w:jc w:val="both"/>
      </w:pPr>
      <w:r>
        <w:rPr>
          <w:rFonts w:ascii="Times New Roman"/>
          <w:b w:val="false"/>
          <w:i w:val="false"/>
          <w:color w:val="000000"/>
          <w:sz w:val="28"/>
        </w:rPr>
        <w:t>
      This Agreement shall be concluded for a period of five (5) years and shall be extended for a further period of five years unless, within six months prior to the expiration of the Agreement, either Party notifies the other Party in writing of its intention to terminate this Agreement.</w:t>
      </w:r>
    </w:p>
    <w:bookmarkEnd w:id="37"/>
    <w:p>
      <w:pPr>
        <w:spacing w:after="0"/>
        <w:ind w:left="0"/>
        <w:jc w:val="both"/>
      </w:pPr>
      <w:r>
        <w:rPr>
          <w:rFonts w:ascii="Times New Roman"/>
          <w:b w:val="false"/>
          <w:i w:val="false"/>
          <w:color w:val="000000"/>
          <w:sz w:val="28"/>
        </w:rPr>
        <w:t>
      The Agreement between the Government of the Republic of Kazakhstan and the Government of the Republic of Turkey on cooperation in the field of tourism dated June 15, 1998 shall be recognized as invalid after the signing of this Agreement.</w:t>
      </w:r>
    </w:p>
    <w:p>
      <w:pPr>
        <w:spacing w:after="0"/>
        <w:ind w:left="0"/>
        <w:jc w:val="both"/>
      </w:pPr>
      <w:r>
        <w:rPr>
          <w:rFonts w:ascii="Times New Roman"/>
          <w:b w:val="false"/>
          <w:i w:val="false"/>
          <w:color w:val="000000"/>
          <w:sz w:val="28"/>
        </w:rPr>
        <w:t>
      Done in ___________ "___" _________ 2009 in two original copies, each in Kazakh, Turkish and English, all texts being authentic.</w:t>
      </w:r>
    </w:p>
    <w:p>
      <w:pPr>
        <w:spacing w:after="0"/>
        <w:ind w:left="0"/>
        <w:jc w:val="both"/>
      </w:pPr>
      <w:r>
        <w:rPr>
          <w:rFonts w:ascii="Times New Roman"/>
          <w:b w:val="false"/>
          <w:i w:val="false"/>
          <w:color w:val="000000"/>
          <w:sz w:val="28"/>
        </w:rPr>
        <w:t>
      In case of disagreement in the interpretation of the provisions of this Agreement, the Parties shall refer to the English text.</w:t>
      </w:r>
    </w:p>
    <w:tbl>
      <w:tblPr>
        <w:tblW w:w="0" w:type="auto"/>
        <w:tblCellSpacing w:w="0" w:type="auto"/>
        <w:tblBorders>
          <w:top w:val="none"/>
          <w:left w:val="none"/>
          <w:bottom w:val="none"/>
          <w:right w:val="none"/>
          <w:insideH w:val="none"/>
          <w:insideV w:val="none"/>
        </w:tblBorders>
      </w:tblPr>
      <w:tblGrid>
        <w:gridCol w:w="7777"/>
        <w:gridCol w:w="4223"/>
      </w:tblGrid>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For the Government </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For the Government</w:t>
            </w:r>
            <w:r>
              <w:rPr>
                <w:rFonts w:ascii="Times New Roman"/>
                <w:b w:val="false"/>
                <w:i w:val="false"/>
                <w:color w:val="000000"/>
                <w:sz w:val="20"/>
              </w:rPr>
              <w:t>
</w:t>
            </w:r>
          </w:p>
        </w:tc>
      </w:tr>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of the Republic of Turkey</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