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1d36" w14:textId="2261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attestation of veterinary doctors of production control units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 634 of the Government of the Republic of Kazakhstan dated May 17, 2012. By the decree of the Government of the Republic of Kazakhstan dated 02.20.2020 No. 71 (shall be enforced upon expiry of ten calendar days after the day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By the decree of the Government of the Republic of Kazakhstan dated 02.20.2020 No. 71 (shall be enforced upon expiry of ten calendar days after the day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18-5) of Article 5 of the Law of the Republic of Kazakhstan dated July 10, 2002 “On Veterinary Medicine” the Government of the Republic of Kazakhstan </w:t>
      </w:r>
      <w:r>
        <w:rPr>
          <w:rFonts w:ascii="Times New Roman"/>
          <w:b/>
          <w:i w:val="false"/>
          <w:color w:val="000000"/>
          <w:sz w:val="28"/>
        </w:rPr>
        <w:t>hereby RESOLVED as follows</w:t>
      </w:r>
    </w:p>
    <w:bookmarkEnd w:id="0"/>
    <w:bookmarkStart w:name="z2" w:id="1"/>
    <w:p>
      <w:pPr>
        <w:spacing w:after="0"/>
        <w:ind w:left="0"/>
        <w:jc w:val="both"/>
      </w:pPr>
      <w:r>
        <w:rPr>
          <w:rFonts w:ascii="Times New Roman"/>
          <w:b w:val="false"/>
          <w:i w:val="false"/>
          <w:color w:val="000000"/>
          <w:sz w:val="28"/>
        </w:rPr>
        <w:t>
      1. To approve the attached Rules for attestation of veterinary doctors of production control units.</w:t>
      </w:r>
    </w:p>
    <w:bookmarkEnd w:id="1"/>
    <w:bookmarkStart w:name="z3" w:id="2"/>
    <w:p>
      <w:pPr>
        <w:spacing w:after="0"/>
        <w:ind w:left="0"/>
        <w:jc w:val="both"/>
      </w:pPr>
      <w:r>
        <w:rPr>
          <w:rFonts w:ascii="Times New Roman"/>
          <w:b w:val="false"/>
          <w:i w:val="false"/>
          <w:color w:val="000000"/>
          <w:sz w:val="28"/>
        </w:rPr>
        <w:t>
      2. This resolution shall be enforced upon expiry of ten calendar days after its first official publication.</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 634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May 17, 2012</w:t>
            </w:r>
          </w:p>
        </w:tc>
      </w:tr>
    </w:tbl>
    <w:bookmarkStart w:name="z5" w:id="3"/>
    <w:p>
      <w:pPr>
        <w:spacing w:after="0"/>
        <w:ind w:left="0"/>
        <w:jc w:val="left"/>
      </w:pPr>
      <w:r>
        <w:rPr>
          <w:rFonts w:ascii="Times New Roman"/>
          <w:b/>
          <w:i w:val="false"/>
          <w:color w:val="000000"/>
        </w:rPr>
        <w:t xml:space="preserve"> Rules</w:t>
      </w:r>
      <w:r>
        <w:br/>
      </w:r>
      <w:r>
        <w:rPr>
          <w:rFonts w:ascii="Times New Roman"/>
          <w:b/>
          <w:i w:val="false"/>
          <w:color w:val="000000"/>
        </w:rPr>
        <w:t xml:space="preserve">for attestation of veterinary doctors of production control units </w:t>
      </w:r>
    </w:p>
    <w:bookmarkEnd w:id="3"/>
    <w:bookmarkStart w:name="z6" w:id="4"/>
    <w:p>
      <w:pPr>
        <w:spacing w:after="0"/>
        <w:ind w:left="0"/>
        <w:jc w:val="left"/>
      </w:pPr>
      <w:r>
        <w:rPr>
          <w:rFonts w:ascii="Times New Roman"/>
          <w:b/>
          <w:i w:val="false"/>
          <w:color w:val="000000"/>
        </w:rPr>
        <w:t xml:space="preserve"> 1. General provisions</w:t>
      </w:r>
    </w:p>
    <w:bookmarkEnd w:id="4"/>
    <w:bookmarkStart w:name="z7" w:id="5"/>
    <w:p>
      <w:pPr>
        <w:spacing w:after="0"/>
        <w:ind w:left="0"/>
        <w:jc w:val="both"/>
      </w:pPr>
      <w:r>
        <w:rPr>
          <w:rFonts w:ascii="Times New Roman"/>
          <w:b w:val="false"/>
          <w:i w:val="false"/>
          <w:color w:val="000000"/>
          <w:sz w:val="28"/>
        </w:rPr>
        <w:t>
      1. The attached Rules for attestation of veterinary doctors of production control units (hereinafter referred to as the Rules) shall have been developed in accordance with subparagraph 18-5) of Article 5 of the Law of the Republic of Kazakhstan dated July 10, 2002 “On Veterinary Medicine” shall define the procedure for attestation of veterinary doctors of production control units to determine the conformity of animals, products and raw materials of animal origin with veterinary standards for issuing a veterinary certificate.</w:t>
      </w:r>
    </w:p>
    <w:bookmarkEnd w:id="5"/>
    <w:bookmarkStart w:name="z8" w:id="6"/>
    <w:p>
      <w:pPr>
        <w:spacing w:after="0"/>
        <w:ind w:left="0"/>
        <w:jc w:val="both"/>
      </w:pPr>
      <w:r>
        <w:rPr>
          <w:rFonts w:ascii="Times New Roman"/>
          <w:b w:val="false"/>
          <w:i w:val="false"/>
          <w:color w:val="000000"/>
          <w:sz w:val="28"/>
        </w:rPr>
        <w:t>
      2. The following basic concepts used in these Rule:</w:t>
      </w:r>
    </w:p>
    <w:bookmarkEnd w:id="6"/>
    <w:bookmarkStart w:name="z9" w:id="7"/>
    <w:p>
      <w:pPr>
        <w:spacing w:after="0"/>
        <w:ind w:left="0"/>
        <w:jc w:val="both"/>
      </w:pPr>
      <w:r>
        <w:rPr>
          <w:rFonts w:ascii="Times New Roman"/>
          <w:b w:val="false"/>
          <w:i w:val="false"/>
          <w:color w:val="000000"/>
          <w:sz w:val="28"/>
        </w:rPr>
        <w:t>
      1) attestation of veterinary doctors of production control units - a procedure periodically carried out by an authorized body to determine compliance of veterinary doctors of production control units with the requirements established by the Government of the Republic of Kazakhstan;</w:t>
      </w:r>
    </w:p>
    <w:bookmarkEnd w:id="7"/>
    <w:bookmarkStart w:name="z10" w:id="8"/>
    <w:p>
      <w:pPr>
        <w:spacing w:after="0"/>
        <w:ind w:left="0"/>
        <w:jc w:val="both"/>
      </w:pPr>
      <w:r>
        <w:rPr>
          <w:rFonts w:ascii="Times New Roman"/>
          <w:b w:val="false"/>
          <w:i w:val="false"/>
          <w:color w:val="000000"/>
          <w:sz w:val="28"/>
        </w:rPr>
        <w:t>
      2) testing - a form of testing of theoretical knowledge and practical skills of the attested person, carried out using test tasks;</w:t>
      </w:r>
    </w:p>
    <w:bookmarkEnd w:id="8"/>
    <w:bookmarkStart w:name="z11" w:id="9"/>
    <w:p>
      <w:pPr>
        <w:spacing w:after="0"/>
        <w:ind w:left="0"/>
        <w:jc w:val="both"/>
      </w:pPr>
      <w:r>
        <w:rPr>
          <w:rFonts w:ascii="Times New Roman"/>
          <w:b w:val="false"/>
          <w:i w:val="false"/>
          <w:color w:val="000000"/>
          <w:sz w:val="28"/>
        </w:rPr>
        <w:t>
      3) the agency of the authorized state body in the field of veterinary medicine (hereinafter referred to as the agency of the authorized body) - the committee of the authorized state body in the field of veterinary medicine, which shall carry out state veterinary and sanitary control and supervision;</w:t>
      </w:r>
    </w:p>
    <w:bookmarkEnd w:id="9"/>
    <w:bookmarkStart w:name="z12" w:id="10"/>
    <w:p>
      <w:pPr>
        <w:spacing w:after="0"/>
        <w:ind w:left="0"/>
        <w:jc w:val="both"/>
      </w:pPr>
      <w:r>
        <w:rPr>
          <w:rFonts w:ascii="Times New Roman"/>
          <w:b w:val="false"/>
          <w:i w:val="false"/>
          <w:color w:val="000000"/>
          <w:sz w:val="28"/>
        </w:rPr>
        <w:t>
      4) territorial units of a department of authorized body (further referred to as territorial units) - the territorial units of a department located on the corresponding administrative and territorial units (the region, the district, the cities of regional or republican significance, the capital);</w:t>
      </w:r>
    </w:p>
    <w:bookmarkEnd w:id="10"/>
    <w:bookmarkStart w:name="z13" w:id="11"/>
    <w:p>
      <w:pPr>
        <w:spacing w:after="0"/>
        <w:ind w:left="0"/>
        <w:jc w:val="both"/>
      </w:pPr>
      <w:r>
        <w:rPr>
          <w:rFonts w:ascii="Times New Roman"/>
          <w:b w:val="false"/>
          <w:i w:val="false"/>
          <w:color w:val="000000"/>
          <w:sz w:val="28"/>
        </w:rPr>
        <w:t>
      5) production control units - units created by the administration of production facilities, carrying out slaughter of animals, processing and sale of products and raw materials of animal origin, units to determine compliance of animals, products and raw materials of animal origin with veterinary standards.</w:t>
      </w:r>
    </w:p>
    <w:bookmarkEnd w:id="11"/>
    <w:bookmarkStart w:name="z14" w:id="12"/>
    <w:p>
      <w:pPr>
        <w:spacing w:after="0"/>
        <w:ind w:left="0"/>
        <w:jc w:val="both"/>
      </w:pPr>
      <w:r>
        <w:rPr>
          <w:rFonts w:ascii="Times New Roman"/>
          <w:b w:val="false"/>
          <w:i w:val="false"/>
          <w:color w:val="000000"/>
          <w:sz w:val="28"/>
        </w:rPr>
        <w:t>
      3. Attestation of veterinary doctors of production control units (hereinafter referred to as veterinary doctors) shall be carried out by attestation Commissions (hereinafter referred to as Commission) created by the corresponding territorial units.</w:t>
      </w:r>
    </w:p>
    <w:bookmarkEnd w:id="12"/>
    <w:bookmarkStart w:name="z15" w:id="13"/>
    <w:p>
      <w:pPr>
        <w:spacing w:after="0"/>
        <w:ind w:left="0"/>
        <w:jc w:val="both"/>
      </w:pPr>
      <w:r>
        <w:rPr>
          <w:rFonts w:ascii="Times New Roman"/>
          <w:b w:val="false"/>
          <w:i w:val="false"/>
          <w:color w:val="000000"/>
          <w:sz w:val="28"/>
        </w:rPr>
        <w:t>
      Veterinary doctors shall undergo mandatory attestation after each next three years of activity.</w:t>
      </w:r>
    </w:p>
    <w:bookmarkEnd w:id="13"/>
    <w:bookmarkStart w:name="z16" w:id="14"/>
    <w:p>
      <w:pPr>
        <w:spacing w:after="0"/>
        <w:ind w:left="0"/>
        <w:jc w:val="both"/>
      </w:pPr>
      <w:r>
        <w:rPr>
          <w:rFonts w:ascii="Times New Roman"/>
          <w:b w:val="false"/>
          <w:i w:val="false"/>
          <w:color w:val="000000"/>
          <w:sz w:val="28"/>
        </w:rPr>
        <w:t>
      When an attested veterinary doctor shall be transferred to the production control unit of another production facility, which shall perform animal slaughter, processing and sale of products and raw materials of animal origin, in specialty, the results of attestation shall be valid for three years from the moment of its passage.</w:t>
      </w:r>
    </w:p>
    <w:bookmarkEnd w:id="14"/>
    <w:bookmarkStart w:name="z17" w:id="15"/>
    <w:p>
      <w:pPr>
        <w:spacing w:after="0"/>
        <w:ind w:left="0"/>
        <w:jc w:val="both"/>
      </w:pPr>
      <w:r>
        <w:rPr>
          <w:rFonts w:ascii="Times New Roman"/>
          <w:b w:val="false"/>
          <w:i w:val="false"/>
          <w:color w:val="000000"/>
          <w:sz w:val="28"/>
        </w:rPr>
        <w:t>
      Upon dismissal or transfer of an attested veterinary doctor to the production control unit of another production facility, which shall perform animal slaughter, processing and sale of products and raw materials of animal origin, the head of the facility shall notify the relevant territorial unit within three working days.</w:t>
      </w:r>
    </w:p>
    <w:bookmarkEnd w:id="15"/>
    <w:bookmarkStart w:name="z18" w:id="16"/>
    <w:p>
      <w:pPr>
        <w:spacing w:after="0"/>
        <w:ind w:left="0"/>
        <w:jc w:val="left"/>
      </w:pPr>
      <w:r>
        <w:rPr>
          <w:rFonts w:ascii="Times New Roman"/>
          <w:b/>
          <w:i w:val="false"/>
          <w:color w:val="000000"/>
        </w:rPr>
        <w:t xml:space="preserve"> 2. Procedure of carrying out attestation</w:t>
      </w:r>
    </w:p>
    <w:bookmarkEnd w:id="16"/>
    <w:bookmarkStart w:name="z19" w:id="17"/>
    <w:p>
      <w:pPr>
        <w:spacing w:after="0"/>
        <w:ind w:left="0"/>
        <w:jc w:val="both"/>
      </w:pPr>
      <w:r>
        <w:rPr>
          <w:rFonts w:ascii="Times New Roman"/>
          <w:b w:val="false"/>
          <w:i w:val="false"/>
          <w:color w:val="000000"/>
          <w:sz w:val="28"/>
        </w:rPr>
        <w:t>
      4. The preparation and conduct of attestation shall be organized by the territorial units and shall include the following activities:</w:t>
      </w:r>
    </w:p>
    <w:bookmarkEnd w:id="17"/>
    <w:bookmarkStart w:name="z20" w:id="18"/>
    <w:p>
      <w:pPr>
        <w:spacing w:after="0"/>
        <w:ind w:left="0"/>
        <w:jc w:val="both"/>
      </w:pPr>
      <w:r>
        <w:rPr>
          <w:rFonts w:ascii="Times New Roman"/>
          <w:b w:val="false"/>
          <w:i w:val="false"/>
          <w:color w:val="000000"/>
          <w:sz w:val="28"/>
        </w:rPr>
        <w:t>
      1) preparation of necessary documents for attestation;</w:t>
      </w:r>
    </w:p>
    <w:bookmarkEnd w:id="18"/>
    <w:bookmarkStart w:name="z21" w:id="19"/>
    <w:p>
      <w:pPr>
        <w:spacing w:after="0"/>
        <w:ind w:left="0"/>
        <w:jc w:val="both"/>
      </w:pPr>
      <w:r>
        <w:rPr>
          <w:rFonts w:ascii="Times New Roman"/>
          <w:b w:val="false"/>
          <w:i w:val="false"/>
          <w:color w:val="000000"/>
          <w:sz w:val="28"/>
        </w:rPr>
        <w:t>
      2) development and approval of attestation schedules;</w:t>
      </w:r>
    </w:p>
    <w:bookmarkEnd w:id="19"/>
    <w:bookmarkStart w:name="z22" w:id="20"/>
    <w:p>
      <w:pPr>
        <w:spacing w:after="0"/>
        <w:ind w:left="0"/>
        <w:jc w:val="both"/>
      </w:pPr>
      <w:r>
        <w:rPr>
          <w:rFonts w:ascii="Times New Roman"/>
          <w:b w:val="false"/>
          <w:i w:val="false"/>
          <w:color w:val="000000"/>
          <w:sz w:val="28"/>
        </w:rPr>
        <w:t>
      3) determination of the composition of the Commission;</w:t>
      </w:r>
    </w:p>
    <w:bookmarkEnd w:id="20"/>
    <w:bookmarkStart w:name="z23" w:id="21"/>
    <w:p>
      <w:pPr>
        <w:spacing w:after="0"/>
        <w:ind w:left="0"/>
        <w:jc w:val="both"/>
      </w:pPr>
      <w:r>
        <w:rPr>
          <w:rFonts w:ascii="Times New Roman"/>
          <w:b w:val="false"/>
          <w:i w:val="false"/>
          <w:color w:val="000000"/>
          <w:sz w:val="28"/>
        </w:rPr>
        <w:t>
      4) organization of explanation work on the objectives and procedure of attestation;</w:t>
      </w:r>
    </w:p>
    <w:bookmarkEnd w:id="21"/>
    <w:bookmarkStart w:name="z24" w:id="22"/>
    <w:p>
      <w:pPr>
        <w:spacing w:after="0"/>
        <w:ind w:left="0"/>
        <w:jc w:val="both"/>
      </w:pPr>
      <w:r>
        <w:rPr>
          <w:rFonts w:ascii="Times New Roman"/>
          <w:b w:val="false"/>
          <w:i w:val="false"/>
          <w:color w:val="000000"/>
          <w:sz w:val="28"/>
        </w:rPr>
        <w:t>
      5) written notification of veterinary doctors about the dates of attestation not later than thirty calendar days before its beginning;</w:t>
      </w:r>
    </w:p>
    <w:bookmarkEnd w:id="22"/>
    <w:bookmarkStart w:name="z25" w:id="23"/>
    <w:p>
      <w:pPr>
        <w:spacing w:after="0"/>
        <w:ind w:left="0"/>
        <w:jc w:val="both"/>
      </w:pPr>
      <w:r>
        <w:rPr>
          <w:rFonts w:ascii="Times New Roman"/>
          <w:b w:val="false"/>
          <w:i w:val="false"/>
          <w:color w:val="000000"/>
          <w:sz w:val="28"/>
        </w:rPr>
        <w:t>
      6) acceptance and analysis of documents of persons subject to attestation;</w:t>
      </w:r>
    </w:p>
    <w:bookmarkEnd w:id="23"/>
    <w:bookmarkStart w:name="z26" w:id="24"/>
    <w:p>
      <w:pPr>
        <w:spacing w:after="0"/>
        <w:ind w:left="0"/>
        <w:jc w:val="both"/>
      </w:pPr>
      <w:r>
        <w:rPr>
          <w:rFonts w:ascii="Times New Roman"/>
          <w:b w:val="false"/>
          <w:i w:val="false"/>
          <w:color w:val="000000"/>
          <w:sz w:val="28"/>
        </w:rPr>
        <w:t>
      7) testing of veterinary doctors;</w:t>
      </w:r>
    </w:p>
    <w:bookmarkEnd w:id="24"/>
    <w:bookmarkStart w:name="z27" w:id="25"/>
    <w:p>
      <w:pPr>
        <w:spacing w:after="0"/>
        <w:ind w:left="0"/>
        <w:jc w:val="both"/>
      </w:pPr>
      <w:r>
        <w:rPr>
          <w:rFonts w:ascii="Times New Roman"/>
          <w:b w:val="false"/>
          <w:i w:val="false"/>
          <w:color w:val="000000"/>
          <w:sz w:val="28"/>
        </w:rPr>
        <w:t>
      8) the decision of the Commission;</w:t>
      </w:r>
    </w:p>
    <w:bookmarkEnd w:id="25"/>
    <w:bookmarkStart w:name="z28" w:id="26"/>
    <w:p>
      <w:pPr>
        <w:spacing w:after="0"/>
        <w:ind w:left="0"/>
        <w:jc w:val="both"/>
      </w:pPr>
      <w:r>
        <w:rPr>
          <w:rFonts w:ascii="Times New Roman"/>
          <w:b w:val="false"/>
          <w:i w:val="false"/>
          <w:color w:val="000000"/>
          <w:sz w:val="28"/>
        </w:rPr>
        <w:t>
      9) inclusion of an attested veterinary doctor in the register of veterinary doctors of production control units, determining compliance of animals, products and raw materials of animal origin with veterinary standards and issuing a veterinary certificate (hereinafter referred to as the register).</w:t>
      </w:r>
    </w:p>
    <w:bookmarkEnd w:id="26"/>
    <w:bookmarkStart w:name="z29" w:id="27"/>
    <w:p>
      <w:pPr>
        <w:spacing w:after="0"/>
        <w:ind w:left="0"/>
        <w:jc w:val="both"/>
      </w:pPr>
      <w:r>
        <w:rPr>
          <w:rFonts w:ascii="Times New Roman"/>
          <w:b w:val="false"/>
          <w:i w:val="false"/>
          <w:color w:val="000000"/>
          <w:sz w:val="28"/>
        </w:rPr>
        <w:t>
      5. The head of the territorial unit shall be the Chairman of the Commission and shall approve the list of persons subject to attestation, testing questions, shall set the date of attestation and composition of the Commission, as well as the schedule of its work.</w:t>
      </w:r>
    </w:p>
    <w:bookmarkEnd w:id="27"/>
    <w:bookmarkStart w:name="z30" w:id="28"/>
    <w:p>
      <w:pPr>
        <w:spacing w:after="0"/>
        <w:ind w:left="0"/>
        <w:jc w:val="both"/>
      </w:pPr>
      <w:r>
        <w:rPr>
          <w:rFonts w:ascii="Times New Roman"/>
          <w:b w:val="false"/>
          <w:i w:val="false"/>
          <w:color w:val="000000"/>
          <w:sz w:val="28"/>
        </w:rPr>
        <w:t>
      The Commission shall consist of at least five members and the Secretary of the Commission. The Secretary shall not be a member of the Commission. Members of the Commission shall be persons with higher veterinary education, practical experience in the profession for at least five years.</w:t>
      </w:r>
    </w:p>
    <w:bookmarkEnd w:id="28"/>
    <w:bookmarkStart w:name="z31" w:id="29"/>
    <w:p>
      <w:pPr>
        <w:spacing w:after="0"/>
        <w:ind w:left="0"/>
        <w:jc w:val="both"/>
      </w:pPr>
      <w:r>
        <w:rPr>
          <w:rFonts w:ascii="Times New Roman"/>
          <w:b w:val="false"/>
          <w:i w:val="false"/>
          <w:color w:val="000000"/>
          <w:sz w:val="28"/>
        </w:rPr>
        <w:t>
      The Commission shall consist of specialists of the territorial units, by agreement representatives of the unit of the local executive body (hereinafter referred to as LEB).</w:t>
      </w:r>
    </w:p>
    <w:bookmarkEnd w:id="29"/>
    <w:bookmarkStart w:name="z32" w:id="30"/>
    <w:p>
      <w:pPr>
        <w:spacing w:after="0"/>
        <w:ind w:left="0"/>
        <w:jc w:val="both"/>
      </w:pPr>
      <w:r>
        <w:rPr>
          <w:rFonts w:ascii="Times New Roman"/>
          <w:b w:val="false"/>
          <w:i w:val="false"/>
          <w:color w:val="000000"/>
          <w:sz w:val="28"/>
        </w:rPr>
        <w:t>
      The Secretary of the Commission shall send a notification to veterinary doctors thirty calendar days before the attestation.</w:t>
      </w:r>
    </w:p>
    <w:bookmarkEnd w:id="30"/>
    <w:bookmarkStart w:name="z33" w:id="31"/>
    <w:p>
      <w:pPr>
        <w:spacing w:after="0"/>
        <w:ind w:left="0"/>
        <w:jc w:val="both"/>
      </w:pPr>
      <w:r>
        <w:rPr>
          <w:rFonts w:ascii="Times New Roman"/>
          <w:b w:val="false"/>
          <w:i w:val="false"/>
          <w:color w:val="000000"/>
          <w:sz w:val="28"/>
        </w:rPr>
        <w:t>
      6. From the moment of receipt of the notification, veterinary doctors shall send the following documents to the Commission no later than fifteen calendar days:</w:t>
      </w:r>
    </w:p>
    <w:bookmarkEnd w:id="31"/>
    <w:bookmarkStart w:name="z34" w:id="32"/>
    <w:p>
      <w:pPr>
        <w:spacing w:after="0"/>
        <w:ind w:left="0"/>
        <w:jc w:val="both"/>
      </w:pPr>
      <w:r>
        <w:rPr>
          <w:rFonts w:ascii="Times New Roman"/>
          <w:b w:val="false"/>
          <w:i w:val="false"/>
          <w:color w:val="000000"/>
          <w:sz w:val="28"/>
        </w:rPr>
        <w:t>
      1) a copy of the identity card, diploma of education;</w:t>
      </w:r>
    </w:p>
    <w:bookmarkEnd w:id="32"/>
    <w:bookmarkStart w:name="z35" w:id="33"/>
    <w:p>
      <w:pPr>
        <w:spacing w:after="0"/>
        <w:ind w:left="0"/>
        <w:jc w:val="both"/>
      </w:pPr>
      <w:r>
        <w:rPr>
          <w:rFonts w:ascii="Times New Roman"/>
          <w:b w:val="false"/>
          <w:i w:val="false"/>
          <w:color w:val="000000"/>
          <w:sz w:val="28"/>
        </w:rPr>
        <w:t>
      2) a copy of the certificate of completion of advanced training courses for the last 3 years (if any);</w:t>
      </w:r>
    </w:p>
    <w:bookmarkEnd w:id="33"/>
    <w:bookmarkStart w:name="z36" w:id="34"/>
    <w:p>
      <w:pPr>
        <w:spacing w:after="0"/>
        <w:ind w:left="0"/>
        <w:jc w:val="both"/>
      </w:pPr>
      <w:r>
        <w:rPr>
          <w:rFonts w:ascii="Times New Roman"/>
          <w:b w:val="false"/>
          <w:i w:val="false"/>
          <w:color w:val="000000"/>
          <w:sz w:val="28"/>
        </w:rPr>
        <w:t>
      3) copies of certificates of scientific degree, rank (if any).</w:t>
      </w:r>
    </w:p>
    <w:bookmarkEnd w:id="34"/>
    <w:bookmarkStart w:name="z37" w:id="35"/>
    <w:p>
      <w:pPr>
        <w:spacing w:after="0"/>
        <w:ind w:left="0"/>
        <w:jc w:val="both"/>
      </w:pPr>
      <w:r>
        <w:rPr>
          <w:rFonts w:ascii="Times New Roman"/>
          <w:b w:val="false"/>
          <w:i w:val="false"/>
          <w:color w:val="000000"/>
          <w:sz w:val="28"/>
        </w:rPr>
        <w:t>
      7. Testing shall be carried out on paper (1 question shall be equal to 1 point, 100 questions in total).</w:t>
      </w:r>
    </w:p>
    <w:bookmarkEnd w:id="35"/>
    <w:bookmarkStart w:name="z38" w:id="36"/>
    <w:p>
      <w:pPr>
        <w:spacing w:after="0"/>
        <w:ind w:left="0"/>
        <w:jc w:val="both"/>
      </w:pPr>
      <w:r>
        <w:rPr>
          <w:rFonts w:ascii="Times New Roman"/>
          <w:b w:val="false"/>
          <w:i w:val="false"/>
          <w:color w:val="000000"/>
          <w:sz w:val="28"/>
        </w:rPr>
        <w:t>
      8. The total time allowed to do the test shall be 90 minutes.</w:t>
      </w:r>
    </w:p>
    <w:bookmarkEnd w:id="36"/>
    <w:bookmarkStart w:name="z39" w:id="37"/>
    <w:p>
      <w:pPr>
        <w:spacing w:after="0"/>
        <w:ind w:left="0"/>
        <w:jc w:val="both"/>
      </w:pPr>
      <w:r>
        <w:rPr>
          <w:rFonts w:ascii="Times New Roman"/>
          <w:b w:val="false"/>
          <w:i w:val="false"/>
          <w:color w:val="000000"/>
          <w:sz w:val="28"/>
        </w:rPr>
        <w:t>
      9. The test results shall be counted by the Commission using the correct response codes.</w:t>
      </w:r>
    </w:p>
    <w:bookmarkEnd w:id="37"/>
    <w:bookmarkStart w:name="z40" w:id="38"/>
    <w:p>
      <w:pPr>
        <w:spacing w:after="0"/>
        <w:ind w:left="0"/>
        <w:jc w:val="both"/>
      </w:pPr>
      <w:r>
        <w:rPr>
          <w:rFonts w:ascii="Times New Roman"/>
          <w:b w:val="false"/>
          <w:i w:val="false"/>
          <w:color w:val="000000"/>
          <w:sz w:val="28"/>
        </w:rPr>
        <w:t>
      10. If less than 70% of the correct answers are answered from the total number of questions, the test result shall be considered negative.</w:t>
      </w:r>
    </w:p>
    <w:bookmarkEnd w:id="38"/>
    <w:bookmarkStart w:name="z41" w:id="39"/>
    <w:p>
      <w:pPr>
        <w:spacing w:after="0"/>
        <w:ind w:left="0"/>
        <w:jc w:val="both"/>
      </w:pPr>
      <w:r>
        <w:rPr>
          <w:rFonts w:ascii="Times New Roman"/>
          <w:b w:val="false"/>
          <w:i w:val="false"/>
          <w:color w:val="000000"/>
          <w:sz w:val="28"/>
        </w:rPr>
        <w:t>
      11. Upon completion of the counting results, veterinary doctors shall be provided with the test results according to the form specified in Annex 1 to this Rule.</w:t>
      </w:r>
    </w:p>
    <w:bookmarkEnd w:id="39"/>
    <w:bookmarkStart w:name="z42" w:id="40"/>
    <w:p>
      <w:pPr>
        <w:spacing w:after="0"/>
        <w:ind w:left="0"/>
        <w:jc w:val="both"/>
      </w:pPr>
      <w:r>
        <w:rPr>
          <w:rFonts w:ascii="Times New Roman"/>
          <w:b w:val="false"/>
          <w:i w:val="false"/>
          <w:color w:val="000000"/>
          <w:sz w:val="28"/>
        </w:rPr>
        <w:t>
      12. Based on the results of the testing, the Commission shall make one of the following decisions:</w:t>
      </w:r>
    </w:p>
    <w:bookmarkEnd w:id="40"/>
    <w:bookmarkStart w:name="z43" w:id="41"/>
    <w:p>
      <w:pPr>
        <w:spacing w:after="0"/>
        <w:ind w:left="0"/>
        <w:jc w:val="both"/>
      </w:pPr>
      <w:r>
        <w:rPr>
          <w:rFonts w:ascii="Times New Roman"/>
          <w:b w:val="false"/>
          <w:i w:val="false"/>
          <w:color w:val="000000"/>
          <w:sz w:val="28"/>
        </w:rPr>
        <w:t>
      1) attested;</w:t>
      </w:r>
    </w:p>
    <w:bookmarkEnd w:id="41"/>
    <w:bookmarkStart w:name="z44" w:id="42"/>
    <w:p>
      <w:pPr>
        <w:spacing w:after="0"/>
        <w:ind w:left="0"/>
        <w:jc w:val="both"/>
      </w:pPr>
      <w:r>
        <w:rPr>
          <w:rFonts w:ascii="Times New Roman"/>
          <w:b w:val="false"/>
          <w:i w:val="false"/>
          <w:color w:val="000000"/>
          <w:sz w:val="28"/>
        </w:rPr>
        <w:t>
      2) non-attested.</w:t>
      </w:r>
    </w:p>
    <w:bookmarkEnd w:id="42"/>
    <w:bookmarkStart w:name="z45" w:id="43"/>
    <w:p>
      <w:pPr>
        <w:spacing w:after="0"/>
        <w:ind w:left="0"/>
        <w:jc w:val="both"/>
      </w:pPr>
      <w:r>
        <w:rPr>
          <w:rFonts w:ascii="Times New Roman"/>
          <w:b w:val="false"/>
          <w:i w:val="false"/>
          <w:color w:val="000000"/>
          <w:sz w:val="28"/>
        </w:rPr>
        <w:t>
      13. The decision of the Commission shall be recorded in the minutes of the meeting, which shall be signed by the Chairman, the members of the Commission and the Secretary of the meeting.</w:t>
      </w:r>
    </w:p>
    <w:bookmarkEnd w:id="43"/>
    <w:bookmarkStart w:name="z46" w:id="44"/>
    <w:p>
      <w:pPr>
        <w:spacing w:after="0"/>
        <w:ind w:left="0"/>
        <w:jc w:val="both"/>
      </w:pPr>
      <w:r>
        <w:rPr>
          <w:rFonts w:ascii="Times New Roman"/>
          <w:b w:val="false"/>
          <w:i w:val="false"/>
          <w:color w:val="000000"/>
          <w:sz w:val="28"/>
        </w:rPr>
        <w:t>
      14. The veterinary doctor shall be familiarized with the Commission's decision on the day of the testing.</w:t>
      </w:r>
    </w:p>
    <w:bookmarkEnd w:id="44"/>
    <w:bookmarkStart w:name="z47" w:id="45"/>
    <w:p>
      <w:pPr>
        <w:spacing w:after="0"/>
        <w:ind w:left="0"/>
        <w:jc w:val="both"/>
      </w:pPr>
      <w:r>
        <w:rPr>
          <w:rFonts w:ascii="Times New Roman"/>
          <w:b w:val="false"/>
          <w:i w:val="false"/>
          <w:color w:val="000000"/>
          <w:sz w:val="28"/>
        </w:rPr>
        <w:t>
      15. The approved decisions of the Commission shall be recorded in the attestation sheets, which shall be handed over to veterinary doctors at the end of the attestation, in accordance with Annex 2 to these Rules.</w:t>
      </w:r>
    </w:p>
    <w:bookmarkEnd w:id="45"/>
    <w:bookmarkStart w:name="z48" w:id="46"/>
    <w:p>
      <w:pPr>
        <w:spacing w:after="0"/>
        <w:ind w:left="0"/>
        <w:jc w:val="both"/>
      </w:pPr>
      <w:r>
        <w:rPr>
          <w:rFonts w:ascii="Times New Roman"/>
          <w:b w:val="false"/>
          <w:i w:val="false"/>
          <w:color w:val="000000"/>
          <w:sz w:val="28"/>
        </w:rPr>
        <w:t>
      The attestation sheet, test results, minutes of the Commission meeting shall be kept in the attestation body for three years.</w:t>
      </w:r>
    </w:p>
    <w:bookmarkEnd w:id="46"/>
    <w:bookmarkStart w:name="z49" w:id="47"/>
    <w:p>
      <w:pPr>
        <w:spacing w:after="0"/>
        <w:ind w:left="0"/>
        <w:jc w:val="both"/>
      </w:pPr>
      <w:r>
        <w:rPr>
          <w:rFonts w:ascii="Times New Roman"/>
          <w:b w:val="false"/>
          <w:i w:val="false"/>
          <w:color w:val="000000"/>
          <w:sz w:val="28"/>
        </w:rPr>
        <w:t>
      16. Attested veterinary doctors shall be recorded according to the form specified in Annex 3 to these Rules.</w:t>
      </w:r>
    </w:p>
    <w:bookmarkEnd w:id="47"/>
    <w:bookmarkStart w:name="z50" w:id="48"/>
    <w:p>
      <w:pPr>
        <w:spacing w:after="0"/>
        <w:ind w:left="0"/>
        <w:jc w:val="both"/>
      </w:pPr>
      <w:r>
        <w:rPr>
          <w:rFonts w:ascii="Times New Roman"/>
          <w:b w:val="false"/>
          <w:i w:val="false"/>
          <w:color w:val="000000"/>
          <w:sz w:val="28"/>
        </w:rPr>
        <w:t>
      17. Non-attested veterinary doctors on the basis of the results of initial testing shall be allowed for the next testing in one month, repeated testing - after six months from the date of familiarization with the Commission's decision in the order specified by these Rules.</w:t>
      </w:r>
    </w:p>
    <w:bookmarkEnd w:id="48"/>
    <w:bookmarkStart w:name="z51" w:id="49"/>
    <w:p>
      <w:pPr>
        <w:spacing w:after="0"/>
        <w:ind w:left="0"/>
        <w:jc w:val="both"/>
      </w:pPr>
      <w:r>
        <w:rPr>
          <w:rFonts w:ascii="Times New Roman"/>
          <w:b w:val="false"/>
          <w:i w:val="false"/>
          <w:color w:val="000000"/>
          <w:sz w:val="28"/>
        </w:rPr>
        <w:t>
      18. The territorial unit shall submit the register to the higher territorial unit and the LEB unit within three working days as the amendments shall be formed and introduced.</w:t>
      </w:r>
    </w:p>
    <w:bookmarkEnd w:id="49"/>
    <w:bookmarkStart w:name="z52" w:id="50"/>
    <w:p>
      <w:pPr>
        <w:spacing w:after="0"/>
        <w:ind w:left="0"/>
        <w:jc w:val="left"/>
      </w:pPr>
      <w:r>
        <w:rPr>
          <w:rFonts w:ascii="Times New Roman"/>
          <w:b/>
          <w:i w:val="false"/>
          <w:color w:val="000000"/>
        </w:rPr>
        <w:t xml:space="preserve"> 3. Appeal of the decisions of the Commission</w:t>
      </w:r>
    </w:p>
    <w:bookmarkEnd w:id="50"/>
    <w:bookmarkStart w:name="z53" w:id="51"/>
    <w:p>
      <w:pPr>
        <w:spacing w:after="0"/>
        <w:ind w:left="0"/>
        <w:jc w:val="both"/>
      </w:pPr>
      <w:r>
        <w:rPr>
          <w:rFonts w:ascii="Times New Roman"/>
          <w:b w:val="false"/>
          <w:i w:val="false"/>
          <w:color w:val="000000"/>
          <w:sz w:val="28"/>
        </w:rPr>
        <w:t>
      19. Actions and decisions of the Commission may be appealed in accordance with the procedure established by the legislation of the Republic of Kazakhstan.</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Rules for attestation of </w:t>
            </w:r>
            <w:r>
              <w:br/>
            </w:r>
            <w:r>
              <w:rPr>
                <w:rFonts w:ascii="Times New Roman"/>
                <w:b w:val="false"/>
                <w:i w:val="false"/>
                <w:color w:val="000000"/>
                <w:sz w:val="20"/>
              </w:rPr>
              <w:t xml:space="preserve">veterinary doctors </w:t>
            </w:r>
            <w:r>
              <w:br/>
            </w:r>
            <w:r>
              <w:rPr>
                <w:rFonts w:ascii="Times New Roman"/>
                <w:b w:val="false"/>
                <w:i w:val="false"/>
                <w:color w:val="000000"/>
                <w:sz w:val="20"/>
              </w:rPr>
              <w:t xml:space="preserve">of production control units </w:t>
            </w:r>
          </w:p>
        </w:tc>
      </w:tr>
    </w:tbl>
    <w:bookmarkStart w:name="z55" w:id="52"/>
    <w:p>
      <w:pPr>
        <w:spacing w:after="0"/>
        <w:ind w:left="0"/>
        <w:jc w:val="left"/>
      </w:pPr>
      <w:r>
        <w:rPr>
          <w:rFonts w:ascii="Times New Roman"/>
          <w:b/>
          <w:i w:val="false"/>
          <w:color w:val="000000"/>
        </w:rPr>
        <w:t xml:space="preserve"> Results of testing</w:t>
      </w:r>
    </w:p>
    <w:bookmarkEnd w:id="52"/>
    <w:p>
      <w:pPr>
        <w:spacing w:after="0"/>
        <w:ind w:left="0"/>
        <w:jc w:val="both"/>
      </w:pPr>
      <w:r>
        <w:rPr>
          <w:rFonts w:ascii="Times New Roman"/>
          <w:b w:val="false"/>
          <w:i w:val="false"/>
          <w:color w:val="000000"/>
          <w:sz w:val="28"/>
        </w:rPr>
        <w:t>
      1. Full name:_____________________________________</w:t>
      </w:r>
    </w:p>
    <w:p>
      <w:pPr>
        <w:spacing w:after="0"/>
        <w:ind w:left="0"/>
        <w:jc w:val="both"/>
      </w:pPr>
      <w:r>
        <w:rPr>
          <w:rFonts w:ascii="Times New Roman"/>
          <w:b w:val="false"/>
          <w:i w:val="false"/>
          <w:color w:val="000000"/>
          <w:sz w:val="28"/>
        </w:rPr>
        <w:t>
      2. Education:_______________________________________________</w:t>
      </w:r>
    </w:p>
    <w:p>
      <w:pPr>
        <w:spacing w:after="0"/>
        <w:ind w:left="0"/>
        <w:jc w:val="both"/>
      </w:pPr>
      <w:r>
        <w:rPr>
          <w:rFonts w:ascii="Times New Roman"/>
          <w:b w:val="false"/>
          <w:i w:val="false"/>
          <w:color w:val="000000"/>
          <w:sz w:val="28"/>
        </w:rPr>
        <w:t>
      3. Date of birth:__________________________________________</w:t>
      </w:r>
    </w:p>
    <w:p>
      <w:pPr>
        <w:spacing w:after="0"/>
        <w:ind w:left="0"/>
        <w:jc w:val="both"/>
      </w:pPr>
      <w:r>
        <w:rPr>
          <w:rFonts w:ascii="Times New Roman"/>
          <w:b w:val="false"/>
          <w:i w:val="false"/>
          <w:color w:val="000000"/>
          <w:sz w:val="28"/>
        </w:rPr>
        <w:t>
      4. Gender: _____________________________________________________</w:t>
      </w:r>
    </w:p>
    <w:p>
      <w:pPr>
        <w:spacing w:after="0"/>
        <w:ind w:left="0"/>
        <w:jc w:val="both"/>
      </w:pPr>
      <w:r>
        <w:rPr>
          <w:rFonts w:ascii="Times New Roman"/>
          <w:b w:val="false"/>
          <w:i w:val="false"/>
          <w:color w:val="000000"/>
          <w:sz w:val="28"/>
        </w:rPr>
        <w:t>
      5. Nationality: ______________________________________</w:t>
      </w:r>
    </w:p>
    <w:p>
      <w:pPr>
        <w:spacing w:after="0"/>
        <w:ind w:left="0"/>
        <w:jc w:val="both"/>
      </w:pPr>
      <w:r>
        <w:rPr>
          <w:rFonts w:ascii="Times New Roman"/>
          <w:b w:val="false"/>
          <w:i w:val="false"/>
          <w:color w:val="000000"/>
          <w:sz w:val="28"/>
        </w:rPr>
        <w:t>
      6. Place of testing:_______________________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
        <w:gridCol w:w="4754"/>
        <w:gridCol w:w="4069"/>
        <w:gridCol w:w="2123"/>
        <w:gridCol w:w="1210"/>
      </w:tblGrid>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questions on the test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correct answers</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Percentage of </w:t>
            </w:r>
            <w:r>
              <w:br/>
            </w:r>
            <w:r>
              <w:rPr>
                <w:rFonts w:ascii="Times New Roman"/>
                <w:b w:val="false"/>
                <w:i w:val="false"/>
                <w:color w:val="000000"/>
                <w:sz w:val="20"/>
              </w:rPr>
              <w:t>
passing</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Chairman of the Commission _______________________________</w:t>
      </w:r>
    </w:p>
    <w:p>
      <w:pPr>
        <w:spacing w:after="0"/>
        <w:ind w:left="0"/>
        <w:jc w:val="both"/>
      </w:pPr>
      <w:r>
        <w:rPr>
          <w:rFonts w:ascii="Times New Roman"/>
          <w:b w:val="false"/>
          <w:i w:val="false"/>
          <w:color w:val="000000"/>
          <w:sz w:val="28"/>
        </w:rPr>
        <w:t>
      Secretary of the Commission __________________________________</w:t>
      </w:r>
    </w:p>
    <w:p>
      <w:pPr>
        <w:spacing w:after="0"/>
        <w:ind w:left="0"/>
        <w:jc w:val="both"/>
      </w:pPr>
      <w:r>
        <w:rPr>
          <w:rFonts w:ascii="Times New Roman"/>
          <w:b w:val="false"/>
          <w:i w:val="false"/>
          <w:color w:val="000000"/>
          <w:sz w:val="28"/>
        </w:rPr>
        <w:t>
      Members of the Commission : _____________________________________________</w:t>
      </w:r>
    </w:p>
    <w:p>
      <w:pPr>
        <w:spacing w:after="0"/>
        <w:ind w:left="0"/>
        <w:jc w:val="both"/>
      </w:pPr>
      <w:r>
        <w:rPr>
          <w:rFonts w:ascii="Times New Roman"/>
          <w:b w:val="false"/>
          <w:i w:val="false"/>
          <w:color w:val="000000"/>
          <w:sz w:val="28"/>
        </w:rPr>
        <w:t>
      Testing date "___" ________ 20__</w:t>
      </w:r>
    </w:p>
    <w:p>
      <w:pPr>
        <w:spacing w:after="0"/>
        <w:ind w:left="0"/>
        <w:jc w:val="both"/>
      </w:pPr>
      <w:r>
        <w:rPr>
          <w:rFonts w:ascii="Times New Roman"/>
          <w:b w:val="false"/>
          <w:i w:val="false"/>
          <w:color w:val="000000"/>
          <w:sz w:val="28"/>
        </w:rPr>
        <w:t>
      Read and understood the results of the test ______________________________________________</w:t>
      </w:r>
    </w:p>
    <w:p>
      <w:pPr>
        <w:spacing w:after="0"/>
        <w:ind w:left="0"/>
        <w:jc w:val="both"/>
      </w:pPr>
      <w:r>
        <w:rPr>
          <w:rFonts w:ascii="Times New Roman"/>
          <w:b w:val="false"/>
          <w:i w:val="false"/>
          <w:color w:val="000000"/>
          <w:sz w:val="28"/>
        </w:rPr>
        <w:t xml:space="preserve">
      (signature and date) </w:t>
      </w:r>
    </w:p>
    <w:p>
      <w:pPr>
        <w:spacing w:after="0"/>
        <w:ind w:left="0"/>
        <w:jc w:val="both"/>
      </w:pPr>
      <w:r>
        <w:rPr>
          <w:rFonts w:ascii="Times New Roman"/>
          <w:b w:val="false"/>
          <w:i w:val="false"/>
          <w:color w:val="000000"/>
          <w:sz w:val="28"/>
        </w:rPr>
        <w:t>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Rules for attestation of </w:t>
            </w:r>
            <w:r>
              <w:br/>
            </w:r>
            <w:r>
              <w:rPr>
                <w:rFonts w:ascii="Times New Roman"/>
                <w:b w:val="false"/>
                <w:i w:val="false"/>
                <w:color w:val="000000"/>
                <w:sz w:val="20"/>
              </w:rPr>
              <w:t xml:space="preserve">veterinary doctors </w:t>
            </w:r>
            <w:r>
              <w:br/>
            </w:r>
            <w:r>
              <w:rPr>
                <w:rFonts w:ascii="Times New Roman"/>
                <w:b w:val="false"/>
                <w:i w:val="false"/>
                <w:color w:val="000000"/>
                <w:sz w:val="20"/>
              </w:rPr>
              <w:t xml:space="preserve">of production control units </w:t>
            </w:r>
          </w:p>
        </w:tc>
      </w:tr>
    </w:tbl>
    <w:bookmarkStart w:name="z57" w:id="53"/>
    <w:p>
      <w:pPr>
        <w:spacing w:after="0"/>
        <w:ind w:left="0"/>
        <w:jc w:val="left"/>
      </w:pPr>
      <w:r>
        <w:rPr>
          <w:rFonts w:ascii="Times New Roman"/>
          <w:b/>
          <w:i w:val="false"/>
          <w:color w:val="000000"/>
        </w:rPr>
        <w:t xml:space="preserve"> Attestation sheet</w:t>
      </w:r>
    </w:p>
    <w:bookmarkEnd w:id="53"/>
    <w:p>
      <w:pPr>
        <w:spacing w:after="0"/>
        <w:ind w:left="0"/>
        <w:jc w:val="both"/>
      </w:pPr>
      <w:r>
        <w:rPr>
          <w:rFonts w:ascii="Times New Roman"/>
          <w:b w:val="false"/>
          <w:i w:val="false"/>
          <w:color w:val="000000"/>
          <w:sz w:val="28"/>
        </w:rPr>
        <w:t>
      Last name, first name, patronymic (if any) of the attested person__________________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Date of birth _____________________________________________________</w:t>
      </w:r>
    </w:p>
    <w:p>
      <w:pPr>
        <w:spacing w:after="0"/>
        <w:ind w:left="0"/>
        <w:jc w:val="both"/>
      </w:pPr>
      <w:r>
        <w:rPr>
          <w:rFonts w:ascii="Times New Roman"/>
          <w:b w:val="false"/>
          <w:i w:val="false"/>
          <w:color w:val="000000"/>
          <w:sz w:val="28"/>
        </w:rPr>
        <w:t>
      Information about the education ____________________________________________</w:t>
      </w:r>
    </w:p>
    <w:p>
      <w:pPr>
        <w:spacing w:after="0"/>
        <w:ind w:left="0"/>
        <w:jc w:val="both"/>
      </w:pPr>
      <w:r>
        <w:rPr>
          <w:rFonts w:ascii="Times New Roman"/>
          <w:b w:val="false"/>
          <w:i w:val="false"/>
          <w:color w:val="000000"/>
          <w:sz w:val="28"/>
        </w:rPr>
        <w:t xml:space="preserve">
      Data about advanced training courses (for the last 3 years) 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General labour experience_______________________________________________</w:t>
      </w:r>
    </w:p>
    <w:p>
      <w:pPr>
        <w:spacing w:after="0"/>
        <w:ind w:left="0"/>
        <w:jc w:val="both"/>
      </w:pPr>
      <w:r>
        <w:rPr>
          <w:rFonts w:ascii="Times New Roman"/>
          <w:b w:val="false"/>
          <w:i w:val="false"/>
          <w:color w:val="000000"/>
          <w:sz w:val="28"/>
        </w:rPr>
        <w:t>
      labour experience on specialty______________________________________</w:t>
      </w:r>
    </w:p>
    <w:p>
      <w:pPr>
        <w:spacing w:after="0"/>
        <w:ind w:left="0"/>
        <w:jc w:val="both"/>
      </w:pPr>
      <w:r>
        <w:rPr>
          <w:rFonts w:ascii="Times New Roman"/>
          <w:b w:val="false"/>
          <w:i w:val="false"/>
          <w:color w:val="000000"/>
          <w:sz w:val="28"/>
        </w:rPr>
        <w:t>
      certificate on specialty or without it</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Results of testing _______ %</w:t>
      </w:r>
    </w:p>
    <w:p>
      <w:pPr>
        <w:spacing w:after="0"/>
        <w:ind w:left="0"/>
        <w:jc w:val="both"/>
      </w:pPr>
      <w:r>
        <w:rPr>
          <w:rFonts w:ascii="Times New Roman"/>
          <w:b w:val="false"/>
          <w:i w:val="false"/>
          <w:color w:val="000000"/>
          <w:sz w:val="28"/>
        </w:rPr>
        <w:t>
      _____________ members</w:t>
      </w:r>
    </w:p>
    <w:p>
      <w:pPr>
        <w:spacing w:after="0"/>
        <w:ind w:left="0"/>
        <w:jc w:val="both"/>
      </w:pPr>
      <w:r>
        <w:rPr>
          <w:rFonts w:ascii="Times New Roman"/>
          <w:b w:val="false"/>
          <w:i w:val="false"/>
          <w:color w:val="000000"/>
          <w:sz w:val="28"/>
        </w:rPr>
        <w:t>
      of the Commission took part in the meeting</w:t>
      </w:r>
    </w:p>
    <w:p>
      <w:pPr>
        <w:spacing w:after="0"/>
        <w:ind w:left="0"/>
        <w:jc w:val="both"/>
      </w:pPr>
      <w:r>
        <w:rPr>
          <w:rFonts w:ascii="Times New Roman"/>
          <w:b w:val="false"/>
          <w:i w:val="false"/>
          <w:color w:val="000000"/>
          <w:sz w:val="28"/>
        </w:rPr>
        <w:t>
      Number of votes:</w:t>
      </w:r>
    </w:p>
    <w:p>
      <w:pPr>
        <w:spacing w:after="0"/>
        <w:ind w:left="0"/>
        <w:jc w:val="both"/>
      </w:pPr>
      <w:r>
        <w:rPr>
          <w:rFonts w:ascii="Times New Roman"/>
          <w:b w:val="false"/>
          <w:i w:val="false"/>
          <w:color w:val="000000"/>
          <w:sz w:val="28"/>
        </w:rPr>
        <w:t>
      voted "for" ________</w:t>
      </w:r>
    </w:p>
    <w:p>
      <w:pPr>
        <w:spacing w:after="0"/>
        <w:ind w:left="0"/>
        <w:jc w:val="both"/>
      </w:pPr>
      <w:r>
        <w:rPr>
          <w:rFonts w:ascii="Times New Roman"/>
          <w:b w:val="false"/>
          <w:i w:val="false"/>
          <w:color w:val="000000"/>
          <w:sz w:val="28"/>
        </w:rPr>
        <w:t>
      voted "against" _____</w:t>
      </w:r>
    </w:p>
    <w:p>
      <w:pPr>
        <w:spacing w:after="0"/>
        <w:ind w:left="0"/>
        <w:jc w:val="both"/>
      </w:pPr>
      <w:r>
        <w:rPr>
          <w:rFonts w:ascii="Times New Roman"/>
          <w:b w:val="false"/>
          <w:i w:val="false"/>
          <w:color w:val="000000"/>
          <w:sz w:val="28"/>
        </w:rPr>
        <w:t>
      "abstained from voting" ______</w:t>
      </w:r>
    </w:p>
    <w:p>
      <w:pPr>
        <w:spacing w:after="0"/>
        <w:ind w:left="0"/>
        <w:jc w:val="both"/>
      </w:pPr>
      <w:r>
        <w:rPr>
          <w:rFonts w:ascii="Times New Roman"/>
          <w:b w:val="false"/>
          <w:i w:val="false"/>
          <w:color w:val="000000"/>
          <w:sz w:val="28"/>
        </w:rPr>
        <w:t>
      Decision of the Commission _________________________________________________</w:t>
      </w:r>
    </w:p>
    <w:p>
      <w:pPr>
        <w:spacing w:after="0"/>
        <w:ind w:left="0"/>
        <w:jc w:val="both"/>
      </w:pPr>
      <w:r>
        <w:rPr>
          <w:rFonts w:ascii="Times New Roman"/>
          <w:b w:val="false"/>
          <w:i w:val="false"/>
          <w:color w:val="000000"/>
          <w:sz w:val="28"/>
        </w:rPr>
        <w:t>
      Chairman of the Commission _____________________________________________</w:t>
      </w:r>
    </w:p>
    <w:p>
      <w:pPr>
        <w:spacing w:after="0"/>
        <w:ind w:left="0"/>
        <w:jc w:val="both"/>
      </w:pPr>
      <w:r>
        <w:rPr>
          <w:rFonts w:ascii="Times New Roman"/>
          <w:b w:val="false"/>
          <w:i w:val="false"/>
          <w:color w:val="000000"/>
          <w:sz w:val="28"/>
        </w:rPr>
        <w:t>
      Secretary of the Commission ________________________________________________</w:t>
      </w:r>
    </w:p>
    <w:p>
      <w:pPr>
        <w:spacing w:after="0"/>
        <w:ind w:left="0"/>
        <w:jc w:val="both"/>
      </w:pPr>
      <w:r>
        <w:rPr>
          <w:rFonts w:ascii="Times New Roman"/>
          <w:b w:val="false"/>
          <w:i w:val="false"/>
          <w:color w:val="000000"/>
          <w:sz w:val="28"/>
        </w:rPr>
        <w:t>
      Members of the Commission:___________________________________________________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