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a7329" w14:textId="60a73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some issues concerning special economic zones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No. 772 dated November 24, 2017.</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2) of Article 10 of the Law of the Republic of Kazakhstan “On Special Economic and Industrial Zones”, the Government of the Republic of Kazakhstan </w:t>
      </w:r>
      <w:r>
        <w:rPr>
          <w:rFonts w:ascii="Times New Roman"/>
          <w:b/>
          <w:i w:val="false"/>
          <w:color w:val="000000"/>
          <w:sz w:val="28"/>
        </w:rPr>
        <w:t>RESOLVES</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"Astana-Technopolis" special economic zone shall be created for the period until 2042.</w:t>
      </w:r>
    </w:p>
    <w:p>
      <w:pPr>
        <w:spacing w:after="0"/>
        <w:ind w:left="0"/>
        <w:jc w:val="both"/>
      </w:pPr>
      <w:r>
        <w:rPr>
          <w:rFonts w:ascii="Times New Roman"/>
          <w:b w:val="false"/>
          <w:i w:val="false"/>
          <w:color w:val="000000"/>
          <w:sz w:val="28"/>
        </w:rPr>
        <w:t>
      2. The attached:</w:t>
      </w:r>
    </w:p>
    <w:p>
      <w:pPr>
        <w:spacing w:after="0"/>
        <w:ind w:left="0"/>
        <w:jc w:val="both"/>
      </w:pPr>
      <w:r>
        <w:rPr>
          <w:rFonts w:ascii="Times New Roman"/>
          <w:b w:val="false"/>
          <w:i w:val="false"/>
          <w:color w:val="000000"/>
          <w:sz w:val="28"/>
        </w:rPr>
        <w:t>
      Regulation on the "Astana-Technopolis" special economic zone, its target indicators of functioning and the critical level of failure to achieve target indicators;</w:t>
      </w:r>
    </w:p>
    <w:p>
      <w:pPr>
        <w:spacing w:after="0"/>
        <w:ind w:left="0"/>
        <w:jc w:val="both"/>
      </w:pPr>
      <w:r>
        <w:rPr>
          <w:rFonts w:ascii="Times New Roman"/>
          <w:b w:val="false"/>
          <w:i w:val="false"/>
          <w:color w:val="000000"/>
          <w:sz w:val="28"/>
        </w:rPr>
        <w:t>
      Regulation on the "Astana - a new city" special economic zone, its target indicators of functioning and the critical level of failure to reach target indicators; shall be approved.</w:t>
      </w:r>
    </w:p>
    <w:p>
      <w:pPr>
        <w:spacing w:after="0"/>
        <w:ind w:left="0"/>
        <w:jc w:val="both"/>
      </w:pPr>
      <w:r>
        <w:rPr>
          <w:rFonts w:ascii="Times New Roman"/>
          <w:b w:val="false"/>
          <w:i w:val="false"/>
          <w:color w:val="000000"/>
          <w:sz w:val="28"/>
        </w:rPr>
        <w:t>
      3. This Resolution shall be enacted from the date of its signing.</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Resolution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772 dated November 24, 2017</w:t>
            </w:r>
          </w:p>
        </w:tc>
      </w:tr>
    </w:tbl>
    <w:p>
      <w:pPr>
        <w:spacing w:after="0"/>
        <w:ind w:left="0"/>
        <w:jc w:val="left"/>
      </w:pPr>
      <w:r>
        <w:rPr>
          <w:rFonts w:ascii="Times New Roman"/>
          <w:b/>
          <w:i w:val="false"/>
          <w:color w:val="000000"/>
        </w:rPr>
        <w:t xml:space="preserve"> Regulation On the "Astana-Technopolis" special economic zone 1. General provisions </w:t>
      </w:r>
    </w:p>
    <w:p>
      <w:pPr>
        <w:spacing w:after="0"/>
        <w:ind w:left="0"/>
        <w:jc w:val="both"/>
      </w:pPr>
      <w:r>
        <w:rPr>
          <w:rFonts w:ascii="Times New Roman"/>
          <w:b w:val="false"/>
          <w:i w:val="false"/>
          <w:color w:val="000000"/>
          <w:sz w:val="28"/>
        </w:rPr>
        <w:t>
      1. Special economic zone “Astana – Technopolis” (hereinafter- SEZ) is located on the territory of the city of Astana within the boundaries according to the attached plan. The SEZ area is 688.6 hectares and is an integral part of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SEZ creation is aimed at:</w:t>
      </w:r>
    </w:p>
    <w:p>
      <w:pPr>
        <w:spacing w:after="0"/>
        <w:ind w:left="0"/>
        <w:jc w:val="both"/>
      </w:pPr>
      <w:r>
        <w:rPr>
          <w:rFonts w:ascii="Times New Roman"/>
          <w:b w:val="false"/>
          <w:i w:val="false"/>
          <w:color w:val="000000"/>
          <w:sz w:val="28"/>
        </w:rPr>
        <w:t>
      1) innovative development of the city of Astana by attracting investments and using existing and attracted advanced technologies, know-how, and creating modern infrastructure;</w:t>
      </w:r>
    </w:p>
    <w:p>
      <w:pPr>
        <w:spacing w:after="0"/>
        <w:ind w:left="0"/>
        <w:jc w:val="both"/>
      </w:pPr>
      <w:r>
        <w:rPr>
          <w:rFonts w:ascii="Times New Roman"/>
          <w:b w:val="false"/>
          <w:i w:val="false"/>
          <w:color w:val="000000"/>
          <w:sz w:val="28"/>
        </w:rPr>
        <w:t>
      2) creation of highly efficient, including high-tech and competitive productions, in the field of processing industry;</w:t>
      </w:r>
    </w:p>
    <w:p>
      <w:pPr>
        <w:spacing w:after="0"/>
        <w:ind w:left="0"/>
        <w:jc w:val="both"/>
      </w:pPr>
      <w:r>
        <w:rPr>
          <w:rFonts w:ascii="Times New Roman"/>
          <w:b w:val="false"/>
          <w:i w:val="false"/>
          <w:color w:val="000000"/>
          <w:sz w:val="28"/>
        </w:rPr>
        <w:t>
      3) accelerated development of new technologies, further improvement of organizational, economic and social conditions for research, development of new technologies, and assistance in their commercialization;</w:t>
      </w:r>
    </w:p>
    <w:p>
      <w:pPr>
        <w:spacing w:after="0"/>
        <w:ind w:left="0"/>
        <w:jc w:val="both"/>
      </w:pPr>
      <w:r>
        <w:rPr>
          <w:rFonts w:ascii="Times New Roman"/>
          <w:b w:val="false"/>
          <w:i w:val="false"/>
          <w:color w:val="000000"/>
          <w:sz w:val="28"/>
        </w:rPr>
        <w:t>
      4) accelerated development of the city of Astana by attracting investments in the social sphere and healthcare.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resolutions of the Government of the Republic of Kazakhstan dated 22.10.2019 № 780; dated 06.04.2020 № 177;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The activities of the SEZ shall be regulated by the Constitution of the Republic of Kazakhstan, the Law of the Republic of Kazakhstan "On special economic and industrial zones," this Regulation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in the wording of the resolution of the Government of the Republic of Kazakhstan dated 06.04.2020 № 177.</w:t>
      </w:r>
      <w:r>
        <w:br/>
      </w:r>
      <w:r>
        <w:rPr>
          <w:rFonts w:ascii="Times New Roman"/>
          <w:b w:val="false"/>
          <w:i w:val="false"/>
          <w:color w:val="000000"/>
          <w:sz w:val="28"/>
        </w:rPr>
        <w:t>
</w:t>
      </w:r>
      <w:r>
        <w:rPr>
          <w:rFonts w:ascii="Times New Roman"/>
          <w:b w:val="false"/>
          <w:i w:val="false"/>
          <w:color w:val="ff0000"/>
          <w:sz w:val="28"/>
        </w:rPr>
        <w:t>      4. The list of priority activities of the SEZ corresponding to the goals of its creation, as well as the procedure for including priority activities in the specified list shall be determined by the authorized state body, carrying out state regulation in the field of creation, functioning and abolition of special economic and industrial zones, in agreement with the authorized state planning body and the authorized body, providing leadership in the field of ensuring tax revenues and other mandatory payments to the budget..</w:t>
      </w:r>
      <w:r>
        <w:br/>
      </w:r>
      <w:r>
        <w:rPr>
          <w:rFonts w:ascii="Times New Roman"/>
          <w:b w:val="false"/>
          <w:i w:val="false"/>
          <w:color w:val="000000"/>
          <w:sz w:val="28"/>
        </w:rPr>
        <w:t>
</w:t>
      </w:r>
      <w:r>
        <w:rPr>
          <w:rFonts w:ascii="Times New Roman"/>
          <w:b w:val="false"/>
          <w:i w:val="false"/>
          <w:color w:val="ff0000"/>
          <w:sz w:val="28"/>
        </w:rPr>
        <w:t>      Footnote. Paragraph 4 in the wording of the resolution of the Government of the Republic of Kazakhstan dated 02.06.2021 № 366.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Implementation of the projects on types of activities will be mainly carried out using projects on scientific development of the "Astana Business Campus" park of the autonomous organization of education "Nazarbayev University".</w:t>
      </w:r>
    </w:p>
    <w:p>
      <w:pPr>
        <w:spacing w:after="0"/>
        <w:ind w:left="0"/>
        <w:jc w:val="left"/>
      </w:pPr>
      <w:r>
        <w:rPr>
          <w:rFonts w:ascii="Times New Roman"/>
          <w:b/>
          <w:i w:val="false"/>
          <w:color w:val="000000"/>
        </w:rPr>
        <w:t xml:space="preserve"> 2. Management of SEZ</w:t>
      </w:r>
    </w:p>
    <w:p>
      <w:pPr>
        <w:spacing w:after="0"/>
        <w:ind w:left="0"/>
        <w:jc w:val="both"/>
      </w:pPr>
      <w:r>
        <w:rPr>
          <w:rFonts w:ascii="Times New Roman"/>
          <w:b w:val="false"/>
          <w:i w:val="false"/>
          <w:color w:val="000000"/>
          <w:sz w:val="28"/>
        </w:rPr>
        <w:t>
      6. SEZ management shall be carried out in accordance with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in the wording of the resolution of the Government of the Republic of Kazakhstan dated 06.04.2020 № 177.</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Taxation in the territory of SEZ</w:t>
      </w:r>
    </w:p>
    <w:p>
      <w:pPr>
        <w:spacing w:after="0"/>
        <w:ind w:left="0"/>
        <w:jc w:val="both"/>
      </w:pPr>
      <w:r>
        <w:rPr>
          <w:rFonts w:ascii="Times New Roman"/>
          <w:b w:val="false"/>
          <w:i w:val="false"/>
          <w:color w:val="000000"/>
          <w:sz w:val="28"/>
        </w:rPr>
        <w:t>
      7. Taxation in the territory of the SEZ shall be regulated by the tax legislation of the Republic of Kazakhstan.</w:t>
      </w:r>
    </w:p>
    <w:p>
      <w:pPr>
        <w:spacing w:after="0"/>
        <w:ind w:left="0"/>
        <w:jc w:val="left"/>
      </w:pPr>
      <w:r>
        <w:rPr>
          <w:rFonts w:ascii="Times New Roman"/>
          <w:b/>
          <w:i w:val="false"/>
          <w:color w:val="000000"/>
        </w:rPr>
        <w:t xml:space="preserve"> 4. Customs regulation</w:t>
      </w:r>
    </w:p>
    <w:p>
      <w:pPr>
        <w:spacing w:after="0"/>
        <w:ind w:left="0"/>
        <w:jc w:val="both"/>
      </w:pPr>
      <w:r>
        <w:rPr>
          <w:rFonts w:ascii="Times New Roman"/>
          <w:b w:val="false"/>
          <w:i w:val="false"/>
          <w:color w:val="000000"/>
          <w:sz w:val="28"/>
        </w:rPr>
        <w:t>
      8. Customs regulation on the SEZ territory is carried out in accordance with the provisions of the customs legislation of the Eurasian Economic Union and the Republic of Kazakhstan.</w:t>
      </w:r>
    </w:p>
    <w:p>
      <w:pPr>
        <w:spacing w:after="0"/>
        <w:ind w:left="0"/>
        <w:jc w:val="both"/>
      </w:pPr>
      <w:r>
        <w:rPr>
          <w:rFonts w:ascii="Times New Roman"/>
          <w:b w:val="false"/>
          <w:i w:val="false"/>
          <w:color w:val="000000"/>
          <w:sz w:val="28"/>
        </w:rPr>
        <w:t>
      9. The customs procedure of a free customs zone operates on the territory of the special economic zone or part thereof.</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territory of SEZ, on which the customs procedure of free customs zone is applied, is a customs control zone. The SEZ territory shall be equipped for the customs control purposes. Requirements for equipping the SEZ territory, including requirements for fencing and equipping the perimeter of such territory with video surveillance system, shall be established by the authorized customs affairs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On the SEZ territory, places for temporary storage of goods may be created in the manner prescribed by the customs legislation of the Eurasian Economic Union and the Republic of Kazakhstan.</w:t>
      </w:r>
    </w:p>
    <w:p>
      <w:pPr>
        <w:spacing w:after="0"/>
        <w:ind w:left="0"/>
        <w:jc w:val="both"/>
      </w:pPr>
      <w:r>
        <w:rPr>
          <w:rFonts w:ascii="Times New Roman"/>
          <w:b w:val="false"/>
          <w:i w:val="false"/>
          <w:color w:val="000000"/>
          <w:sz w:val="28"/>
        </w:rPr>
        <w:t>
      12. Goods covered by the customs procedure of the free customs zone, as well as goods of the Eurasian Economic Union not covered by the customs procedure of the free customs zone, and foreign goods covered by other customs procedures may be placed and used on the SEZ territory.</w:t>
      </w:r>
    </w:p>
    <w:p>
      <w:pPr>
        <w:spacing w:after="0"/>
        <w:ind w:left="0"/>
        <w:jc w:val="both"/>
      </w:pPr>
      <w:r>
        <w:rPr>
          <w:rFonts w:ascii="Times New Roman"/>
          <w:b w:val="false"/>
          <w:i w:val="false"/>
          <w:color w:val="000000"/>
          <w:sz w:val="28"/>
        </w:rPr>
        <w:t>
      13. Goods imported into the SEZ territory and covered by the customs procedure of the free customs zone are considered as being outside the customs territory of the Eurasian Economic Union for the purposes of applying customs duties and taxes, as well as non-tariff regulation measures.</w:t>
      </w:r>
    </w:p>
    <w:p>
      <w:pPr>
        <w:spacing w:after="0"/>
        <w:ind w:left="0"/>
        <w:jc w:val="both"/>
      </w:pPr>
      <w:r>
        <w:rPr>
          <w:rFonts w:ascii="Times New Roman"/>
          <w:b w:val="false"/>
          <w:i w:val="false"/>
          <w:color w:val="000000"/>
          <w:sz w:val="28"/>
        </w:rPr>
        <w:t>
      14. Customs operations related to temporary storage, customs declaration, customs clearance and release of goods, as well as the conduct of customs control in the SEZ territory, are carried out in the manner prescribed by the customs legislation of the Eurasian Economic Union and the Republic of Kazakhstan.</w:t>
      </w:r>
    </w:p>
    <w:p>
      <w:pPr>
        <w:spacing w:after="0"/>
        <w:ind w:left="0"/>
        <w:jc w:val="left"/>
      </w:pPr>
      <w:r>
        <w:rPr>
          <w:rFonts w:ascii="Times New Roman"/>
          <w:b/>
          <w:i w:val="false"/>
          <w:color w:val="000000"/>
        </w:rPr>
        <w:t xml:space="preserve"> 5. Environmental protection</w:t>
      </w:r>
    </w:p>
    <w:p>
      <w:pPr>
        <w:spacing w:after="0"/>
        <w:ind w:left="0"/>
        <w:jc w:val="both"/>
      </w:pPr>
      <w:r>
        <w:rPr>
          <w:rFonts w:ascii="Times New Roman"/>
          <w:b w:val="false"/>
          <w:i w:val="false"/>
          <w:color w:val="000000"/>
          <w:sz w:val="28"/>
        </w:rPr>
        <w:t>
      15. Implementation of activities in the SEZ is based on the rational and effective use of natural resources by creating the conditions for transition to sustainable development and protection of the environment based on the balance of economic, social and environmental aspects of improving the life quality.</w:t>
      </w:r>
    </w:p>
    <w:p>
      <w:pPr>
        <w:spacing w:after="0"/>
        <w:ind w:left="0"/>
        <w:jc w:val="left"/>
      </w:pPr>
      <w:r>
        <w:rPr>
          <w:rFonts w:ascii="Times New Roman"/>
          <w:b/>
          <w:i w:val="false"/>
          <w:color w:val="000000"/>
        </w:rPr>
        <w:t xml:space="preserve"> 6. Procedure and terms for the abolition of SEZ</w:t>
      </w:r>
    </w:p>
    <w:p>
      <w:pPr>
        <w:spacing w:after="0"/>
        <w:ind w:left="0"/>
        <w:jc w:val="both"/>
      </w:pPr>
      <w:r>
        <w:rPr>
          <w:rFonts w:ascii="Times New Roman"/>
          <w:b w:val="false"/>
          <w:i w:val="false"/>
          <w:color w:val="000000"/>
          <w:sz w:val="28"/>
        </w:rPr>
        <w:t>
      16. The SEZ shall be abolished upon expiry of the period for which it was established. The SEZ shall be abolished by the Government of the Republic of Kazakhstan.</w:t>
      </w:r>
    </w:p>
    <w:p>
      <w:pPr>
        <w:spacing w:after="0"/>
        <w:ind w:left="0"/>
        <w:jc w:val="left"/>
      </w:pPr>
      <w:r>
        <w:rPr>
          <w:rFonts w:ascii="Times New Roman"/>
          <w:b/>
          <w:i w:val="false"/>
          <w:color w:val="000000"/>
        </w:rPr>
        <w:t xml:space="preserve"> 7. Final Provisions</w:t>
      </w:r>
    </w:p>
    <w:p>
      <w:pPr>
        <w:spacing w:after="0"/>
        <w:ind w:left="0"/>
        <w:jc w:val="both"/>
      </w:pPr>
      <w:r>
        <w:rPr>
          <w:rFonts w:ascii="Times New Roman"/>
          <w:b w:val="false"/>
          <w:i w:val="false"/>
          <w:color w:val="000000"/>
          <w:sz w:val="28"/>
        </w:rPr>
        <w:t>
      17. Early abolition of the SEZ shall be carried out as required by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The SEZ activities, not arranged by this Regulation, shall be carried out in accordance with the applicable legislation of the Republic of Kazakhstan and the Eurasian Economic Union.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Supplement </w:t>
            </w:r>
            <w:r>
              <w:br/>
            </w:r>
            <w:r>
              <w:rPr>
                <w:rFonts w:ascii="Times New Roman"/>
                <w:b w:val="false"/>
                <w:i w:val="false"/>
                <w:color w:val="000000"/>
                <w:sz w:val="20"/>
              </w:rPr>
              <w:t>to Regulation On the</w:t>
            </w:r>
            <w:r>
              <w:br/>
            </w:r>
            <w:r>
              <w:rPr>
                <w:rFonts w:ascii="Times New Roman"/>
                <w:b w:val="false"/>
                <w:i w:val="false"/>
                <w:color w:val="000000"/>
                <w:sz w:val="20"/>
              </w:rPr>
              <w:t>“Astana-Technopolis” special</w:t>
            </w:r>
            <w:r>
              <w:br/>
            </w:r>
            <w:r>
              <w:rPr>
                <w:rFonts w:ascii="Times New Roman"/>
                <w:b w:val="false"/>
                <w:i w:val="false"/>
                <w:color w:val="000000"/>
                <w:sz w:val="20"/>
              </w:rPr>
              <w:t>economic zone</w:t>
            </w:r>
          </w:p>
        </w:tc>
      </w:tr>
    </w:tbl>
    <w:p>
      <w:pPr>
        <w:spacing w:after="0"/>
        <w:ind w:left="0"/>
        <w:jc w:val="left"/>
      </w:pPr>
      <w:r>
        <w:rPr>
          <w:rFonts w:ascii="Times New Roman"/>
          <w:b/>
          <w:i w:val="false"/>
          <w:color w:val="000000"/>
        </w:rPr>
        <w:t xml:space="preserve"> Plan of borders of special economic zone “Astana-Technopolis”</w:t>
      </w:r>
    </w:p>
    <w:p>
      <w:pPr>
        <w:spacing w:after="0"/>
        <w:ind w:left="0"/>
        <w:jc w:val="both"/>
      </w:pPr>
      <w:r>
        <w:rPr>
          <w:rFonts w:ascii="Times New Roman"/>
          <w:b w:val="false"/>
          <w:i w:val="false"/>
          <w:color w:val="ff0000"/>
          <w:sz w:val="28"/>
        </w:rPr>
        <w:t>
      Footnote. The plan in the wording of the resolution of the Government of the Republic of Kazakhstan dated 02.06.2021 № 366.</w:t>
      </w:r>
    </w:p>
    <w:bookmarkStart w:name="z107" w:id="0"/>
    <w:p>
      <w:pPr>
        <w:spacing w:after="0"/>
        <w:ind w:left="0"/>
        <w:jc w:val="left"/>
      </w:pPr>
      <w:r>
        <w:rPr>
          <w:rFonts w:ascii="Times New Roman"/>
          <w:b/>
          <w:i w:val="false"/>
          <w:color w:val="000000"/>
        </w:rPr>
        <w:t xml:space="preserve"> Proposed territory of FEZ "Astana - Technopolis" - 688.6 ha</w:t>
      </w:r>
    </w:p>
    <w:bookmarkEnd w:id="0"/>
    <w:p>
      <w:pPr>
        <w:spacing w:after="0"/>
        <w:ind w:left="0"/>
        <w:jc w:val="both"/>
      </w:pPr>
      <w:r>
        <w:rPr>
          <w:rFonts w:ascii="Times New Roman"/>
          <w:b w:val="false"/>
          <w:i w:val="false"/>
          <w:color w:val="ff0000"/>
          <w:sz w:val="28"/>
        </w:rPr>
        <w:t>
      Footnote. Plan - in edition of the resolution of the Government of RK from 30.01.2024 № 46.</w:t>
      </w:r>
    </w:p>
    <w:p>
      <w:pPr>
        <w:spacing w:after="0"/>
        <w:ind w:left="0"/>
        <w:jc w:val="both"/>
      </w:pPr>
      <w:r>
        <w:rPr>
          <w:rFonts w:ascii="Times New Roman"/>
          <w:b w:val="false"/>
          <w:i w:val="false"/>
          <w:color w:val="000000"/>
          <w:sz w:val="28"/>
        </w:rPr>
        <w:t xml:space="preserve">
      </w:t>
      </w:r>
    </w:p>
    <w:p>
      <w:pPr>
        <w:spacing w:after="0"/>
        <w:ind w:left="0"/>
        <w:jc w:val="both"/>
      </w:pPr>
      <w:r>
        <w:drawing>
          <wp:inline distT="0" distB="0" distL="0" distR="0">
            <wp:extent cx="7810500" cy="556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6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territory of the special economic zone "Astana-Technopolis." S = 688.6 ha.</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by Resolution № 772</w:t>
            </w:r>
            <w:r>
              <w:br/>
            </w:r>
            <w:r>
              <w:rPr>
                <w:rFonts w:ascii="Times New Roman"/>
                <w:b w:val="false"/>
                <w:i w:val="false"/>
                <w:color w:val="000000"/>
                <w:sz w:val="20"/>
              </w:rPr>
              <w:t>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November 24, 2017</w:t>
            </w:r>
          </w:p>
        </w:tc>
      </w:tr>
    </w:tbl>
    <w:p>
      <w:pPr>
        <w:spacing w:after="0"/>
        <w:ind w:left="0"/>
        <w:jc w:val="left"/>
      </w:pPr>
      <w:r>
        <w:rPr>
          <w:rFonts w:ascii="Times New Roman"/>
          <w:b/>
          <w:i w:val="false"/>
          <w:color w:val="000000"/>
        </w:rPr>
        <w:t xml:space="preserve"> Target indicators of functioning of the special economic zone "Astana-Technopolis"</w:t>
      </w:r>
    </w:p>
    <w:p>
      <w:pPr>
        <w:spacing w:after="0"/>
        <w:ind w:left="0"/>
        <w:jc w:val="both"/>
      </w:pPr>
      <w:r>
        <w:rPr>
          <w:rFonts w:ascii="Times New Roman"/>
          <w:b w:val="false"/>
          <w:i w:val="false"/>
          <w:color w:val="ff0000"/>
          <w:sz w:val="28"/>
        </w:rPr>
        <w:t>
      Footnote. Target indicators in the wording of the resolution of the Government of the Republic of Kazakhstan dated 06.04.2020 № 177.</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Goals, objectives and indicators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measure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of the target indicator by 2022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of the target indicator by 2027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of the target indicator by 2032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of the target indicator by 2037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Achievement of the target indicator by 2042 </w:t>
            </w:r>
          </w:p>
          <w:p>
            <w:pPr>
              <w:spacing w:after="20"/>
              <w:ind w:left="20"/>
              <w:jc w:val="both"/>
            </w:pPr>
            <w:r>
              <w:rPr>
                <w:rFonts w:ascii="Times New Roman"/>
                <w:b w:val="false"/>
                <w:i w:val="false"/>
                <w:color w:val="000000"/>
                <w:sz w:val="20"/>
              </w:rPr>
              <w:t>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investments, including: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billion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foreign investment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billion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domestic investments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billion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Scope of production of goods and services (works) on the territory of the SEZ</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billion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participants (companies)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persons engaged in auxiliary activity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workplaces created on the territory of the SEZ</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Kazakhstan content in the total volume of production in the territory of the SEZ</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 of innovative activity of enterprises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both"/>
      </w:pPr>
      <w:r>
        <w:rPr>
          <w:rFonts w:ascii="Times New Roman"/>
          <w:b w:val="false"/>
          <w:i w:val="false"/>
          <w:color w:val="000000"/>
          <w:sz w:val="28"/>
        </w:rPr>
        <w:t>
      * Indicators have been indicated on a cumulative basis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w:t>
            </w:r>
            <w:r>
              <w:br/>
            </w:r>
            <w:r>
              <w:rPr>
                <w:rFonts w:ascii="Times New Roman"/>
                <w:b w:val="false"/>
                <w:i w:val="false"/>
                <w:color w:val="000000"/>
                <w:sz w:val="20"/>
              </w:rPr>
              <w:t>№ 772 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November 24, 2017</w:t>
            </w:r>
          </w:p>
        </w:tc>
      </w:tr>
    </w:tbl>
    <w:p>
      <w:pPr>
        <w:spacing w:after="0"/>
        <w:ind w:left="0"/>
        <w:jc w:val="left"/>
      </w:pPr>
      <w:r>
        <w:rPr>
          <w:rFonts w:ascii="Times New Roman"/>
          <w:b/>
          <w:i w:val="false"/>
          <w:color w:val="000000"/>
        </w:rPr>
        <w:t xml:space="preserve"> REGULATION</w:t>
      </w:r>
      <w:r>
        <w:br/>
      </w:r>
      <w:r>
        <w:rPr>
          <w:rFonts w:ascii="Times New Roman"/>
          <w:b/>
          <w:i w:val="false"/>
          <w:color w:val="000000"/>
        </w:rPr>
        <w:t>On the "Astana - new city" special economic zone</w:t>
      </w:r>
      <w:r>
        <w:br/>
      </w:r>
      <w:r>
        <w:rPr>
          <w:rFonts w:ascii="Times New Roman"/>
          <w:b/>
          <w:i w:val="false"/>
          <w:color w:val="000000"/>
        </w:rPr>
        <w:t>1. General Provisions</w:t>
      </w:r>
    </w:p>
    <w:p>
      <w:pPr>
        <w:spacing w:after="0"/>
        <w:ind w:left="0"/>
        <w:jc w:val="both"/>
      </w:pPr>
      <w:r>
        <w:rPr>
          <w:rFonts w:ascii="Times New Roman"/>
          <w:b w:val="false"/>
          <w:i w:val="false"/>
          <w:color w:val="000000"/>
          <w:sz w:val="28"/>
        </w:rPr>
        <w:t xml:space="preserve">
      1. The special economic zone “Astana - new city” (hereinafter referred to as the SEZ) is located within the territorial borders of the city of Astana, within the boundaries according to the attached plan. </w:t>
      </w:r>
    </w:p>
    <w:p>
      <w:pPr>
        <w:spacing w:after="0"/>
        <w:ind w:left="0"/>
        <w:jc w:val="both"/>
      </w:pPr>
      <w:r>
        <w:rPr>
          <w:rFonts w:ascii="Times New Roman"/>
          <w:b w:val="false"/>
          <w:i w:val="false"/>
          <w:color w:val="000000"/>
          <w:sz w:val="28"/>
        </w:rPr>
        <w:t>
      The territory of the SEZ “Astana – new city” constitutes an integral part of the territory of the Republic of Kazakhstan and totals 15,421.72 hectares. The SEZ territory includes: industrial park № 1 with 598.1 hectares area, a development zone with 3269 hectares area, a renovation zone with 5134 hectares area, a city light rail line with  72.41 hectares area  and the territory of a local executive body with 1.9 hectares area.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SEZ creation is aimed at:</w:t>
      </w:r>
    </w:p>
    <w:p>
      <w:pPr>
        <w:spacing w:after="0"/>
        <w:ind w:left="0"/>
        <w:jc w:val="both"/>
      </w:pPr>
      <w:r>
        <w:rPr>
          <w:rFonts w:ascii="Times New Roman"/>
          <w:b w:val="false"/>
          <w:i w:val="false"/>
          <w:color w:val="000000"/>
          <w:sz w:val="28"/>
        </w:rPr>
        <w:t>
      1) accelerated development of the city of Astana by attracting investments and applying advanced technologies in construction, also creation of  modern infrastructure;</w:t>
      </w:r>
    </w:p>
    <w:p>
      <w:pPr>
        <w:spacing w:after="0"/>
        <w:ind w:left="0"/>
        <w:jc w:val="both"/>
      </w:pPr>
      <w:r>
        <w:rPr>
          <w:rFonts w:ascii="Times New Roman"/>
          <w:b w:val="false"/>
          <w:i w:val="false"/>
          <w:color w:val="000000"/>
          <w:sz w:val="28"/>
        </w:rPr>
        <w:t>
      2) Creation of highly efficient, including high-tech and competitive productions, development of new types of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by the resolution of the Government of the Republic of Kazakhstan dated 22.10.2019 № 780;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Kinds of activities in the territory of SEZ are:</w:t>
      </w:r>
    </w:p>
    <w:p>
      <w:pPr>
        <w:spacing w:after="0"/>
        <w:ind w:left="0"/>
        <w:jc w:val="both"/>
      </w:pPr>
      <w:r>
        <w:rPr>
          <w:rFonts w:ascii="Times New Roman"/>
          <w:b w:val="false"/>
          <w:i w:val="false"/>
          <w:color w:val="000000"/>
          <w:sz w:val="28"/>
        </w:rPr>
        <w:t>
      1) Manufacturing, except for:</w:t>
      </w:r>
    </w:p>
    <w:p>
      <w:pPr>
        <w:spacing w:after="0"/>
        <w:ind w:left="0"/>
        <w:jc w:val="both"/>
      </w:pPr>
      <w:r>
        <w:rPr>
          <w:rFonts w:ascii="Times New Roman"/>
          <w:b w:val="false"/>
          <w:i w:val="false"/>
          <w:color w:val="000000"/>
          <w:sz w:val="28"/>
        </w:rPr>
        <w:t>
      Production of beverages;</w:t>
      </w:r>
    </w:p>
    <w:p>
      <w:pPr>
        <w:spacing w:after="0"/>
        <w:ind w:left="0"/>
        <w:jc w:val="both"/>
      </w:pPr>
      <w:r>
        <w:rPr>
          <w:rFonts w:ascii="Times New Roman"/>
          <w:b w:val="false"/>
          <w:i w:val="false"/>
          <w:color w:val="000000"/>
          <w:sz w:val="28"/>
        </w:rPr>
        <w:t>
      Production of tobacco products;</w:t>
      </w:r>
    </w:p>
    <w:p>
      <w:pPr>
        <w:spacing w:after="0"/>
        <w:ind w:left="0"/>
        <w:jc w:val="both"/>
      </w:pPr>
      <w:r>
        <w:rPr>
          <w:rFonts w:ascii="Times New Roman"/>
          <w:b w:val="false"/>
          <w:i w:val="false"/>
          <w:color w:val="000000"/>
          <w:sz w:val="28"/>
        </w:rPr>
        <w:t>
      Manufacture of wooden and cork products, except furniture;</w:t>
      </w:r>
    </w:p>
    <w:p>
      <w:pPr>
        <w:spacing w:after="0"/>
        <w:ind w:left="0"/>
        <w:jc w:val="both"/>
      </w:pPr>
      <w:r>
        <w:rPr>
          <w:rFonts w:ascii="Times New Roman"/>
          <w:b w:val="false"/>
          <w:i w:val="false"/>
          <w:color w:val="000000"/>
          <w:sz w:val="28"/>
        </w:rPr>
        <w:t>
      Manufacture of products made of straw and plaiting materials;</w:t>
      </w:r>
    </w:p>
    <w:p>
      <w:pPr>
        <w:spacing w:after="0"/>
        <w:ind w:left="0"/>
        <w:jc w:val="both"/>
      </w:pPr>
      <w:r>
        <w:rPr>
          <w:rFonts w:ascii="Times New Roman"/>
          <w:b w:val="false"/>
          <w:i w:val="false"/>
          <w:color w:val="000000"/>
          <w:sz w:val="28"/>
        </w:rPr>
        <w:t>
      Printing and playback of recorded material;</w:t>
      </w:r>
    </w:p>
    <w:p>
      <w:pPr>
        <w:spacing w:after="0"/>
        <w:ind w:left="0"/>
        <w:jc w:val="both"/>
      </w:pPr>
      <w:r>
        <w:rPr>
          <w:rFonts w:ascii="Times New Roman"/>
          <w:b w:val="false"/>
          <w:i w:val="false"/>
          <w:color w:val="000000"/>
          <w:sz w:val="28"/>
        </w:rPr>
        <w:t>
      Repair and installation of machinery and equipment;</w:t>
      </w:r>
    </w:p>
    <w:p>
      <w:pPr>
        <w:spacing w:after="0"/>
        <w:ind w:left="0"/>
        <w:jc w:val="both"/>
      </w:pPr>
      <w:r>
        <w:rPr>
          <w:rFonts w:ascii="Times New Roman"/>
          <w:b w:val="false"/>
          <w:i w:val="false"/>
          <w:color w:val="000000"/>
          <w:sz w:val="28"/>
        </w:rPr>
        <w:t>
      2) Warehousing and auxiliary transport activities;</w:t>
      </w:r>
    </w:p>
    <w:p>
      <w:pPr>
        <w:spacing w:after="0"/>
        <w:ind w:left="0"/>
        <w:jc w:val="both"/>
      </w:pPr>
      <w:r>
        <w:rPr>
          <w:rFonts w:ascii="Times New Roman"/>
          <w:b w:val="false"/>
          <w:i w:val="false"/>
          <w:color w:val="000000"/>
          <w:sz w:val="28"/>
        </w:rPr>
        <w:t>
      3) Construction and commissioning of infrastructure, administrative and residential facilities in accordance with the design estimates;</w:t>
      </w:r>
    </w:p>
    <w:p>
      <w:pPr>
        <w:spacing w:after="0"/>
        <w:ind w:left="0"/>
        <w:jc w:val="both"/>
      </w:pPr>
      <w:r>
        <w:rPr>
          <w:rFonts w:ascii="Times New Roman"/>
          <w:b w:val="false"/>
          <w:i w:val="false"/>
          <w:color w:val="000000"/>
          <w:sz w:val="28"/>
        </w:rPr>
        <w:t>
      4) Construction and commissioning of hospitals, polyclinics, schools, kindergartens, museums, theaters, higher and secondary educational institutions, libraries, palaces of schoolchildren, sports complexes in accordance with design estimates;</w:t>
      </w:r>
    </w:p>
    <w:p>
      <w:pPr>
        <w:spacing w:after="0"/>
        <w:ind w:left="0"/>
        <w:jc w:val="both"/>
      </w:pPr>
      <w:r>
        <w:rPr>
          <w:rFonts w:ascii="Times New Roman"/>
          <w:b w:val="false"/>
          <w:i w:val="false"/>
          <w:color w:val="000000"/>
          <w:sz w:val="28"/>
        </w:rPr>
        <w:t>
      5) Construction and commissioning of facilities intended directly for implementation of the activity kinds specified in subparagraphs 1) and 2) of this paragraph, within the design estimates.</w:t>
      </w:r>
    </w:p>
    <w:p>
      <w:pPr>
        <w:spacing w:after="0"/>
        <w:ind w:left="0"/>
        <w:jc w:val="both"/>
      </w:pPr>
      <w:r>
        <w:rPr>
          <w:rFonts w:ascii="Times New Roman"/>
          <w:b w:val="false"/>
          <w:i w:val="false"/>
          <w:color w:val="000000"/>
          <w:sz w:val="28"/>
        </w:rPr>
        <w:t>
      4. The SEZ activity shall be regulated by the Constitution of the Republic of Kazakhstan, the Law of the Republic of Kazakhstan “On Special Economic and Industrial Zones”, and other regulatory legal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 special legal regime shall be established on the territory of the SEZ.</w:t>
      </w:r>
    </w:p>
    <w:p>
      <w:pPr>
        <w:spacing w:after="0"/>
        <w:ind w:left="0"/>
        <w:jc w:val="left"/>
      </w:pPr>
      <w:r>
        <w:rPr>
          <w:rFonts w:ascii="Times New Roman"/>
          <w:b/>
          <w:i w:val="false"/>
          <w:color w:val="000000"/>
        </w:rPr>
        <w:t xml:space="preserve"> 2. Management of SEZ</w:t>
      </w:r>
    </w:p>
    <w:p>
      <w:pPr>
        <w:spacing w:after="0"/>
        <w:ind w:left="0"/>
        <w:jc w:val="both"/>
      </w:pPr>
      <w:r>
        <w:rPr>
          <w:rFonts w:ascii="Times New Roman"/>
          <w:b w:val="false"/>
          <w:i w:val="false"/>
          <w:color w:val="000000"/>
          <w:sz w:val="28"/>
        </w:rPr>
        <w:t>
      6. The SEZ management shall be carried out in accordance with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Financing of the state institution of the local executive body of the capital shall be implemented at the expense of local budget in accordance with the legislative acts of the Republic of Kazakhstan.</w:t>
      </w:r>
    </w:p>
    <w:p>
      <w:pPr>
        <w:spacing w:after="0"/>
        <w:ind w:left="0"/>
        <w:jc w:val="left"/>
      </w:pPr>
      <w:r>
        <w:rPr>
          <w:rFonts w:ascii="Times New Roman"/>
          <w:b/>
          <w:i w:val="false"/>
          <w:color w:val="000000"/>
        </w:rPr>
        <w:t xml:space="preserve"> 3. Taxation in the territory of SEZ</w:t>
      </w:r>
    </w:p>
    <w:p>
      <w:pPr>
        <w:spacing w:after="0"/>
        <w:ind w:left="0"/>
        <w:jc w:val="both"/>
      </w:pPr>
      <w:r>
        <w:rPr>
          <w:rFonts w:ascii="Times New Roman"/>
          <w:b w:val="false"/>
          <w:i w:val="false"/>
          <w:color w:val="000000"/>
          <w:sz w:val="28"/>
        </w:rPr>
        <w:t>
      8. Taxation in the SEZ territory shall be regulated by the tax legislation of the Republic of Kazakhstan.</w:t>
      </w:r>
    </w:p>
    <w:p>
      <w:pPr>
        <w:spacing w:after="0"/>
        <w:ind w:left="0"/>
        <w:jc w:val="left"/>
      </w:pPr>
      <w:r>
        <w:rPr>
          <w:rFonts w:ascii="Times New Roman"/>
          <w:b/>
          <w:i w:val="false"/>
          <w:color w:val="000000"/>
        </w:rPr>
        <w:t xml:space="preserve"> 4. Customs regulation</w:t>
      </w:r>
    </w:p>
    <w:p>
      <w:pPr>
        <w:spacing w:after="0"/>
        <w:ind w:left="0"/>
        <w:jc w:val="both"/>
      </w:pPr>
      <w:r>
        <w:rPr>
          <w:rFonts w:ascii="Times New Roman"/>
          <w:b w:val="false"/>
          <w:i w:val="false"/>
          <w:color w:val="000000"/>
          <w:sz w:val="28"/>
        </w:rPr>
        <w:t>
      9. Customs regulation on the SEZ territory is carried out in accordance with the provisions of the customs legislation of the Eurasian Economic Union and the Republic of Kazakhstan.</w:t>
      </w:r>
    </w:p>
    <w:p>
      <w:pPr>
        <w:spacing w:after="0"/>
        <w:ind w:left="0"/>
        <w:jc w:val="both"/>
      </w:pPr>
      <w:r>
        <w:rPr>
          <w:rFonts w:ascii="Times New Roman"/>
          <w:b w:val="false"/>
          <w:i w:val="false"/>
          <w:color w:val="000000"/>
          <w:sz w:val="28"/>
        </w:rPr>
        <w:t>
      10. The customs procedure of a free customs zone shall operate on the territory of the special economic zone or its part.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The territory of SEZ, on which the customs procedure of free customs zone is applied, is a customs control zone. The SEZ territory shall be equipped for the purposes of customs control. Requirements to equipping the SEZ territory, including requirements for fencing and equipping the perimeter of such territory with video surveillance system, shall be established by the authorized customs affairs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as amended by the Resolution of the Government of the Republic of Kazakhstan dated 30.01.2024 № 46.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On the SEZ territory, places for temporary storage of goods may be created in the order established by the customs legislation of the Eurasian Economic Union and the Republic of Kazakhstan.</w:t>
      </w:r>
    </w:p>
    <w:p>
      <w:pPr>
        <w:spacing w:after="0"/>
        <w:ind w:left="0"/>
        <w:jc w:val="both"/>
      </w:pPr>
      <w:r>
        <w:rPr>
          <w:rFonts w:ascii="Times New Roman"/>
          <w:b w:val="false"/>
          <w:i w:val="false"/>
          <w:color w:val="000000"/>
          <w:sz w:val="28"/>
        </w:rPr>
        <w:t>
      13. Goods covered by the customs procedure of the free customs zone, as well as goods of the Eurasian Economic Union not covered by the customs procedure of the free customs zone, and foreign goods covered by other customs procedures may be placed and used on the SEZ territory. 14. Goods imported into the territory of SEZ and covered by the customs procedure of the free customs zone are considered as being outside the customs territory of the Eurasian Economic Union for the purposes of application of customs duties, taxes, as well as non-tariff regulation measures.</w:t>
      </w:r>
    </w:p>
    <w:p>
      <w:pPr>
        <w:spacing w:after="0"/>
        <w:ind w:left="0"/>
        <w:jc w:val="both"/>
      </w:pPr>
      <w:r>
        <w:rPr>
          <w:rFonts w:ascii="Times New Roman"/>
          <w:b w:val="false"/>
          <w:i w:val="false"/>
          <w:color w:val="000000"/>
          <w:sz w:val="28"/>
        </w:rPr>
        <w:t>
      15. Customs operations related to temporary storage, customs declaration, customs clearance and release of goods, as well as the conduct of customs control in the SEZ territory, are carried out in the manner prescribed by the customs legislation of the Eurasian Economic Union and the Republic of Kazakhstan.</w:t>
      </w:r>
    </w:p>
    <w:p>
      <w:pPr>
        <w:spacing w:after="0"/>
        <w:ind w:left="0"/>
        <w:jc w:val="left"/>
      </w:pPr>
      <w:r>
        <w:rPr>
          <w:rFonts w:ascii="Times New Roman"/>
          <w:b/>
          <w:i w:val="false"/>
          <w:color w:val="000000"/>
        </w:rPr>
        <w:t xml:space="preserve"> 5. Order of the foreign citizens’ sojournment on SEZ the territory </w:t>
      </w:r>
    </w:p>
    <w:p>
      <w:pPr>
        <w:spacing w:after="0"/>
        <w:ind w:left="0"/>
        <w:jc w:val="both"/>
      </w:pPr>
      <w:r>
        <w:rPr>
          <w:rFonts w:ascii="Times New Roman"/>
          <w:b w:val="false"/>
          <w:i w:val="false"/>
          <w:color w:val="000000"/>
          <w:sz w:val="28"/>
        </w:rPr>
        <w:t>
      16. The procedure for entry, exit, transit and stay of foreign citizens and stateless persons, as well as their vehicles, established by the legislation of the Republic of Kazakhstan and international agreements ratified by the Republic of Kazakhstan, is in effect on the SEZ territory.</w:t>
      </w:r>
    </w:p>
    <w:p>
      <w:pPr>
        <w:spacing w:after="0"/>
        <w:ind w:left="0"/>
        <w:jc w:val="left"/>
      </w:pPr>
      <w:r>
        <w:rPr>
          <w:rFonts w:ascii="Times New Roman"/>
          <w:b/>
          <w:i w:val="false"/>
          <w:color w:val="000000"/>
        </w:rPr>
        <w:t xml:space="preserve"> 6. Final Provisions</w:t>
      </w:r>
    </w:p>
    <w:p>
      <w:pPr>
        <w:spacing w:after="0"/>
        <w:ind w:left="0"/>
        <w:jc w:val="both"/>
      </w:pPr>
      <w:r>
        <w:rPr>
          <w:rFonts w:ascii="Times New Roman"/>
          <w:b w:val="false"/>
          <w:i w:val="false"/>
          <w:color w:val="000000"/>
          <w:sz w:val="28"/>
        </w:rPr>
        <w:t>
      17. The conditions set forth in this Regulation may be amended by a resolution of the Government of the Republic of Kazakhstan.</w:t>
      </w:r>
    </w:p>
    <w:p>
      <w:pPr>
        <w:spacing w:after="0"/>
        <w:ind w:left="0"/>
        <w:jc w:val="both"/>
      </w:pPr>
      <w:r>
        <w:rPr>
          <w:rFonts w:ascii="Times New Roman"/>
          <w:b w:val="false"/>
          <w:i w:val="false"/>
          <w:color w:val="000000"/>
          <w:sz w:val="28"/>
        </w:rPr>
        <w:t>
      18. Early abolition of the SEZ shall be carried out as required by the Law of the Republic of Kazakhstan “On Special Economic and Industrial Zones”.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the Resolution of the Government of the Republic of Kazakhstan dated 30.01.2024 № 46.</w:t>
      </w:r>
      <w:r>
        <w:br/>
      </w:r>
      <w:r>
        <w:rPr>
          <w:rFonts w:ascii="Times New Roman"/>
          <w:b w:val="false"/>
          <w:i w:val="false"/>
          <w:color w:val="000000"/>
          <w:sz w:val="28"/>
        </w:rPr>
        <w:t>
</w:t>
      </w:r>
      <w:r>
        <w:rPr>
          <w:rFonts w:ascii="Times New Roman"/>
          <w:b w:val="false"/>
          <w:i w:val="false"/>
          <w:color w:val="ff0000"/>
          <w:sz w:val="28"/>
        </w:rPr>
        <w:t>      19. Excluded by the resolution of the Government of the Republic of Kazakhstan dated 22.10.2019 № 780.</w:t>
      </w:r>
      <w:r>
        <w:br/>
      </w:r>
      <w:r>
        <w:rPr>
          <w:rFonts w:ascii="Times New Roman"/>
          <w:b w:val="false"/>
          <w:i w:val="false"/>
          <w:color w:val="000000"/>
          <w:sz w:val="28"/>
        </w:rPr>
        <w:t>
</w:t>
      </w:r>
      <w:r>
        <w:rPr>
          <w:rFonts w:ascii="Times New Roman"/>
          <w:b w:val="false"/>
          <w:i w:val="false"/>
          <w:color w:val="ff0000"/>
          <w:sz w:val="28"/>
        </w:rPr>
        <w:t>      20. Excluded by the resolution of the Government of the Republic of Kazakhstan dated 22.10.2019 № 780.</w:t>
      </w:r>
      <w:r>
        <w:br/>
      </w:r>
      <w:r>
        <w:rPr>
          <w:rFonts w:ascii="Times New Roman"/>
          <w:b w:val="false"/>
          <w:i w:val="false"/>
          <w:color w:val="000000"/>
          <w:sz w:val="28"/>
        </w:rPr>
        <w:t>
</w:t>
      </w:r>
      <w:r>
        <w:rPr>
          <w:rFonts w:ascii="Times New Roman"/>
          <w:b w:val="false"/>
          <w:i w:val="false"/>
          <w:color w:val="ff0000"/>
          <w:sz w:val="28"/>
        </w:rPr>
        <w:t>      21. Excluded by the resolution of the Government of the Republic of Kazakhstan dated 22.10.2019 № 780.</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The SEZ activities, not arranged by this Regulation, shall be carried out in accordance with the applicable legislation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Supplement to Regulation</w:t>
            </w:r>
            <w:r>
              <w:br/>
            </w:r>
            <w:r>
              <w:rPr>
                <w:rFonts w:ascii="Times New Roman"/>
                <w:b w:val="false"/>
                <w:i w:val="false"/>
                <w:color w:val="000000"/>
                <w:sz w:val="20"/>
              </w:rPr>
              <w:t>On the "Astana-new city" special</w:t>
            </w:r>
            <w:r>
              <w:br/>
            </w:r>
            <w:r>
              <w:rPr>
                <w:rFonts w:ascii="Times New Roman"/>
                <w:b w:val="false"/>
                <w:i w:val="false"/>
                <w:color w:val="000000"/>
                <w:sz w:val="20"/>
              </w:rPr>
              <w:t>economic zone</w:t>
            </w:r>
          </w:p>
        </w:tc>
      </w:tr>
    </w:tbl>
    <w:p>
      <w:pPr>
        <w:spacing w:after="0"/>
        <w:ind w:left="0"/>
        <w:jc w:val="left"/>
      </w:pPr>
      <w:r>
        <w:rPr>
          <w:rFonts w:ascii="Times New Roman"/>
          <w:b/>
          <w:i w:val="false"/>
          <w:color w:val="000000"/>
        </w:rPr>
        <w:t xml:space="preserve"> The plan of bourders of special economic zone “Astana - New City”</w:t>
      </w:r>
    </w:p>
    <w:p>
      <w:pPr>
        <w:spacing w:after="0"/>
        <w:ind w:left="0"/>
        <w:jc w:val="both"/>
      </w:pPr>
      <w:r>
        <w:rPr>
          <w:rFonts w:ascii="Times New Roman"/>
          <w:b w:val="false"/>
          <w:i w:val="false"/>
          <w:color w:val="ff0000"/>
          <w:sz w:val="28"/>
        </w:rPr>
        <w:t>
      Footnote. The plan in the wording of the resolution of the Government of the Republic of Kazakhstan dated 22.10.2019 № 780.</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5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15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Resolution</w:t>
            </w:r>
            <w:r>
              <w:br/>
            </w:r>
            <w:r>
              <w:rPr>
                <w:rFonts w:ascii="Times New Roman"/>
                <w:b w:val="false"/>
                <w:i w:val="false"/>
                <w:color w:val="000000"/>
                <w:sz w:val="20"/>
              </w:rPr>
              <w:t>№ 772 of the Government of the</w:t>
            </w:r>
            <w:r>
              <w:br/>
            </w:r>
            <w:r>
              <w:rPr>
                <w:rFonts w:ascii="Times New Roman"/>
                <w:b w:val="false"/>
                <w:i w:val="false"/>
                <w:color w:val="000000"/>
                <w:sz w:val="20"/>
              </w:rPr>
              <w:t>Republic of Kazakhstan</w:t>
            </w:r>
            <w:r>
              <w:br/>
            </w:r>
            <w:r>
              <w:rPr>
                <w:rFonts w:ascii="Times New Roman"/>
                <w:b w:val="false"/>
                <w:i w:val="false"/>
                <w:color w:val="000000"/>
                <w:sz w:val="20"/>
              </w:rPr>
              <w:t>dated November 24, 2017</w:t>
            </w:r>
          </w:p>
        </w:tc>
      </w:tr>
    </w:tbl>
    <w:p>
      <w:pPr>
        <w:spacing w:after="0"/>
        <w:ind w:left="0"/>
        <w:jc w:val="left"/>
      </w:pPr>
      <w:r>
        <w:rPr>
          <w:rFonts w:ascii="Times New Roman"/>
          <w:b/>
          <w:i w:val="false"/>
          <w:color w:val="000000"/>
        </w:rPr>
        <w:t xml:space="preserve"> Target indicators of the functioning of the "Astana - a new city" special economic zone,</w:t>
      </w:r>
      <w:r>
        <w:br/>
      </w:r>
      <w:r>
        <w:rPr>
          <w:rFonts w:ascii="Times New Roman"/>
          <w:b/>
          <w:i w:val="false"/>
          <w:color w:val="000000"/>
        </w:rPr>
        <w:t>a critical level of failure to reach target indicators</w:t>
      </w:r>
    </w:p>
    <w:p>
      <w:pPr>
        <w:spacing w:after="0"/>
        <w:ind w:left="0"/>
        <w:jc w:val="both"/>
      </w:pPr>
      <w:r>
        <w:rPr>
          <w:rFonts w:ascii="Times New Roman"/>
          <w:b w:val="false"/>
          <w:i w:val="false"/>
          <w:color w:val="ff0000"/>
          <w:sz w:val="28"/>
        </w:rPr>
        <w:t>
      Footnote. Target indicators as amended by the resolution of the Government of the Republic of Kazakhstan dated 22.10.2019 № 780.</w:t>
      </w:r>
    </w:p>
    <w:p>
      <w:pPr>
        <w:spacing w:after="0"/>
        <w:ind w:left="0"/>
        <w:jc w:val="left"/>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 №</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Goals, objectives and indicators (names)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 of meas.*</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period (2011)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2017</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Critical Level</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amount of investments including (growing):**</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bln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foreign investments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bln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domestic investments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bln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 of production of goods and services (works) in the territory of SEZ**</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KZT bln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participants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unit</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persons carrying out auxiliary activities</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jobs created in the territory of SEZ</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person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Share of domestic content in total production in the territory of SEZ</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both"/>
      </w:pPr>
      <w:r>
        <w:rPr>
          <w:rFonts w:ascii="Times New Roman"/>
          <w:b w:val="false"/>
          <w:i w:val="false"/>
          <w:color w:val="000000"/>
          <w:sz w:val="28"/>
        </w:rPr>
        <w:t>
      Table continued</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Ref No</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Achievement by 2027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Critical level</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Critical level</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bl>
    <w:p>
      <w:pPr>
        <w:spacing w:after="0"/>
        <w:ind w:left="0"/>
        <w:jc w:val="both"/>
      </w:pPr>
      <w:r>
        <w:rPr>
          <w:rFonts w:ascii="Times New Roman"/>
          <w:b w:val="false"/>
          <w:i w:val="false"/>
          <w:color w:val="000000"/>
          <w:sz w:val="28"/>
        </w:rPr>
        <w:t>
      Note:</w:t>
      </w:r>
    </w:p>
    <w:p>
      <w:pPr>
        <w:spacing w:after="0"/>
        <w:ind w:left="0"/>
        <w:jc w:val="both"/>
      </w:pPr>
      <w:r>
        <w:rPr>
          <w:rFonts w:ascii="Times New Roman"/>
          <w:b w:val="false"/>
          <w:i w:val="false"/>
          <w:color w:val="000000"/>
          <w:sz w:val="28"/>
        </w:rPr>
        <w:t>
      *- indicators are given on an accrual basis;</w:t>
      </w:r>
    </w:p>
    <w:p>
      <w:pPr>
        <w:spacing w:after="0"/>
        <w:ind w:left="0"/>
        <w:jc w:val="both"/>
      </w:pPr>
      <w:r>
        <w:rPr>
          <w:rFonts w:ascii="Times New Roman"/>
          <w:b w:val="false"/>
          <w:i w:val="false"/>
          <w:color w:val="000000"/>
          <w:sz w:val="28"/>
        </w:rPr>
        <w:t>
      the exchange rate used in the calculation is: 1 US dollar - 333 tenge.</w:t>
      </w:r>
    </w:p>
    <w:p>
      <w:pPr>
        <w:spacing w:after="0"/>
        <w:ind w:left="0"/>
        <w:jc w:val="both"/>
      </w:pPr>
      <w:r>
        <w:rPr>
          <w:rFonts w:ascii="Times New Roman"/>
          <w:b w:val="false"/>
          <w:i w:val="false"/>
          <w:color w:val="000000"/>
          <w:sz w:val="28"/>
        </w:rPr>
        <w:t>
      ** - the amount of production volume of goods and services (works) on SEZ territory is less than the amount of investments due to the fact that the amount of attracted investments is given on an accrual basis from the moment of SEZ creation (2002), and the production volume of goods and services (works) is indicated according to the productions launched since 2010. To date, 41 enterprises are in production, 11 objects are under construction and 13 projects are at the design stage.</w:t>
      </w:r>
    </w:p>
    <w:p>
      <w:pPr>
        <w:spacing w:after="0"/>
        <w:ind w:left="0"/>
        <w:jc w:val="both"/>
      </w:pPr>
      <w:r>
        <w:rPr>
          <w:rFonts w:ascii="Times New Roman"/>
          <w:b w:val="false"/>
          <w:i w:val="false"/>
          <w:color w:val="000000"/>
          <w:sz w:val="28"/>
        </w:rPr>
        <w:t>
      On industrial park № 1 of Astana city the volume of investments is KZT 140000 million, the production volume after the enterprises reach the design capacity will be KZT 175720 million per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note as amended by the Resolution of the Government of the Republic of Kazakhstan dated 30.01.2024 № 46.</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