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e459" w14:textId="c37e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 and composition of the National council of public trust under the President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July 17, 2019 No. 63.</w:t>
      </w:r>
    </w:p>
    <w:p>
      <w:pPr>
        <w:spacing w:after="0"/>
        <w:ind w:left="0"/>
        <w:jc w:val="both"/>
      </w:pPr>
      <w:r>
        <w:rPr>
          <w:rFonts w:ascii="Times New Roman"/>
          <w:b w:val="false"/>
          <w:i w:val="false"/>
          <w:color w:val="ff0000"/>
          <w:sz w:val="28"/>
        </w:rPr>
        <w:t>
      Unofficial translation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be published in</w:t>
            </w:r>
            <w:r>
              <w:br/>
            </w:r>
            <w:r>
              <w:rPr>
                <w:rFonts w:ascii="Times New Roman"/>
                <w:b w:val="false"/>
                <w:i w:val="false"/>
                <w:color w:val="000000"/>
                <w:sz w:val="20"/>
              </w:rPr>
              <w:t xml:space="preserve">Collection of acts of the </w:t>
            </w:r>
            <w:r>
              <w:br/>
            </w:r>
            <w:r>
              <w:rPr>
                <w:rFonts w:ascii="Times New Roman"/>
                <w:b w:val="false"/>
                <w:i w:val="false"/>
                <w:color w:val="000000"/>
                <w:sz w:val="20"/>
              </w:rPr>
              <w:t>President and</w:t>
            </w:r>
            <w:r>
              <w:br/>
            </w:r>
            <w:r>
              <w:rPr>
                <w:rFonts w:ascii="Times New Roman"/>
                <w:b w:val="false"/>
                <w:i w:val="false"/>
                <w:color w:val="000000"/>
                <w:sz w:val="20"/>
              </w:rPr>
              <w:t xml:space="preserve">Government of the </w:t>
            </w:r>
            <w:r>
              <w:br/>
            </w:r>
            <w:r>
              <w:rPr>
                <w:rFonts w:ascii="Times New Roman"/>
                <w:b w:val="false"/>
                <w:i w:val="false"/>
                <w:color w:val="000000"/>
                <w:sz w:val="20"/>
              </w:rPr>
              <w:t xml:space="preserve">Republic of Kazakhstan </w:t>
            </w:r>
          </w:p>
        </w:tc>
      </w:tr>
    </w:tbl>
    <w:bookmarkStart w:name="z6" w:id="0"/>
    <w:p>
      <w:pPr>
        <w:spacing w:after="0"/>
        <w:ind w:left="0"/>
        <w:jc w:val="both"/>
      </w:pPr>
      <w:r>
        <w:rPr>
          <w:rFonts w:ascii="Times New Roman"/>
          <w:b w:val="false"/>
          <w:i w:val="false"/>
          <w:color w:val="000000"/>
          <w:sz w:val="28"/>
        </w:rPr>
        <w:t xml:space="preserve">
      In accordance with subparagraph 20) of Article 44 of the Constitution of the Republic of Kazakhstan, </w:t>
      </w:r>
      <w:r>
        <w:rPr>
          <w:rFonts w:ascii="Times New Roman"/>
          <w:b/>
          <w:i w:val="false"/>
          <w:color w:val="000000"/>
          <w:sz w:val="28"/>
        </w:rPr>
        <w:t>I HEREBY ORDER:</w:t>
      </w:r>
    </w:p>
    <w:bookmarkEnd w:id="0"/>
    <w:bookmarkStart w:name="z7" w:id="1"/>
    <w:p>
      <w:pPr>
        <w:spacing w:after="0"/>
        <w:ind w:left="0"/>
        <w:jc w:val="both"/>
      </w:pPr>
      <w:r>
        <w:rPr>
          <w:rFonts w:ascii="Times New Roman"/>
          <w:b w:val="false"/>
          <w:i w:val="false"/>
          <w:color w:val="000000"/>
          <w:sz w:val="28"/>
        </w:rPr>
        <w:t>
      1. To approve the attached:</w:t>
      </w:r>
    </w:p>
    <w:bookmarkEnd w:id="1"/>
    <w:bookmarkStart w:name="z8" w:id="2"/>
    <w:p>
      <w:pPr>
        <w:spacing w:after="0"/>
        <w:ind w:left="0"/>
        <w:jc w:val="both"/>
      </w:pPr>
      <w:r>
        <w:rPr>
          <w:rFonts w:ascii="Times New Roman"/>
          <w:b w:val="false"/>
          <w:i w:val="false"/>
          <w:color w:val="000000"/>
          <w:sz w:val="28"/>
        </w:rPr>
        <w:t>
      1) Regulation on the National council of public trust under the President of the Republic of Kazakhstan;</w:t>
      </w:r>
    </w:p>
    <w:bookmarkEnd w:id="2"/>
    <w:bookmarkStart w:name="z9" w:id="3"/>
    <w:p>
      <w:pPr>
        <w:spacing w:after="0"/>
        <w:ind w:left="0"/>
        <w:jc w:val="both"/>
      </w:pPr>
      <w:r>
        <w:rPr>
          <w:rFonts w:ascii="Times New Roman"/>
          <w:b w:val="false"/>
          <w:i w:val="false"/>
          <w:color w:val="000000"/>
          <w:sz w:val="28"/>
        </w:rPr>
        <w:t>
      2) Composition of the National council of public trust under the President of the Republic of Kazakhstan.</w:t>
      </w:r>
    </w:p>
    <w:bookmarkEnd w:id="3"/>
    <w:bookmarkStart w:name="z10" w:id="4"/>
    <w:p>
      <w:pPr>
        <w:spacing w:after="0"/>
        <w:ind w:left="0"/>
        <w:jc w:val="both"/>
      </w:pPr>
      <w:r>
        <w:rPr>
          <w:rFonts w:ascii="Times New Roman"/>
          <w:b w:val="false"/>
          <w:i w:val="false"/>
          <w:color w:val="000000"/>
          <w:sz w:val="28"/>
        </w:rPr>
        <w:t>
      2. Control over implementation of this Decree shall be assigned to the Administration of the President of the Republic of Kazakhstan.</w:t>
      </w:r>
    </w:p>
    <w:bookmarkEnd w:id="4"/>
    <w:bookmarkStart w:name="z11" w:id="5"/>
    <w:p>
      <w:pPr>
        <w:spacing w:after="0"/>
        <w:ind w:left="0"/>
        <w:jc w:val="both"/>
      </w:pPr>
      <w:r>
        <w:rPr>
          <w:rFonts w:ascii="Times New Roman"/>
          <w:b w:val="false"/>
          <w:i w:val="false"/>
          <w:color w:val="000000"/>
          <w:sz w:val="28"/>
        </w:rPr>
        <w:t>
      3. This Decree shall be entered into force from the date of signing.</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Tokayev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Decree </w:t>
            </w:r>
            <w:r>
              <w:br/>
            </w:r>
            <w:r>
              <w:rPr>
                <w:rFonts w:ascii="Times New Roman"/>
                <w:b w:val="false"/>
                <w:i w:val="false"/>
                <w:color w:val="000000"/>
                <w:sz w:val="20"/>
              </w:rPr>
              <w:t xml:space="preserve">of the President </w:t>
            </w:r>
            <w:r>
              <w:br/>
            </w:r>
            <w:r>
              <w:rPr>
                <w:rFonts w:ascii="Times New Roman"/>
                <w:b w:val="false"/>
                <w:i w:val="false"/>
                <w:color w:val="000000"/>
                <w:sz w:val="20"/>
              </w:rPr>
              <w:t>of the Republic of Kazakhstan</w:t>
            </w:r>
            <w:r>
              <w:br/>
            </w:r>
            <w:r>
              <w:rPr>
                <w:rFonts w:ascii="Times New Roman"/>
                <w:b w:val="false"/>
                <w:i w:val="false"/>
                <w:color w:val="000000"/>
                <w:sz w:val="20"/>
              </w:rPr>
              <w:t>dated July 17, 2019 № 63</w:t>
            </w:r>
          </w:p>
        </w:tc>
      </w:tr>
    </w:tbl>
    <w:bookmarkStart w:name="z15" w:id="6"/>
    <w:p>
      <w:pPr>
        <w:spacing w:after="0"/>
        <w:ind w:left="0"/>
        <w:jc w:val="left"/>
      </w:pPr>
      <w:r>
        <w:rPr>
          <w:rFonts w:ascii="Times New Roman"/>
          <w:b/>
          <w:i w:val="false"/>
          <w:color w:val="000000"/>
        </w:rPr>
        <w:t xml:space="preserve"> REGULATION</w:t>
      </w:r>
      <w:r>
        <w:br/>
      </w:r>
      <w:r>
        <w:rPr>
          <w:rFonts w:ascii="Times New Roman"/>
          <w:b/>
          <w:i w:val="false"/>
          <w:color w:val="000000"/>
        </w:rPr>
        <w:t xml:space="preserve"> on the National council of public trust under the President of the Republic of Kazakhstan</w:t>
      </w:r>
    </w:p>
    <w:bookmarkEnd w:id="6"/>
    <w:bookmarkStart w:name="z16" w:id="7"/>
    <w:p>
      <w:pPr>
        <w:spacing w:after="0"/>
        <w:ind w:left="0"/>
        <w:jc w:val="both"/>
      </w:pPr>
      <w:r>
        <w:rPr>
          <w:rFonts w:ascii="Times New Roman"/>
          <w:b w:val="false"/>
          <w:i w:val="false"/>
          <w:color w:val="000000"/>
          <w:sz w:val="28"/>
        </w:rPr>
        <w:t>
      1. The National council of public trust under the President of the Republic of Kazakhstan (hereinafter - the National council) shall be a consultative and advisory body under the President of the Republic of Kazakhstan.</w:t>
      </w:r>
    </w:p>
    <w:bookmarkEnd w:id="7"/>
    <w:bookmarkStart w:name="z17" w:id="8"/>
    <w:p>
      <w:pPr>
        <w:spacing w:after="0"/>
        <w:ind w:left="0"/>
        <w:jc w:val="both"/>
      </w:pPr>
      <w:r>
        <w:rPr>
          <w:rFonts w:ascii="Times New Roman"/>
          <w:b w:val="false"/>
          <w:i w:val="false"/>
          <w:color w:val="000000"/>
          <w:sz w:val="28"/>
        </w:rPr>
        <w:t>
      2. The main goal of the National Council activity is to develop the proposals and recommendations on topical issues of state policy based on a broad discussion with representatives of the public, political parties, civil society.</w:t>
      </w:r>
    </w:p>
    <w:bookmarkEnd w:id="8"/>
    <w:bookmarkStart w:name="z18" w:id="9"/>
    <w:p>
      <w:pPr>
        <w:spacing w:after="0"/>
        <w:ind w:left="0"/>
        <w:jc w:val="both"/>
      </w:pPr>
      <w:r>
        <w:rPr>
          <w:rFonts w:ascii="Times New Roman"/>
          <w:b w:val="false"/>
          <w:i w:val="false"/>
          <w:color w:val="000000"/>
          <w:sz w:val="28"/>
        </w:rPr>
        <w:t>
      3. The National council shall be guided in its activities by the Constitution, laws of the Republic of Kazakhstan, acts of the President of the Republic of Kazakhstan, other regulatory legal acts, as well as by this Regulation.</w:t>
      </w:r>
    </w:p>
    <w:bookmarkEnd w:id="9"/>
    <w:bookmarkStart w:name="z19" w:id="10"/>
    <w:p>
      <w:pPr>
        <w:spacing w:after="0"/>
        <w:ind w:left="0"/>
        <w:jc w:val="left"/>
      </w:pPr>
      <w:r>
        <w:rPr>
          <w:rFonts w:ascii="Times New Roman"/>
          <w:b/>
          <w:i w:val="false"/>
          <w:color w:val="000000"/>
        </w:rPr>
        <w:t xml:space="preserve"> 2. Main tasks of the National council</w:t>
      </w:r>
    </w:p>
    <w:bookmarkEnd w:id="10"/>
    <w:bookmarkStart w:name="z20" w:id="11"/>
    <w:p>
      <w:pPr>
        <w:spacing w:after="0"/>
        <w:ind w:left="0"/>
        <w:jc w:val="both"/>
      </w:pPr>
      <w:r>
        <w:rPr>
          <w:rFonts w:ascii="Times New Roman"/>
          <w:b w:val="false"/>
          <w:i w:val="false"/>
          <w:color w:val="000000"/>
          <w:sz w:val="28"/>
        </w:rPr>
        <w:t>
      4. Main tasks of the National council shall be:</w:t>
      </w:r>
    </w:p>
    <w:bookmarkEnd w:id="11"/>
    <w:bookmarkStart w:name="z21" w:id="12"/>
    <w:p>
      <w:pPr>
        <w:spacing w:after="0"/>
        <w:ind w:left="0"/>
        <w:jc w:val="both"/>
      </w:pPr>
      <w:r>
        <w:rPr>
          <w:rFonts w:ascii="Times New Roman"/>
          <w:b w:val="false"/>
          <w:i w:val="false"/>
          <w:color w:val="000000"/>
          <w:sz w:val="28"/>
        </w:rPr>
        <w:t>
      conducting a public expertise of draft concepts, state programs and regulatory legal acts;</w:t>
      </w:r>
    </w:p>
    <w:bookmarkEnd w:id="12"/>
    <w:bookmarkStart w:name="z22" w:id="13"/>
    <w:p>
      <w:pPr>
        <w:spacing w:after="0"/>
        <w:ind w:left="0"/>
        <w:jc w:val="both"/>
      </w:pPr>
      <w:r>
        <w:rPr>
          <w:rFonts w:ascii="Times New Roman"/>
          <w:b w:val="false"/>
          <w:i w:val="false"/>
          <w:color w:val="000000"/>
          <w:sz w:val="28"/>
        </w:rPr>
        <w:t>
      consideration of significant strategic issues, taking into account the views of the public and civil society;</w:t>
      </w:r>
    </w:p>
    <w:bookmarkEnd w:id="13"/>
    <w:bookmarkStart w:name="z23" w:id="14"/>
    <w:p>
      <w:pPr>
        <w:spacing w:after="0"/>
        <w:ind w:left="0"/>
        <w:jc w:val="both"/>
      </w:pPr>
      <w:r>
        <w:rPr>
          <w:rFonts w:ascii="Times New Roman"/>
          <w:b w:val="false"/>
          <w:i w:val="false"/>
          <w:color w:val="000000"/>
          <w:sz w:val="28"/>
        </w:rPr>
        <w:t>
      ensuring a constructive dialogue between representatives of the public, political parties, the non-governmental sector and state bodies;</w:t>
      </w:r>
    </w:p>
    <w:bookmarkEnd w:id="14"/>
    <w:bookmarkStart w:name="z24" w:id="15"/>
    <w:p>
      <w:pPr>
        <w:spacing w:after="0"/>
        <w:ind w:left="0"/>
        <w:jc w:val="both"/>
      </w:pPr>
      <w:r>
        <w:rPr>
          <w:rFonts w:ascii="Times New Roman"/>
          <w:b w:val="false"/>
          <w:i w:val="false"/>
          <w:color w:val="000000"/>
          <w:sz w:val="28"/>
        </w:rPr>
        <w:t>
      carrying out other activities within its competence that do not contradict the legislation of the Republic of Kazakhstan.</w:t>
      </w:r>
    </w:p>
    <w:bookmarkEnd w:id="15"/>
    <w:bookmarkStart w:name="z25" w:id="16"/>
    <w:p>
      <w:pPr>
        <w:spacing w:after="0"/>
        <w:ind w:left="0"/>
        <w:jc w:val="left"/>
      </w:pPr>
      <w:r>
        <w:rPr>
          <w:rFonts w:ascii="Times New Roman"/>
          <w:b/>
          <w:i w:val="false"/>
          <w:color w:val="000000"/>
        </w:rPr>
        <w:t xml:space="preserve"> 3. Composition of the National council</w:t>
      </w:r>
    </w:p>
    <w:bookmarkEnd w:id="16"/>
    <w:bookmarkStart w:name="z26" w:id="17"/>
    <w:p>
      <w:pPr>
        <w:spacing w:after="0"/>
        <w:ind w:left="0"/>
        <w:jc w:val="both"/>
      </w:pPr>
      <w:r>
        <w:rPr>
          <w:rFonts w:ascii="Times New Roman"/>
          <w:b w:val="false"/>
          <w:i w:val="false"/>
          <w:color w:val="000000"/>
          <w:sz w:val="28"/>
        </w:rPr>
        <w:t>
      5. The National Council shall consist of the Chairman of the National Council, his deputy and members.</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Decree of the President of the Republic of Kazakhstan dated 08.02.2022 № 806.</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6. The President of the Republic of Kazakhstan is the Chairman of the National council (hereinafter - the Chairman).</w:t>
      </w:r>
    </w:p>
    <w:bookmarkEnd w:id="18"/>
    <w:bookmarkStart w:name="z28" w:id="19"/>
    <w:p>
      <w:pPr>
        <w:spacing w:after="0"/>
        <w:ind w:left="0"/>
        <w:jc w:val="both"/>
      </w:pPr>
      <w:r>
        <w:rPr>
          <w:rFonts w:ascii="Times New Roman"/>
          <w:b w:val="false"/>
          <w:i w:val="false"/>
          <w:color w:val="000000"/>
          <w:sz w:val="28"/>
        </w:rPr>
        <w:t>
      7. The Chairman shall:</w:t>
      </w:r>
    </w:p>
    <w:bookmarkEnd w:id="19"/>
    <w:bookmarkStart w:name="z29" w:id="20"/>
    <w:p>
      <w:pPr>
        <w:spacing w:after="0"/>
        <w:ind w:left="0"/>
        <w:jc w:val="both"/>
      </w:pPr>
      <w:r>
        <w:rPr>
          <w:rFonts w:ascii="Times New Roman"/>
          <w:b w:val="false"/>
          <w:i w:val="false"/>
          <w:color w:val="000000"/>
          <w:sz w:val="28"/>
        </w:rPr>
        <w:t>
      carry out general management of the National council activity;</w:t>
      </w:r>
    </w:p>
    <w:bookmarkEnd w:id="20"/>
    <w:bookmarkStart w:name="z30" w:id="21"/>
    <w:p>
      <w:pPr>
        <w:spacing w:after="0"/>
        <w:ind w:left="0"/>
        <w:jc w:val="both"/>
      </w:pPr>
      <w:r>
        <w:rPr>
          <w:rFonts w:ascii="Times New Roman"/>
          <w:b w:val="false"/>
          <w:i w:val="false"/>
          <w:color w:val="000000"/>
          <w:sz w:val="28"/>
        </w:rPr>
        <w:t>
      determine the venue and time of meetings of the National council;</w:t>
      </w:r>
    </w:p>
    <w:bookmarkEnd w:id="21"/>
    <w:bookmarkStart w:name="z31" w:id="22"/>
    <w:p>
      <w:pPr>
        <w:spacing w:after="0"/>
        <w:ind w:left="0"/>
        <w:jc w:val="both"/>
      </w:pPr>
      <w:r>
        <w:rPr>
          <w:rFonts w:ascii="Times New Roman"/>
          <w:b w:val="false"/>
          <w:i w:val="false"/>
          <w:color w:val="000000"/>
          <w:sz w:val="28"/>
        </w:rPr>
        <w:t>
      shall give instructions to the Deputy Chairman and members of the National Council.</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Decree of the President of the Republic of Kazakhstan dated 08.02.2022 № 806.</w:t>
      </w:r>
      <w:r>
        <w:br/>
      </w:r>
      <w:r>
        <w:rPr>
          <w:rFonts w:ascii="Times New Roman"/>
          <w:b w:val="false"/>
          <w:i w:val="false"/>
          <w:color w:val="000000"/>
          <w:sz w:val="28"/>
        </w:rPr>
        <w:t>
</w:t>
      </w:r>
    </w:p>
    <w:bookmarkStart w:name="z34" w:id="23"/>
    <w:p>
      <w:pPr>
        <w:spacing w:after="0"/>
        <w:ind w:left="0"/>
        <w:jc w:val="both"/>
      </w:pPr>
      <w:r>
        <w:rPr>
          <w:rFonts w:ascii="Times New Roman"/>
          <w:b w:val="false"/>
          <w:i w:val="false"/>
          <w:color w:val="000000"/>
          <w:sz w:val="28"/>
        </w:rPr>
        <w:t>
      8. The composition of the National Council shall be formed from a number of well-known government and public figures, representatives of political parties, and the non-governmental sector.</w:t>
      </w:r>
    </w:p>
    <w:bookmarkEnd w:id="23"/>
    <w:p>
      <w:pPr>
        <w:spacing w:after="0"/>
        <w:ind w:left="0"/>
        <w:jc w:val="both"/>
      </w:pPr>
      <w:r>
        <w:rPr>
          <w:rFonts w:ascii="Times New Roman"/>
          <w:b w:val="false"/>
          <w:i w:val="false"/>
          <w:color w:val="000000"/>
          <w:sz w:val="28"/>
        </w:rPr>
        <w:t>
      The Secretary of State of the Republic of Kazakhstan shall be a member of the National Council ex officio and shall be the deputy chairman of the National Council.</w:t>
      </w:r>
    </w:p>
    <w:p>
      <w:pPr>
        <w:spacing w:after="0"/>
        <w:ind w:left="0"/>
        <w:jc w:val="both"/>
      </w:pPr>
      <w:r>
        <w:rPr>
          <w:rFonts w:ascii="Times New Roman"/>
          <w:b w:val="false"/>
          <w:i w:val="false"/>
          <w:color w:val="000000"/>
          <w:sz w:val="28"/>
        </w:rPr>
        <w:t>
      The composition of the National Council shall be approved by the Secretary of State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Decree of the President of the Republic of Kazakhstan dated 08.02.2022 № 806.</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9. By the decisions of the National council, working groups may be created for certain areas of the society development.</w:t>
      </w:r>
    </w:p>
    <w:bookmarkEnd w:id="24"/>
    <w:bookmarkStart w:name="z36" w:id="25"/>
    <w:p>
      <w:pPr>
        <w:spacing w:after="0"/>
        <w:ind w:left="0"/>
        <w:jc w:val="both"/>
      </w:pPr>
      <w:r>
        <w:rPr>
          <w:rFonts w:ascii="Times New Roman"/>
          <w:b w:val="false"/>
          <w:i w:val="false"/>
          <w:color w:val="000000"/>
          <w:sz w:val="28"/>
        </w:rPr>
        <w:t>
      Working groups are formed from the composition of the National council.</w:t>
      </w:r>
    </w:p>
    <w:bookmarkEnd w:id="25"/>
    <w:bookmarkStart w:name="z37" w:id="26"/>
    <w:p>
      <w:pPr>
        <w:spacing w:after="0"/>
        <w:ind w:left="0"/>
        <w:jc w:val="both"/>
      </w:pPr>
      <w:r>
        <w:rPr>
          <w:rFonts w:ascii="Times New Roman"/>
          <w:b w:val="false"/>
          <w:i w:val="false"/>
          <w:color w:val="000000"/>
          <w:sz w:val="28"/>
        </w:rPr>
        <w:t>
      10. Members of the National council shall have the right to:</w:t>
      </w:r>
    </w:p>
    <w:bookmarkEnd w:id="26"/>
    <w:bookmarkStart w:name="z38" w:id="27"/>
    <w:p>
      <w:pPr>
        <w:spacing w:after="0"/>
        <w:ind w:left="0"/>
        <w:jc w:val="both"/>
      </w:pPr>
      <w:r>
        <w:rPr>
          <w:rFonts w:ascii="Times New Roman"/>
          <w:b w:val="false"/>
          <w:i w:val="false"/>
          <w:color w:val="000000"/>
          <w:sz w:val="28"/>
        </w:rPr>
        <w:t>
      make proposals on the work plan of the National council, the agenda of its meetings and the procedure for discussing issues;</w:t>
      </w:r>
    </w:p>
    <w:bookmarkEnd w:id="27"/>
    <w:bookmarkStart w:name="z39" w:id="28"/>
    <w:p>
      <w:pPr>
        <w:spacing w:after="0"/>
        <w:ind w:left="0"/>
        <w:jc w:val="both"/>
      </w:pPr>
      <w:r>
        <w:rPr>
          <w:rFonts w:ascii="Times New Roman"/>
          <w:b w:val="false"/>
          <w:i w:val="false"/>
          <w:color w:val="000000"/>
          <w:sz w:val="28"/>
        </w:rPr>
        <w:t>
      participate in the preparation of materials for meetings of the National council, drafts of its decisions;</w:t>
      </w:r>
    </w:p>
    <w:bookmarkEnd w:id="28"/>
    <w:bookmarkStart w:name="z40" w:id="29"/>
    <w:p>
      <w:pPr>
        <w:spacing w:after="0"/>
        <w:ind w:left="0"/>
        <w:jc w:val="both"/>
      </w:pPr>
      <w:r>
        <w:rPr>
          <w:rFonts w:ascii="Times New Roman"/>
          <w:b w:val="false"/>
          <w:i w:val="false"/>
          <w:color w:val="000000"/>
          <w:sz w:val="28"/>
        </w:rPr>
        <w:t>
      take part in the discussion and clarification of issues in the society considered at a meeting of the National council.</w:t>
      </w:r>
    </w:p>
    <w:bookmarkEnd w:id="29"/>
    <w:bookmarkStart w:name="z42" w:id="30"/>
    <w:p>
      <w:pPr>
        <w:spacing w:after="0"/>
        <w:ind w:left="0"/>
        <w:jc w:val="both"/>
      </w:pPr>
      <w:r>
        <w:rPr>
          <w:rFonts w:ascii="Times New Roman"/>
          <w:b w:val="false"/>
          <w:i w:val="false"/>
          <w:color w:val="000000"/>
          <w:sz w:val="28"/>
        </w:rPr>
        <w:t>
      Members of the National council have certificates of a member of the National council of public trust under the President of the Republic of Kazakhstan signed by the Head of state.</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Decree of the President of the Republic of Kazakhstan dated 08.02.2022 № 806.</w:t>
      </w:r>
      <w:r>
        <w:br/>
      </w: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11. Deputy Chairman of the National Council</w:t>
      </w:r>
    </w:p>
    <w:bookmarkEnd w:id="31"/>
    <w:bookmarkStart w:name="z44" w:id="32"/>
    <w:p>
      <w:pPr>
        <w:spacing w:after="0"/>
        <w:ind w:left="0"/>
        <w:jc w:val="both"/>
      </w:pPr>
      <w:r>
        <w:rPr>
          <w:rFonts w:ascii="Times New Roman"/>
          <w:b w:val="false"/>
          <w:i w:val="false"/>
          <w:color w:val="000000"/>
          <w:sz w:val="28"/>
        </w:rPr>
        <w:t>
      ensure the development of the draft of work plan of the National council;</w:t>
      </w:r>
    </w:p>
    <w:bookmarkEnd w:id="32"/>
    <w:bookmarkStart w:name="z45" w:id="33"/>
    <w:p>
      <w:pPr>
        <w:spacing w:after="0"/>
        <w:ind w:left="0"/>
        <w:jc w:val="both"/>
      </w:pPr>
      <w:r>
        <w:rPr>
          <w:rFonts w:ascii="Times New Roman"/>
          <w:b w:val="false"/>
          <w:i w:val="false"/>
          <w:color w:val="000000"/>
          <w:sz w:val="28"/>
        </w:rPr>
        <w:t>
      form a draft of agenda for its meetings;</w:t>
      </w:r>
    </w:p>
    <w:bookmarkEnd w:id="33"/>
    <w:bookmarkStart w:name="z46" w:id="34"/>
    <w:p>
      <w:pPr>
        <w:spacing w:after="0"/>
        <w:ind w:left="0"/>
        <w:jc w:val="both"/>
      </w:pPr>
      <w:r>
        <w:rPr>
          <w:rFonts w:ascii="Times New Roman"/>
          <w:b w:val="false"/>
          <w:i w:val="false"/>
          <w:color w:val="000000"/>
          <w:sz w:val="28"/>
        </w:rPr>
        <w:t>
      organize preparation of materials for meetings of the National council, as well as drafts of protocol decisions;</w:t>
      </w:r>
    </w:p>
    <w:bookmarkEnd w:id="34"/>
    <w:bookmarkStart w:name="z47" w:id="35"/>
    <w:p>
      <w:pPr>
        <w:spacing w:after="0"/>
        <w:ind w:left="0"/>
        <w:jc w:val="both"/>
      </w:pPr>
      <w:r>
        <w:rPr>
          <w:rFonts w:ascii="Times New Roman"/>
          <w:b w:val="false"/>
          <w:i w:val="false"/>
          <w:color w:val="000000"/>
          <w:sz w:val="28"/>
        </w:rPr>
        <w:t>
      notify the members of the National council about the venue, time and agenda of the next meeting of the National council, timely provide them with necessary materials;</w:t>
      </w:r>
    </w:p>
    <w:bookmarkEnd w:id="35"/>
    <w:bookmarkStart w:name="z48" w:id="36"/>
    <w:p>
      <w:pPr>
        <w:spacing w:after="0"/>
        <w:ind w:left="0"/>
        <w:jc w:val="both"/>
      </w:pPr>
      <w:r>
        <w:rPr>
          <w:rFonts w:ascii="Times New Roman"/>
          <w:b w:val="false"/>
          <w:i w:val="false"/>
          <w:color w:val="000000"/>
          <w:sz w:val="28"/>
        </w:rPr>
        <w:t>
      engage experts, scientists and specialists in the prescribed manner for implementation of certain types of works;</w:t>
      </w:r>
    </w:p>
    <w:bookmarkEnd w:id="36"/>
    <w:bookmarkStart w:name="z49" w:id="37"/>
    <w:p>
      <w:pPr>
        <w:spacing w:after="0"/>
        <w:ind w:left="0"/>
        <w:jc w:val="both"/>
      </w:pPr>
      <w:r>
        <w:rPr>
          <w:rFonts w:ascii="Times New Roman"/>
          <w:b w:val="false"/>
          <w:i w:val="false"/>
          <w:color w:val="000000"/>
          <w:sz w:val="28"/>
        </w:rPr>
        <w:t>
      hold offsite consultative meetings in the regions;</w:t>
      </w:r>
    </w:p>
    <w:bookmarkEnd w:id="37"/>
    <w:bookmarkStart w:name="z50" w:id="38"/>
    <w:p>
      <w:pPr>
        <w:spacing w:after="0"/>
        <w:ind w:left="0"/>
        <w:jc w:val="both"/>
      </w:pPr>
      <w:r>
        <w:rPr>
          <w:rFonts w:ascii="Times New Roman"/>
          <w:b w:val="false"/>
          <w:i w:val="false"/>
          <w:color w:val="000000"/>
          <w:sz w:val="28"/>
        </w:rPr>
        <w:t>
      carry out other powers on behalf of the Chairman.</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Decree of the President of the Republic of Kazakhstan dated 08.02.2022 № 806.</w:t>
      </w:r>
      <w:r>
        <w:br/>
      </w:r>
      <w:r>
        <w:rPr>
          <w:rFonts w:ascii="Times New Roman"/>
          <w:b w:val="false"/>
          <w:i w:val="false"/>
          <w:color w:val="000000"/>
          <w:sz w:val="28"/>
        </w:rPr>
        <w:t>
</w:t>
      </w:r>
    </w:p>
    <w:bookmarkStart w:name="z51" w:id="39"/>
    <w:p>
      <w:pPr>
        <w:spacing w:after="0"/>
        <w:ind w:left="0"/>
        <w:jc w:val="left"/>
      </w:pPr>
      <w:r>
        <w:rPr>
          <w:rFonts w:ascii="Times New Roman"/>
          <w:b/>
          <w:i w:val="false"/>
          <w:color w:val="000000"/>
        </w:rPr>
        <w:t xml:space="preserve"> 4. Organization of activity the National council </w:t>
      </w:r>
    </w:p>
    <w:bookmarkEnd w:id="39"/>
    <w:bookmarkStart w:name="z52" w:id="40"/>
    <w:p>
      <w:pPr>
        <w:spacing w:after="0"/>
        <w:ind w:left="0"/>
        <w:jc w:val="both"/>
      </w:pPr>
      <w:r>
        <w:rPr>
          <w:rFonts w:ascii="Times New Roman"/>
          <w:b w:val="false"/>
          <w:i w:val="false"/>
          <w:color w:val="000000"/>
          <w:sz w:val="28"/>
        </w:rPr>
        <w:t>
      12. Meetings of the National council shall be held as needed, but at least three times a year.</w:t>
      </w:r>
    </w:p>
    <w:bookmarkEnd w:id="40"/>
    <w:bookmarkStart w:name="z53" w:id="41"/>
    <w:p>
      <w:pPr>
        <w:spacing w:after="0"/>
        <w:ind w:left="0"/>
        <w:jc w:val="both"/>
      </w:pPr>
      <w:r>
        <w:rPr>
          <w:rFonts w:ascii="Times New Roman"/>
          <w:b w:val="false"/>
          <w:i w:val="false"/>
          <w:color w:val="000000"/>
          <w:sz w:val="28"/>
        </w:rPr>
        <w:t>
      Meetings of the National council shall be divided into general plenary and thematic.</w:t>
      </w:r>
    </w:p>
    <w:bookmarkEnd w:id="41"/>
    <w:bookmarkStart w:name="z54" w:id="42"/>
    <w:p>
      <w:pPr>
        <w:spacing w:after="0"/>
        <w:ind w:left="0"/>
        <w:jc w:val="both"/>
      </w:pPr>
      <w:r>
        <w:rPr>
          <w:rFonts w:ascii="Times New Roman"/>
          <w:b w:val="false"/>
          <w:i w:val="false"/>
          <w:color w:val="000000"/>
          <w:sz w:val="28"/>
        </w:rPr>
        <w:t>
      A meeting of the National Council shall be competent if attended by at least half of the total number of its members.</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Excluded by Decree of the President of the Republic of Kazakhstan dated 08.02.2022 № 806.</w:t>
      </w:r>
      <w:r>
        <w:br/>
      </w:r>
      <w:r>
        <w:rPr>
          <w:rFonts w:ascii="Times New Roman"/>
          <w:b w:val="false"/>
          <w:i w:val="false"/>
          <w:color w:val="000000"/>
          <w:sz w:val="28"/>
        </w:rPr>
        <w:t>
</w:t>
      </w:r>
    </w:p>
    <w:bookmarkStart w:name="z58" w:id="43"/>
    <w:p>
      <w:pPr>
        <w:spacing w:after="0"/>
        <w:ind w:left="0"/>
        <w:jc w:val="both"/>
      </w:pPr>
      <w:r>
        <w:rPr>
          <w:rFonts w:ascii="Times New Roman"/>
          <w:b w:val="false"/>
          <w:i w:val="false"/>
          <w:color w:val="000000"/>
          <w:sz w:val="28"/>
        </w:rPr>
        <w:t>
      14. Decisions of the National council shall be formalized in minutes signed by the Chairman.</w:t>
      </w:r>
    </w:p>
    <w:bookmarkEnd w:id="43"/>
    <w:bookmarkStart w:name="z59" w:id="44"/>
    <w:p>
      <w:pPr>
        <w:spacing w:after="0"/>
        <w:ind w:left="0"/>
        <w:jc w:val="both"/>
      </w:pPr>
      <w:r>
        <w:rPr>
          <w:rFonts w:ascii="Times New Roman"/>
          <w:b w:val="false"/>
          <w:i w:val="false"/>
          <w:color w:val="000000"/>
          <w:sz w:val="28"/>
        </w:rPr>
        <w:t>
      15. State bodies, as well as public associations that have received recommendations from the National council   shall consider them and notify the National council of the decisions made in the manner established by the legislation of the Republic of Kazakhstan.</w:t>
      </w:r>
    </w:p>
    <w:bookmarkEnd w:id="44"/>
    <w:bookmarkStart w:name="z60" w:id="45"/>
    <w:p>
      <w:pPr>
        <w:spacing w:after="0"/>
        <w:ind w:left="0"/>
        <w:jc w:val="both"/>
      </w:pPr>
      <w:r>
        <w:rPr>
          <w:rFonts w:ascii="Times New Roman"/>
          <w:b w:val="false"/>
          <w:i w:val="false"/>
          <w:color w:val="000000"/>
          <w:sz w:val="28"/>
        </w:rPr>
        <w:t>
      16. Topical issues of state policy discussed by the National council and decisions taken at meetings of the National council shall be brought to the attention of the public through the mass media, and also posted on the Internet.</w:t>
      </w:r>
    </w:p>
    <w:bookmarkEnd w:id="45"/>
    <w:bookmarkStart w:name="z61" w:id="46"/>
    <w:p>
      <w:pPr>
        <w:spacing w:after="0"/>
        <w:ind w:left="0"/>
        <w:jc w:val="both"/>
      </w:pPr>
      <w:r>
        <w:rPr>
          <w:rFonts w:ascii="Times New Roman"/>
          <w:b w:val="false"/>
          <w:i w:val="false"/>
          <w:color w:val="000000"/>
          <w:sz w:val="28"/>
        </w:rPr>
        <w:t>
      17. By decision of the Chairman, officials who are not members of the National council, as well as representatives of public organizations and the mass media may be invited to meetings of the National council.</w:t>
      </w:r>
    </w:p>
    <w:bookmarkEnd w:id="46"/>
    <w:bookmarkStart w:name="z62" w:id="47"/>
    <w:p>
      <w:pPr>
        <w:spacing w:after="0"/>
        <w:ind w:left="0"/>
        <w:jc w:val="left"/>
      </w:pPr>
      <w:r>
        <w:rPr>
          <w:rFonts w:ascii="Times New Roman"/>
          <w:b/>
          <w:i w:val="false"/>
          <w:color w:val="000000"/>
        </w:rPr>
        <w:t xml:space="preserve"> 5. Ensuring the activity of the National council</w:t>
      </w:r>
    </w:p>
    <w:bookmarkEnd w:id="47"/>
    <w:bookmarkStart w:name="z63" w:id="48"/>
    <w:p>
      <w:pPr>
        <w:spacing w:after="0"/>
        <w:ind w:left="0"/>
        <w:jc w:val="both"/>
      </w:pPr>
      <w:r>
        <w:rPr>
          <w:rFonts w:ascii="Times New Roman"/>
          <w:b w:val="false"/>
          <w:i w:val="false"/>
          <w:color w:val="000000"/>
          <w:sz w:val="28"/>
        </w:rPr>
        <w:t>
      18. The working body of the National council is the corresponding structural division of the Administration of the President of the Republic of Kazakhstan.</w:t>
      </w:r>
    </w:p>
    <w:bookmarkEnd w:id="48"/>
    <w:bookmarkStart w:name="z64" w:id="49"/>
    <w:p>
      <w:pPr>
        <w:spacing w:after="0"/>
        <w:ind w:left="0"/>
        <w:jc w:val="both"/>
      </w:pPr>
      <w:r>
        <w:rPr>
          <w:rFonts w:ascii="Times New Roman"/>
          <w:b w:val="false"/>
          <w:i w:val="false"/>
          <w:color w:val="000000"/>
          <w:sz w:val="28"/>
        </w:rPr>
        <w:t>
      19. The working body of the National council shall:</w:t>
      </w:r>
    </w:p>
    <w:bookmarkEnd w:id="49"/>
    <w:bookmarkStart w:name="z65" w:id="50"/>
    <w:p>
      <w:pPr>
        <w:spacing w:after="0"/>
        <w:ind w:left="0"/>
        <w:jc w:val="both"/>
      </w:pPr>
      <w:r>
        <w:rPr>
          <w:rFonts w:ascii="Times New Roman"/>
          <w:b w:val="false"/>
          <w:i w:val="false"/>
          <w:color w:val="000000"/>
          <w:sz w:val="28"/>
        </w:rPr>
        <w:t>
      carry out information and analytical support for the activity of the National council;</w:t>
      </w:r>
    </w:p>
    <w:bookmarkEnd w:id="50"/>
    <w:bookmarkStart w:name="z66" w:id="51"/>
    <w:p>
      <w:pPr>
        <w:spacing w:after="0"/>
        <w:ind w:left="0"/>
        <w:jc w:val="both"/>
      </w:pPr>
      <w:r>
        <w:rPr>
          <w:rFonts w:ascii="Times New Roman"/>
          <w:b w:val="false"/>
          <w:i w:val="false"/>
          <w:color w:val="000000"/>
          <w:sz w:val="28"/>
        </w:rPr>
        <w:t xml:space="preserve">
      request and receive information, documents and materials from state bodies and organizations necessary to perform the assigned tasks; </w:t>
      </w:r>
    </w:p>
    <w:bookmarkEnd w:id="51"/>
    <w:bookmarkStart w:name="z67" w:id="52"/>
    <w:p>
      <w:pPr>
        <w:spacing w:after="0"/>
        <w:ind w:left="0"/>
        <w:jc w:val="both"/>
      </w:pPr>
      <w:r>
        <w:rPr>
          <w:rFonts w:ascii="Times New Roman"/>
          <w:b w:val="false"/>
          <w:i w:val="false"/>
          <w:color w:val="000000"/>
          <w:sz w:val="28"/>
        </w:rPr>
        <w:t>
      carry out coordination of activities of working groups; control over implementation of decisions made by the National council;</w:t>
      </w:r>
    </w:p>
    <w:bookmarkEnd w:id="52"/>
    <w:bookmarkStart w:name="z68" w:id="53"/>
    <w:p>
      <w:pPr>
        <w:spacing w:after="0"/>
        <w:ind w:left="0"/>
        <w:jc w:val="both"/>
      </w:pPr>
      <w:r>
        <w:rPr>
          <w:rFonts w:ascii="Times New Roman"/>
          <w:b w:val="false"/>
          <w:i w:val="false"/>
          <w:color w:val="000000"/>
          <w:sz w:val="28"/>
        </w:rPr>
        <w:t>
      exercise other powers necessary to ensure the activities of the National council.</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w:t>
            </w:r>
            <w:r>
              <w:br/>
            </w:r>
            <w:r>
              <w:rPr>
                <w:rFonts w:ascii="Times New Roman"/>
                <w:b w:val="false"/>
                <w:i w:val="false"/>
                <w:color w:val="000000"/>
                <w:sz w:val="20"/>
              </w:rPr>
              <w:t xml:space="preserve">of the President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17, 2019 № 63  </w:t>
            </w:r>
          </w:p>
        </w:tc>
      </w:tr>
    </w:tbl>
    <w:bookmarkStart w:name="z70" w:id="54"/>
    <w:p>
      <w:pPr>
        <w:spacing w:after="0"/>
        <w:ind w:left="0"/>
        <w:jc w:val="left"/>
      </w:pPr>
      <w:r>
        <w:rPr>
          <w:rFonts w:ascii="Times New Roman"/>
          <w:b/>
          <w:i w:val="false"/>
          <w:color w:val="000000"/>
        </w:rPr>
        <w:t xml:space="preserve"> COMPOSITION</w:t>
      </w:r>
      <w:r>
        <w:br/>
      </w:r>
      <w:r>
        <w:rPr>
          <w:rFonts w:ascii="Times New Roman"/>
          <w:b/>
          <w:i w:val="false"/>
          <w:color w:val="000000"/>
        </w:rPr>
        <w:t xml:space="preserve">of the National council of public trust under the President of the Republic of Kazakhstan </w:t>
      </w:r>
    </w:p>
    <w:bookmarkEnd w:id="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xml:space="preserve">
Tokayev Kassym-Jomart Kemelevich         </w:t>
            </w:r>
          </w:p>
          <w:bookmarkEnd w:id="5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Kusherbaev Krymbek Eleuovich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Karin Yerlan Tynimbayuly                         </w:t>
            </w:r>
          </w:p>
        </w:tc>
        <w:tc>
          <w:tcPr>
            <w:tcW w:w="4100" w:type="dxa"/>
            <w:tcBorders/>
            <w:tcMar>
              <w:top w:w="15" w:type="dxa"/>
              <w:left w:w="15" w:type="dxa"/>
              <w:bottom w:w="15" w:type="dxa"/>
              <w:right w:w="15" w:type="dxa"/>
            </w:tcMar>
            <w:vAlign w:val="center"/>
          </w:tcPr>
          <w:bookmarkStart w:name="z74"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President of the Republic of Kazakhstan, Chairman</w:t>
            </w:r>
          </w:p>
          <w:bookmarkEnd w:id="5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Head of the Administration of the President of the Republic of Kazakhstan, deputy Chairman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Advisor to the President of the Republic of Kazakhstan, Secretary</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Members of the National council</w:t>
            </w:r>
          </w:p>
        </w:tc>
      </w:tr>
      <w:tr>
        <w:trPr>
          <w:trHeight w:val="30" w:hRule="atLeast"/>
        </w:trPr>
        <w:tc>
          <w:tcPr>
            <w:tcW w:w="4100" w:type="dxa"/>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Arystanbekov</w:t>
            </w:r>
          </w:p>
          <w:bookmarkEnd w:id="58"/>
          <w:p>
            <w:pPr>
              <w:spacing w:after="20"/>
              <w:ind w:left="20"/>
              <w:jc w:val="both"/>
            </w:pPr>
            <w:r>
              <w:rPr>
                <w:rFonts w:ascii="Times New Roman"/>
                <w:b w:val="false"/>
                <w:i w:val="false"/>
                <w:color w:val="000000"/>
                <w:sz w:val="20"/>
              </w:rPr>
              <w:t>Kairbek Tulendievich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Akhmetbekov Zhambyl Auzhanovich</w:t>
            </w:r>
          </w:p>
        </w:tc>
        <w:tc>
          <w:tcPr>
            <w:tcW w:w="4100" w:type="dxa"/>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w:t>
            </w:r>
          </w:p>
          <w:bookmarkEnd w:id="5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81" w:id="60"/>
          <w:p>
            <w:pPr>
              <w:spacing w:after="20"/>
              <w:ind w:left="20"/>
              <w:jc w:val="both"/>
            </w:pPr>
            <w:r>
              <w:rPr>
                <w:rFonts w:ascii="Times New Roman"/>
                <w:b w:val="false"/>
                <w:i w:val="false"/>
                <w:color w:val="000000"/>
                <w:sz w:val="20"/>
              </w:rPr>
              <w:t>
President of the Institute for Economic Policy (as agreed)</w:t>
            </w:r>
          </w:p>
          <w:bookmarkEnd w:id="6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Deputy of the Mazhilis of the Parliament of the Republic of Kazakhstan (as agreed)</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83" w:id="61"/>
          <w:p>
            <w:pPr>
              <w:spacing w:after="20"/>
              <w:ind w:left="20"/>
              <w:jc w:val="both"/>
            </w:pPr>
            <w:r>
              <w:rPr>
                <w:rFonts w:ascii="Times New Roman"/>
                <w:b w:val="false"/>
                <w:i w:val="false"/>
                <w:color w:val="000000"/>
                <w:sz w:val="20"/>
              </w:rPr>
              <w:t>
Abdygaliuly Berik</w:t>
            </w:r>
          </w:p>
          <w:bookmarkEnd w:id="6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Abenov Murat Abdulamitovich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Amirtaev Azamatkhan Sailauovich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Ashimbaev Daniyar Rakhmanovich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Baytasov Armanzhan Merekeyevich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Bukharbay Bakhytzhan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Dorofeyev Mikhail Viktorovich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Espaeva Daniya Madievna</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Zhandosov Oraz Alievich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Zholdybayuly Kairat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Zhumaly Rasul</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Ileuova Gulmira Tokshalykovna</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Isa Kazybek Zharylkasynuly</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Kenzhekhanuly Rauan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Kaliev Talgat Begimovich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Kozhakhmetov Asylbek Bazarbayevich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Kozhyk Zhanibek</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Kuat Dauren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Kuttykadam Seidakhmet Ryskozhauly</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Musin Bagdat Batyrbekovich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Mukibek Auyt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Myrzakhmetov Ablay Isabekovich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Nurbek Sayasat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Nurov Kanat Ilyich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Umarova Ayman Muratovna</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Orynbek Aigul</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Oshakbaev Rakhim Sakenovich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Rakhimbekov Toleutay Satayevich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Sadyrbai Askhat Muratovich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Sairov Yerlan Biyakhmetovich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Sarym Aidos Amirollayevich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Spotkay Maxim Alexandrovich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Taizhan Mukhtar Bolatkhanuly</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Turmagambetova Zhemis Utegenovna</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Tursynov Ermek Karimzhanovich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Tleukhan Bekbolat Kanayuly</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Chebotaryov Andrey Yevgenievich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Shibutov Marat Maksumovich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Shurayev Arman Tulegenovich</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22" w:id="62"/>
          <w:p>
            <w:pPr>
              <w:spacing w:after="20"/>
              <w:ind w:left="20"/>
              <w:jc w:val="both"/>
            </w:pPr>
            <w:r>
              <w:rPr>
                <w:rFonts w:ascii="Times New Roman"/>
                <w:b w:val="false"/>
                <w:i w:val="false"/>
                <w:color w:val="000000"/>
                <w:sz w:val="20"/>
              </w:rPr>
              <w:t>
-</w:t>
            </w:r>
          </w:p>
          <w:bookmarkEnd w:id="6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61" w:id="63"/>
          <w:p>
            <w:pPr>
              <w:spacing w:after="20"/>
              <w:ind w:left="20"/>
              <w:jc w:val="both"/>
            </w:pPr>
            <w:r>
              <w:rPr>
                <w:rFonts w:ascii="Times New Roman"/>
                <w:b w:val="false"/>
                <w:i w:val="false"/>
                <w:color w:val="000000"/>
                <w:sz w:val="20"/>
              </w:rPr>
              <w:t>
Head of the Scientific and Methodological Centre "Archive-2025" of the National Archives of the Republic of Kazakhstan (as agreed)</w:t>
            </w:r>
          </w:p>
          <w:bookmarkEnd w:id="6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Public figure, President of the National Chamber of Education and Innovations "Serpin"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President of the Republican Public Association "Ecological Alliance "Baitak Bolashak"(as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Public figure, politologist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Co-founder of the Media Union of Kazakhstan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Public figure, participant of the action "Men oyandym"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Journalist, editor-in-chief of the multimedia information and analytical portal "Informburo.kz"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Deputy of the Mazhilis of the Parliament of the Republic of Kazakhstan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Director of the Centre for Economic Analysis "Rakurs"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Public figure, religious scholar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Public figure, politologist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Sociologist, head of the Public fund "Centre for Social and Political Researches "Strategy"(as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Public figure, president of the limited liability partnership "Kazakh oni"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Executive Director of the Public fund "National Translation Bureau"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Director of the Scientific- Research Centre "Youth"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President of the Association of Legal Entities "Civil Alliance of Kazakhstan"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Public figure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Journalist, editor-in-chief of the newspaper "Kazakh Adebiety"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Public figure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Entrepreneur, IT specialist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Public figure, consultant of the republican public reception party "Nur Otan"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Chairman of the Board of the National Chamber of Entrepreneurs of the Republic of Kazakhstan "Atameken"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Politologist, head of educational projects "BTS Digital"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President of the Almaty Higher School of Management and Scientific-Educational fund “Aspandau”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Lawyer, co-founder of the Public fund "Human Rights Defenders"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Human rights activist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Director of the Centre for Applied Researches "Talap", member of the Political Council of the party "Nur Otan"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Chairman of the Board of the Non-commercial Joint Stock Company "National Agricultural Research and Education Centre"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Leader of the youth movement "Team Qazaqstan"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Deputy Chairman of the Federation of Trade Unions of the Republic of Kazakhstan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Public figure, politologist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Member of the Assembly of the People of Kazakhstan, leader of the republican youth movement "Zhangyru Zholy"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Public figure, candidate of economic sciences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Executive director of the Public Fund "Charter for Human Rights"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Chairman of the Union of Cinematographers of Kazakhstan, director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Deputy of the Mazhilis of the Parliament of the Republic of Kazakhstan, public figure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Director of the Centre for Contemporary Researches "Alternative"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Chairman of the Board of Trustees of the Public Fund "Transparency Kazakhstan" (as agreed)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Chairman of the Board of Trustees of the Development Fund "Kazakhstan barysy" (as agreed)</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