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5a026" w14:textId="2c5a0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Special Investment Contract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75 of the Minister for Investments and Development of the Republic of Kazakhstan of February 7, 2017 registered in the Ministry of Justice of the Republic of Kazakhstan on February 15, 2017 under No. 14806.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According to paragraph 2 of article 295-1 of the Entrepreneur Code of the Republic of Kazakhstan dated October 29, 2015 </w:t>
      </w:r>
      <w:r>
        <w:rPr>
          <w:rFonts w:ascii="Times New Roman"/>
          <w:b/>
          <w:i w:val="false"/>
          <w:color w:val="000000"/>
          <w:sz w:val="28"/>
        </w:rPr>
        <w:t>I hereby ORD</w:t>
      </w:r>
      <w:r>
        <w:rPr>
          <w:rFonts w:ascii="Times New Roman"/>
          <w:b/>
          <w:i w:val="false"/>
          <w:color w:val="000000"/>
          <w:sz w:val="28"/>
        </w:rPr>
        <w:t>ER that</w:t>
      </w:r>
      <w:r>
        <w:rPr>
          <w:rFonts w:ascii="Times New Roman"/>
          <w:b w:val="false"/>
          <w:i w:val="false"/>
          <w:color w:val="000000"/>
          <w:sz w:val="28"/>
        </w:rPr>
        <w:t>:</w:t>
      </w:r>
    </w:p>
    <w:p>
      <w:pPr>
        <w:spacing w:after="0"/>
        <w:ind w:left="0"/>
        <w:jc w:val="both"/>
      </w:pPr>
      <w:r>
        <w:rPr>
          <w:rFonts w:ascii="Times New Roman"/>
          <w:b w:val="false"/>
          <w:i w:val="false"/>
          <w:color w:val="000000"/>
          <w:sz w:val="28"/>
        </w:rPr>
        <w:t>
      1. The enclosed Standard Special Investment Contract shall be approved.</w:t>
      </w:r>
    </w:p>
    <w:p>
      <w:pPr>
        <w:spacing w:after="0"/>
        <w:ind w:left="0"/>
        <w:jc w:val="both"/>
      </w:pPr>
      <w:r>
        <w:rPr>
          <w:rFonts w:ascii="Times New Roman"/>
          <w:b w:val="false"/>
          <w:i w:val="false"/>
          <w:color w:val="000000"/>
          <w:sz w:val="28"/>
        </w:rPr>
        <w:t>
      2. Investment Committee of the Ministry for Investments and Development of the Republic of Kazakhstan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hard and soft copy of this order in Kazakh and Russian sending to " Republican Center for Legal Information" Republican State Enterprise on the right of economic use for official publication and inclusion in Reference Control Bank of laws and regulations of the Republic of Kazakhstan upon expiry of ten calendar days after its state registration in the;</w:t>
      </w:r>
    </w:p>
    <w:p>
      <w:pPr>
        <w:spacing w:after="0"/>
        <w:ind w:left="0"/>
        <w:jc w:val="both"/>
      </w:pPr>
      <w:r>
        <w:rPr>
          <w:rFonts w:ascii="Times New Roman"/>
          <w:b w:val="false"/>
          <w:i w:val="false"/>
          <w:color w:val="000000"/>
          <w:sz w:val="28"/>
        </w:rPr>
        <w:t>
      3) this Order copy sending to the printed periodicals for official publication within ten calendar days after the State Registration of the present;</w:t>
      </w:r>
    </w:p>
    <w:p>
      <w:pPr>
        <w:spacing w:after="0"/>
        <w:ind w:left="0"/>
        <w:jc w:val="both"/>
      </w:pPr>
      <w:r>
        <w:rPr>
          <w:rFonts w:ascii="Times New Roman"/>
          <w:b w:val="false"/>
          <w:i w:val="false"/>
          <w:color w:val="000000"/>
          <w:sz w:val="28"/>
        </w:rPr>
        <w:t>
      4) this Order posting on the Internet resource of the Ministry for Investments and Development of the Republic of Kazakhstan;</w:t>
      </w:r>
    </w:p>
    <w:p>
      <w:pPr>
        <w:spacing w:after="0"/>
        <w:ind w:left="0"/>
        <w:jc w:val="both"/>
      </w:pPr>
      <w:r>
        <w:rPr>
          <w:rFonts w:ascii="Times New Roman"/>
          <w:b w:val="false"/>
          <w:i w:val="false"/>
          <w:color w:val="000000"/>
          <w:sz w:val="28"/>
        </w:rPr>
        <w:t>
      5) submission of data on performance of actions according to subparagraphs 1), 2), 3) and 4) of this paragraph to Legal Department of the Ministry for Investments and Development of the Republic of Kazakhstan within ten working days after the State Registration of the present Order in the Ministry of Justice of the Republic of Kazakhstan.</w:t>
      </w:r>
    </w:p>
    <w:p>
      <w:pPr>
        <w:spacing w:after="0"/>
        <w:ind w:left="0"/>
        <w:jc w:val="both"/>
      </w:pPr>
      <w:r>
        <w:rPr>
          <w:rFonts w:ascii="Times New Roman"/>
          <w:b w:val="false"/>
          <w:i w:val="false"/>
          <w:color w:val="000000"/>
          <w:sz w:val="28"/>
        </w:rPr>
        <w:t>
      3. Supervision over this Order fulfillment shall be entrusted to the supervising Vice-Minister for Investments and Development of the Republic of Kazakhstan.</w:t>
      </w:r>
    </w:p>
    <w:p>
      <w:pPr>
        <w:spacing w:after="0"/>
        <w:ind w:left="0"/>
        <w:jc w:val="both"/>
      </w:pPr>
      <w:r>
        <w:rPr>
          <w:rFonts w:ascii="Times New Roman"/>
          <w:b w:val="false"/>
          <w:i w:val="false"/>
          <w:color w:val="000000"/>
          <w:sz w:val="28"/>
        </w:rPr>
        <w:t>
      4. This Order shall be enforced upon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p>
          <w:p>
            <w:pPr>
              <w:spacing w:after="20"/>
              <w:ind w:left="20"/>
              <w:jc w:val="both"/>
            </w:pPr>
          </w:p>
          <w:p>
            <w:pPr>
              <w:spacing w:after="20"/>
              <w:ind w:left="20"/>
              <w:jc w:val="both"/>
            </w:pPr>
            <w:r>
              <w:rPr>
                <w:rFonts w:ascii="Times New Roman"/>
                <w:b w:val="false"/>
                <w:i/>
                <w:color w:val="000000"/>
                <w:sz w:val="20"/>
              </w:rPr>
              <w:t>for Investments and Development</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Zh.Kassymbek</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Minister for </w:t>
            </w:r>
            <w:r>
              <w:br/>
            </w:r>
            <w:r>
              <w:rPr>
                <w:rFonts w:ascii="Times New Roman"/>
                <w:b w:val="false"/>
                <w:i w:val="false"/>
                <w:color w:val="000000"/>
                <w:sz w:val="20"/>
              </w:rPr>
              <w:t xml:space="preserve">Investment and Development of </w:t>
            </w:r>
            <w:r>
              <w:br/>
            </w:r>
            <w:r>
              <w:rPr>
                <w:rFonts w:ascii="Times New Roman"/>
                <w:b w:val="false"/>
                <w:i w:val="false"/>
                <w:color w:val="000000"/>
                <w:sz w:val="20"/>
              </w:rPr>
              <w:t xml:space="preserve">the Republic of Kazakhstan </w:t>
            </w:r>
            <w:r>
              <w:br/>
            </w:r>
            <w:r>
              <w:rPr>
                <w:rFonts w:ascii="Times New Roman"/>
                <w:b w:val="false"/>
                <w:i w:val="false"/>
                <w:color w:val="000000"/>
                <w:sz w:val="20"/>
              </w:rPr>
              <w:t>dated February 7, 2017 № 75</w:t>
            </w:r>
          </w:p>
        </w:tc>
      </w:tr>
    </w:tbl>
    <w:p>
      <w:pPr>
        <w:spacing w:after="0"/>
        <w:ind w:left="0"/>
        <w:jc w:val="left"/>
      </w:pPr>
      <w:r>
        <w:rPr>
          <w:rFonts w:ascii="Times New Roman"/>
          <w:b/>
          <w:i w:val="false"/>
          <w:color w:val="000000"/>
        </w:rPr>
        <w:t xml:space="preserve"> Standard special investment contract</w:t>
      </w:r>
    </w:p>
    <w:p>
      <w:pPr>
        <w:spacing w:after="0"/>
        <w:ind w:left="0"/>
        <w:jc w:val="both"/>
      </w:pPr>
      <w:r>
        <w:rPr>
          <w:rFonts w:ascii="Times New Roman"/>
          <w:b w:val="false"/>
          <w:i w:val="false"/>
          <w:color w:val="ff0000"/>
          <w:sz w:val="28"/>
        </w:rPr>
        <w:t>
      Footnote. Heading as amended in Kazakh, the text in Russian shall not be amended by the order of the deputy Minister of Foreign Affairs of the RK dated 28.11.2019 № 11-1-4/631 (shall enter into force upon expiry of ten calendar days after the day of its first official publication).</w:t>
      </w:r>
    </w:p>
    <w:p>
      <w:pPr>
        <w:spacing w:after="0"/>
        <w:ind w:left="0"/>
        <w:jc w:val="both"/>
      </w:pPr>
      <w:r>
        <w:rPr>
          <w:rFonts w:ascii="Times New Roman"/>
          <w:b w:val="false"/>
          <w:i w:val="false"/>
          <w:color w:val="000000"/>
          <w:sz w:val="28"/>
        </w:rPr>
        <w:t>
      Footnote. The standard special investment contract in the wording of the order of the Minister of Foreign Affairs of the RK dated 25.10.2019 № 11-1-4/557 (shall enter into force upon expiry of ten calendar days after the day of its first official publication).</w:t>
      </w:r>
    </w:p>
    <w:p>
      <w:pPr>
        <w:spacing w:after="0"/>
        <w:ind w:left="0"/>
        <w:jc w:val="both"/>
      </w:pPr>
      <w:r>
        <w:rPr>
          <w:rFonts w:ascii="Times New Roman"/>
          <w:b w:val="false"/>
          <w:i w:val="false"/>
          <w:color w:val="000000"/>
          <w:sz w:val="28"/>
        </w:rPr>
        <w:t>
      the city of Nur-Sultan _________________</w:t>
      </w:r>
    </w:p>
    <w:p>
      <w:pPr>
        <w:spacing w:after="0"/>
        <w:ind w:left="0"/>
        <w:jc w:val="both"/>
      </w:pPr>
      <w:r>
        <w:rPr>
          <w:rFonts w:ascii="Times New Roman"/>
          <w:b w:val="false"/>
          <w:i w:val="false"/>
          <w:color w:val="000000"/>
          <w:sz w:val="28"/>
        </w:rPr>
        <w:t>
      (day, month, year)</w:t>
      </w:r>
    </w:p>
    <w:p>
      <w:pPr>
        <w:spacing w:after="0"/>
        <w:ind w:left="0"/>
        <w:jc w:val="both"/>
      </w:pPr>
      <w:r>
        <w:rPr>
          <w:rFonts w:ascii="Times New Roman"/>
          <w:b w:val="false"/>
          <w:i w:val="false"/>
          <w:color w:val="000000"/>
          <w:sz w:val="28"/>
        </w:rPr>
        <w:t>
      This special investment contract shall be between, ______________</w:t>
      </w:r>
    </w:p>
    <w:p>
      <w:pPr>
        <w:spacing w:after="0"/>
        <w:ind w:left="0"/>
        <w:jc w:val="both"/>
      </w:pPr>
      <w:r>
        <w:rPr>
          <w:rFonts w:ascii="Times New Roman"/>
          <w:b w:val="false"/>
          <w:i w:val="false"/>
          <w:color w:val="000000"/>
          <w:sz w:val="28"/>
        </w:rPr>
        <w:t>
      (name of the authorized body) represented by</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(last name, first name, patronymic (if any) of the manager or person replacing him,</w:t>
      </w:r>
    </w:p>
    <w:p>
      <w:pPr>
        <w:spacing w:after="0"/>
        <w:ind w:left="0"/>
        <w:jc w:val="both"/>
      </w:pPr>
      <w:r>
        <w:rPr>
          <w:rFonts w:ascii="Times New Roman"/>
          <w:b w:val="false"/>
          <w:i w:val="false"/>
          <w:color w:val="000000"/>
          <w:sz w:val="28"/>
        </w:rPr>
        <w:t>
      acting on the basis of _______________________________________________________</w:t>
      </w:r>
    </w:p>
    <w:p>
      <w:pPr>
        <w:spacing w:after="0"/>
        <w:ind w:left="0"/>
        <w:jc w:val="both"/>
      </w:pPr>
      <w:r>
        <w:rPr>
          <w:rFonts w:ascii="Times New Roman"/>
          <w:b w:val="false"/>
          <w:i w:val="false"/>
          <w:color w:val="000000"/>
          <w:sz w:val="28"/>
        </w:rPr>
        <w:t>
      (provisions and/or orders)</w:t>
      </w:r>
    </w:p>
    <w:p>
      <w:pPr>
        <w:spacing w:after="0"/>
        <w:ind w:left="0"/>
        <w:jc w:val="both"/>
      </w:pPr>
      <w:r>
        <w:rPr>
          <w:rFonts w:ascii="Times New Roman"/>
          <w:b w:val="false"/>
          <w:i w:val="false"/>
          <w:color w:val="000000"/>
          <w:sz w:val="28"/>
        </w:rPr>
        <w:t>
      (hereinafter referred to as the Notified Body), and 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legal entity of the Republic of Kazakhstan, business</w:t>
      </w:r>
    </w:p>
    <w:p>
      <w:pPr>
        <w:spacing w:after="0"/>
        <w:ind w:left="0"/>
        <w:jc w:val="both"/>
      </w:pPr>
      <w:r>
        <w:rPr>
          <w:rFonts w:ascii="Times New Roman"/>
          <w:b w:val="false"/>
          <w:i w:val="false"/>
          <w:color w:val="000000"/>
          <w:sz w:val="28"/>
        </w:rPr>
        <w:t>
      identification number and date of state registration/re-registration)</w:t>
      </w:r>
    </w:p>
    <w:p>
      <w:pPr>
        <w:spacing w:after="0"/>
        <w:ind w:left="0"/>
        <w:jc w:val="both"/>
      </w:pPr>
      <w:r>
        <w:rPr>
          <w:rFonts w:ascii="Times New Roman"/>
          <w:b w:val="false"/>
          <w:i w:val="false"/>
          <w:color w:val="000000"/>
          <w:sz w:val="28"/>
        </w:rPr>
        <w:t>
      being a member of a special economic zone or the owner of a free warehouse or a legal entity that has entered into an agreement on the industrial assembly of vehicles and (or) their components, as well as agricultural machinery and (or) its components and is implementing a special investment project in the person of ___________________________________________________,</w:t>
      </w:r>
    </w:p>
    <w:p>
      <w:pPr>
        <w:spacing w:after="0"/>
        <w:ind w:left="0"/>
        <w:jc w:val="both"/>
      </w:pPr>
      <w:r>
        <w:rPr>
          <w:rFonts w:ascii="Times New Roman"/>
          <w:b w:val="false"/>
          <w:i w:val="false"/>
          <w:color w:val="000000"/>
          <w:sz w:val="28"/>
        </w:rPr>
        <w:t>
      (surname, first name, patronymic (if any) of the first manager or other authorized person) acting on the basis of (charter or power of attorney) (hereinafter referred to as the Legal Entity), hereinafter referred to as the Parties, whereas:</w:t>
      </w:r>
    </w:p>
    <w:p>
      <w:pPr>
        <w:spacing w:after="0"/>
        <w:ind w:left="0"/>
        <w:jc w:val="both"/>
      </w:pPr>
      <w:r>
        <w:rPr>
          <w:rFonts w:ascii="Times New Roman"/>
          <w:b w:val="false"/>
          <w:i w:val="false"/>
          <w:color w:val="000000"/>
          <w:sz w:val="28"/>
        </w:rPr>
        <w:t>
      1) The authorized body shall have rights directly related to the conclusion and termination of a special investment contract;</w:t>
      </w:r>
    </w:p>
    <w:p>
      <w:pPr>
        <w:spacing w:after="0"/>
        <w:ind w:left="0"/>
        <w:jc w:val="both"/>
      </w:pPr>
      <w:r>
        <w:rPr>
          <w:rFonts w:ascii="Times New Roman"/>
          <w:b w:val="false"/>
          <w:i w:val="false"/>
          <w:color w:val="000000"/>
          <w:sz w:val="28"/>
        </w:rPr>
        <w:t>
      2) The parties have agreed that the special investment contract shall regulate their mutual rights and obligations in the implementation of the ________________________,</w:t>
      </w:r>
    </w:p>
    <w:p>
      <w:pPr>
        <w:spacing w:after="0"/>
        <w:ind w:left="0"/>
        <w:jc w:val="both"/>
      </w:pPr>
      <w:r>
        <w:rPr>
          <w:rFonts w:ascii="Times New Roman"/>
          <w:b w:val="false"/>
          <w:i w:val="false"/>
          <w:color w:val="000000"/>
          <w:sz w:val="28"/>
        </w:rPr>
        <w:t>
      (name of the special investment project)</w:t>
      </w:r>
    </w:p>
    <w:p>
      <w:pPr>
        <w:spacing w:after="0"/>
        <w:ind w:left="0"/>
        <w:jc w:val="both"/>
      </w:pPr>
      <w:r>
        <w:rPr>
          <w:rFonts w:ascii="Times New Roman"/>
          <w:b w:val="false"/>
          <w:i w:val="false"/>
          <w:color w:val="000000"/>
          <w:sz w:val="28"/>
        </w:rPr>
        <w:t>
      and have entered into this special investment contract as follows.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order of the acting Minister of Industry and Infrastructure Development of the Republic of Kazakhstan dated 30.06.2021 № 340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Basic concepts</w:t>
      </w:r>
    </w:p>
    <w:p>
      <w:pPr>
        <w:spacing w:after="0"/>
        <w:ind w:left="0"/>
        <w:jc w:val="both"/>
      </w:pPr>
      <w:r>
        <w:rPr>
          <w:rFonts w:ascii="Times New Roman"/>
          <w:b w:val="false"/>
          <w:i w:val="false"/>
          <w:color w:val="000000"/>
          <w:sz w:val="28"/>
        </w:rPr>
        <w:t>
      1. The basic concepts shall be used in this special investment contract:</w:t>
      </w:r>
    </w:p>
    <w:p>
      <w:pPr>
        <w:spacing w:after="0"/>
        <w:ind w:left="0"/>
        <w:jc w:val="both"/>
      </w:pPr>
      <w:r>
        <w:rPr>
          <w:rFonts w:ascii="Times New Roman"/>
          <w:b w:val="false"/>
          <w:i w:val="false"/>
          <w:color w:val="000000"/>
          <w:sz w:val="28"/>
        </w:rPr>
        <w:t>
      1) a special investment project is an investment project implemented (realized) by a legal entity of the Republic of Kazakhstan registered as a participant in a special economic zone or owner of a free warehouse in accordance with the customs legislation of the Republic of Kazakhstan, and (or) acquired from a participant in a special economic zone or implemented by a legal entity of the Republic of Kazakhstan that has concluded an agreement on the industrial assembly of motor vehicles;</w:t>
      </w:r>
    </w:p>
    <w:p>
      <w:pPr>
        <w:spacing w:after="0"/>
        <w:ind w:left="0"/>
        <w:jc w:val="both"/>
      </w:pPr>
      <w:r>
        <w:rPr>
          <w:rFonts w:ascii="Times New Roman"/>
          <w:b w:val="false"/>
          <w:i w:val="false"/>
          <w:color w:val="000000"/>
          <w:sz w:val="28"/>
        </w:rPr>
        <w:t>
      2) a special investment contract - an agreement providing for the provision of investment preferences for a special investment project;</w:t>
      </w:r>
    </w:p>
    <w:p>
      <w:pPr>
        <w:spacing w:after="0"/>
        <w:ind w:left="0"/>
        <w:jc w:val="both"/>
      </w:pPr>
      <w:r>
        <w:rPr>
          <w:rFonts w:ascii="Times New Roman"/>
          <w:b w:val="false"/>
          <w:i w:val="false"/>
          <w:color w:val="000000"/>
          <w:sz w:val="28"/>
        </w:rPr>
        <w:t>
      3) components - components, in aggregate, constituting structural integrity of technological equipment;</w:t>
      </w:r>
    </w:p>
    <w:p>
      <w:pPr>
        <w:spacing w:after="0"/>
        <w:ind w:left="0"/>
        <w:jc w:val="both"/>
      </w:pPr>
      <w:r>
        <w:rPr>
          <w:rFonts w:ascii="Times New Roman"/>
          <w:b w:val="false"/>
          <w:i w:val="false"/>
          <w:color w:val="000000"/>
          <w:sz w:val="28"/>
        </w:rPr>
        <w:t>
      4) technological equipment - goods intended for use in the technological process of a special investment project;</w:t>
      </w:r>
    </w:p>
    <w:p>
      <w:pPr>
        <w:spacing w:after="0"/>
        <w:ind w:left="0"/>
        <w:jc w:val="both"/>
      </w:pPr>
      <w:r>
        <w:rPr>
          <w:rFonts w:ascii="Times New Roman"/>
          <w:b w:val="false"/>
          <w:i w:val="false"/>
          <w:color w:val="000000"/>
          <w:sz w:val="28"/>
        </w:rPr>
        <w:t>
      5) a third person - any person who shall not be a Party under a special investment contract;</w:t>
      </w:r>
    </w:p>
    <w:p>
      <w:pPr>
        <w:spacing w:after="0"/>
        <w:ind w:left="0"/>
        <w:jc w:val="both"/>
      </w:pPr>
      <w:r>
        <w:rPr>
          <w:rFonts w:ascii="Times New Roman"/>
          <w:b w:val="false"/>
          <w:i w:val="false"/>
          <w:color w:val="000000"/>
          <w:sz w:val="28"/>
        </w:rPr>
        <w:t>
      6) force majeure - the force majeure circumstances complicating the course or resulting in impossibility of further performance of the special investment contract (the military conflicts, catastrophes, natural disasters and other);</w:t>
      </w:r>
    </w:p>
    <w:p>
      <w:pPr>
        <w:spacing w:after="0"/>
        <w:ind w:left="0"/>
        <w:jc w:val="both"/>
      </w:pPr>
      <w:r>
        <w:rPr>
          <w:rFonts w:ascii="Times New Roman"/>
          <w:b w:val="false"/>
          <w:i w:val="false"/>
          <w:color w:val="000000"/>
          <w:sz w:val="28"/>
        </w:rPr>
        <w:t>
      7) raw materials and (or) materials - any mineral, component, part or other product used to produce finished products through a technological process.</w:t>
      </w:r>
    </w:p>
    <w:p>
      <w:pPr>
        <w:spacing w:after="0"/>
        <w:ind w:left="0"/>
        <w:jc w:val="left"/>
      </w:pPr>
      <w:r>
        <w:rPr>
          <w:rFonts w:ascii="Times New Roman"/>
          <w:b/>
          <w:i w:val="false"/>
          <w:color w:val="000000"/>
        </w:rPr>
        <w:t xml:space="preserve"> 2. Subject of a special investment contract</w:t>
      </w:r>
    </w:p>
    <w:p>
      <w:pPr>
        <w:spacing w:after="0"/>
        <w:ind w:left="0"/>
        <w:jc w:val="both"/>
      </w:pPr>
      <w:r>
        <w:rPr>
          <w:rFonts w:ascii="Times New Roman"/>
          <w:b w:val="false"/>
          <w:i w:val="false"/>
          <w:color w:val="000000"/>
          <w:sz w:val="28"/>
        </w:rPr>
        <w:t>
      2. The subject of this special investment contract is the provision of investment preferences to a Legal entity in the form of:</w:t>
      </w:r>
    </w:p>
    <w:p>
      <w:pPr>
        <w:spacing w:after="0"/>
        <w:ind w:left="0"/>
        <w:jc w:val="both"/>
      </w:pPr>
      <w:r>
        <w:rPr>
          <w:rFonts w:ascii="Times New Roman"/>
          <w:b w:val="false"/>
          <w:i w:val="false"/>
          <w:color w:val="000000"/>
          <w:sz w:val="28"/>
        </w:rPr>
        <w:t>
      exemption from customs duties on the used raw materials and (or) materials imported by legal entities of the Republic of Kazakhstan as part of the implementation of a special investment project on the basis of a special investment contract shall be carried out upon completion of the customs procedure of a free customs zone or free warehouse, subject to the identification of such raw materials and materials in the received product and recognition of the intended use of conditionally released goods;</w:t>
      </w:r>
    </w:p>
    <w:p>
      <w:pPr>
        <w:spacing w:after="0"/>
        <w:ind w:left="0"/>
        <w:jc w:val="both"/>
      </w:pPr>
      <w:r>
        <w:rPr>
          <w:rFonts w:ascii="Times New Roman"/>
          <w:b w:val="false"/>
          <w:i w:val="false"/>
          <w:color w:val="000000"/>
          <w:sz w:val="28"/>
        </w:rPr>
        <w:t xml:space="preserve">
      exemption from value-added tax on the import of goods as part of finished products produced in the territory of a special economic zone or free warehouse in accordance with the tax legislation of the Republic of Kazakhstan; </w:t>
      </w:r>
    </w:p>
    <w:p>
      <w:pPr>
        <w:spacing w:after="0"/>
        <w:ind w:left="0"/>
        <w:jc w:val="both"/>
      </w:pPr>
      <w:r>
        <w:rPr>
          <w:rFonts w:ascii="Times New Roman"/>
          <w:b w:val="false"/>
          <w:i w:val="false"/>
          <w:color w:val="000000"/>
          <w:sz w:val="28"/>
        </w:rPr>
        <w:t>
      exemption from value-added tax on the import of raw materials and (or) materials as part of vehicles and (or) agricultural machinery, as well as their components, placed under the customs procedure of a free warehouse in accordance with the tax legislation of the Republic of Kazakhstan;</w:t>
      </w:r>
    </w:p>
    <w:p>
      <w:pPr>
        <w:spacing w:after="0"/>
        <w:ind w:left="0"/>
        <w:jc w:val="both"/>
      </w:pPr>
      <w:r>
        <w:rPr>
          <w:rFonts w:ascii="Times New Roman"/>
          <w:b w:val="false"/>
          <w:i w:val="false"/>
          <w:color w:val="000000"/>
          <w:sz w:val="28"/>
        </w:rPr>
        <w:t>
      exemption from value-added tax on sales of household appliances and (or) consumer electronic devices, as well as their components, produced in the territory of a special economic zone or free warehouse until January 1, 2028, in accordance with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order of the acting Minister of Industry and Construction of the Republic of Kazakhstan dated 21.09.2023 № 10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Purpose of the special investment contract</w:t>
      </w:r>
    </w:p>
    <w:p>
      <w:pPr>
        <w:spacing w:after="0"/>
        <w:ind w:left="0"/>
        <w:jc w:val="both"/>
      </w:pPr>
      <w:r>
        <w:rPr>
          <w:rFonts w:ascii="Times New Roman"/>
          <w:b w:val="false"/>
          <w:i w:val="false"/>
          <w:color w:val="000000"/>
          <w:sz w:val="28"/>
        </w:rPr>
        <w:t>
      3. This special investment contract shall establish the legal framework for the contractual relationship between the Authorized body and the Legal entity in accordance with applicable law for the purpose of providing investment preferences in the implementation of</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(name of special investment project)</w:t>
      </w:r>
    </w:p>
    <w:p>
      <w:pPr>
        <w:spacing w:after="0"/>
        <w:ind w:left="0"/>
        <w:jc w:val="left"/>
      </w:pPr>
      <w:r>
        <w:rPr>
          <w:rFonts w:ascii="Times New Roman"/>
          <w:b/>
          <w:i w:val="false"/>
          <w:color w:val="000000"/>
        </w:rPr>
        <w:t xml:space="preserve"> 4. Object of investment activity</w:t>
      </w:r>
    </w:p>
    <w:p>
      <w:pPr>
        <w:spacing w:after="0"/>
        <w:ind w:left="0"/>
        <w:jc w:val="both"/>
      </w:pPr>
      <w:r>
        <w:rPr>
          <w:rFonts w:ascii="Times New Roman"/>
          <w:b w:val="false"/>
          <w:i w:val="false"/>
          <w:color w:val="000000"/>
          <w:sz w:val="28"/>
        </w:rPr>
        <w:t>
      4. The object of investment activity under this special investment contract shall be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(special investment project)</w:t>
      </w:r>
    </w:p>
    <w:p>
      <w:pPr>
        <w:spacing w:after="0"/>
        <w:ind w:left="0"/>
        <w:jc w:val="both"/>
      </w:pPr>
      <w:r>
        <w:rPr>
          <w:rFonts w:ascii="Times New Roman"/>
          <w:b w:val="false"/>
          <w:i w:val="false"/>
          <w:color w:val="000000"/>
          <w:sz w:val="28"/>
        </w:rPr>
        <w:t>
      address of the legal entity implementing the special investment project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i w:val="false"/>
          <w:color w:val="000000"/>
        </w:rPr>
        <w:t xml:space="preserve"> 5. Rights of the Parties</w:t>
      </w:r>
    </w:p>
    <w:p>
      <w:pPr>
        <w:spacing w:after="0"/>
        <w:ind w:left="0"/>
        <w:jc w:val="both"/>
      </w:pPr>
      <w:r>
        <w:rPr>
          <w:rFonts w:ascii="Times New Roman"/>
          <w:b w:val="false"/>
          <w:i w:val="false"/>
          <w:color w:val="000000"/>
          <w:sz w:val="28"/>
        </w:rPr>
        <w:t>
      5. The authorized body shall have the right to:</w:t>
      </w:r>
    </w:p>
    <w:p>
      <w:pPr>
        <w:spacing w:after="0"/>
        <w:ind w:left="0"/>
        <w:jc w:val="both"/>
      </w:pPr>
      <w:r>
        <w:rPr>
          <w:rFonts w:ascii="Times New Roman"/>
          <w:b w:val="false"/>
          <w:i w:val="false"/>
          <w:color w:val="000000"/>
          <w:sz w:val="28"/>
        </w:rPr>
        <w:t>
      1) within the delegated authority to represent the Republic of Kazakhstan during negotiations with the Legal entity;</w:t>
      </w:r>
    </w:p>
    <w:p>
      <w:pPr>
        <w:spacing w:after="0"/>
        <w:ind w:left="0"/>
        <w:jc w:val="both"/>
      </w:pPr>
      <w:r>
        <w:rPr>
          <w:rFonts w:ascii="Times New Roman"/>
          <w:b w:val="false"/>
          <w:i w:val="false"/>
          <w:color w:val="000000"/>
          <w:sz w:val="28"/>
        </w:rPr>
        <w:t>
      2) exercise other rights stipulated by the current legislation of the Republic of Kazakhstan.</w:t>
      </w:r>
    </w:p>
    <w:p>
      <w:pPr>
        <w:spacing w:after="0"/>
        <w:ind w:left="0"/>
        <w:jc w:val="both"/>
      </w:pPr>
      <w:r>
        <w:rPr>
          <w:rFonts w:ascii="Times New Roman"/>
          <w:b w:val="false"/>
          <w:i w:val="false"/>
          <w:color w:val="000000"/>
          <w:sz w:val="28"/>
        </w:rPr>
        <w:t>
      6. A legal entity shall have the right to take any actions that do not contradict the terms of a special investment contract and the current legislation of the Republic of Kazakhstan for the implementation of a special investment project.</w:t>
      </w:r>
    </w:p>
    <w:p>
      <w:pPr>
        <w:spacing w:after="0"/>
        <w:ind w:left="0"/>
        <w:jc w:val="both"/>
      </w:pPr>
      <w:r>
        <w:rPr>
          <w:rFonts w:ascii="Times New Roman"/>
          <w:b w:val="false"/>
          <w:i w:val="false"/>
          <w:color w:val="000000"/>
          <w:sz w:val="28"/>
        </w:rPr>
        <w:t>
      7. The Parties shall have the right to introduce amendments and additions to the special investment contract by mutual agreement in accordance with the legislation of the Republic of Kazakhstan.</w:t>
      </w:r>
    </w:p>
    <w:p>
      <w:pPr>
        <w:spacing w:after="0"/>
        <w:ind w:left="0"/>
        <w:jc w:val="left"/>
      </w:pPr>
      <w:r>
        <w:rPr>
          <w:rFonts w:ascii="Times New Roman"/>
          <w:b/>
          <w:i w:val="false"/>
          <w:color w:val="000000"/>
        </w:rPr>
        <w:t xml:space="preserve"> 6. Obligations of the parties</w:t>
      </w:r>
    </w:p>
    <w:p>
      <w:pPr>
        <w:spacing w:after="0"/>
        <w:ind w:left="0"/>
        <w:jc w:val="both"/>
      </w:pPr>
      <w:r>
        <w:rPr>
          <w:rFonts w:ascii="Times New Roman"/>
          <w:b w:val="false"/>
          <w:i w:val="false"/>
          <w:color w:val="000000"/>
          <w:sz w:val="28"/>
        </w:rPr>
        <w:t>
      8. The authorized body shall, within the limits of its competence, shall provide investment preferences through the conclusion of this special investment contract.</w:t>
      </w:r>
    </w:p>
    <w:p>
      <w:pPr>
        <w:spacing w:after="0"/>
        <w:ind w:left="0"/>
        <w:jc w:val="both"/>
      </w:pPr>
      <w:r>
        <w:rPr>
          <w:rFonts w:ascii="Times New Roman"/>
          <w:b w:val="false"/>
          <w:i w:val="false"/>
          <w:color w:val="000000"/>
          <w:sz w:val="28"/>
        </w:rPr>
        <w:t>
      The legal entity shall undertake to comply with and not violate the terms of this special investment contract when implementing a special investment project.</w:t>
      </w:r>
    </w:p>
    <w:p>
      <w:pPr>
        <w:spacing w:after="0"/>
        <w:ind w:left="0"/>
        <w:jc w:val="left"/>
      </w:pPr>
      <w:r>
        <w:rPr>
          <w:rFonts w:ascii="Times New Roman"/>
          <w:b/>
          <w:i w:val="false"/>
          <w:color w:val="000000"/>
        </w:rPr>
        <w:t xml:space="preserve"> 7. Force majeure</w:t>
      </w:r>
    </w:p>
    <w:p>
      <w:pPr>
        <w:spacing w:after="0"/>
        <w:ind w:left="0"/>
        <w:jc w:val="both"/>
      </w:pPr>
      <w:r>
        <w:rPr>
          <w:rFonts w:ascii="Times New Roman"/>
          <w:b w:val="false"/>
          <w:i w:val="false"/>
          <w:color w:val="000000"/>
          <w:sz w:val="28"/>
        </w:rPr>
        <w:t>
      9. Neither Party shall be liable for failure to perform any obligations under the special investment contract if such failure or delay in performance is caused by force majeure (hereinafter referred to as force majeure).</w:t>
      </w:r>
    </w:p>
    <w:p>
      <w:pPr>
        <w:spacing w:after="0"/>
        <w:ind w:left="0"/>
        <w:jc w:val="both"/>
      </w:pPr>
      <w:r>
        <w:rPr>
          <w:rFonts w:ascii="Times New Roman"/>
          <w:b w:val="false"/>
          <w:i w:val="false"/>
          <w:color w:val="000000"/>
          <w:sz w:val="28"/>
        </w:rPr>
        <w:t>
      10. Force majeure shall include force majeure, that is, extraordinary and unpredictable circumstances under these conditions (natural phenomena, military operations, etc.).</w:t>
      </w:r>
    </w:p>
    <w:p>
      <w:pPr>
        <w:spacing w:after="0"/>
        <w:ind w:left="0"/>
        <w:jc w:val="both"/>
      </w:pPr>
      <w:r>
        <w:rPr>
          <w:rFonts w:ascii="Times New Roman"/>
          <w:b w:val="false"/>
          <w:i w:val="false"/>
          <w:color w:val="000000"/>
          <w:sz w:val="28"/>
        </w:rPr>
        <w:t>
      11. In case of full or partial suspension of works under a special investment contract caused by force majeure, the period of these works is extended for the period of force majeure and resumed from the moment of termination of force majeure.</w:t>
      </w:r>
    </w:p>
    <w:p>
      <w:pPr>
        <w:spacing w:after="0"/>
        <w:ind w:left="0"/>
        <w:jc w:val="both"/>
      </w:pPr>
      <w:r>
        <w:rPr>
          <w:rFonts w:ascii="Times New Roman"/>
          <w:b w:val="false"/>
          <w:i w:val="false"/>
          <w:color w:val="000000"/>
          <w:sz w:val="28"/>
        </w:rPr>
        <w:t>
      12. In case of a force majeure event, the Party affected by the event shall notify the other Party within 15 working days from the date of its occurrence by sending a written notice indicating the date of the event commencement and describing the force majeure event.</w:t>
      </w:r>
    </w:p>
    <w:p>
      <w:pPr>
        <w:spacing w:after="0"/>
        <w:ind w:left="0"/>
        <w:jc w:val="both"/>
      </w:pPr>
      <w:r>
        <w:rPr>
          <w:rFonts w:ascii="Times New Roman"/>
          <w:b w:val="false"/>
          <w:i w:val="false"/>
          <w:color w:val="000000"/>
          <w:sz w:val="28"/>
        </w:rPr>
        <w:t>
      13. In case of force majeure, the Parties shall immediately negotiate to find a solution to the situation and use all means to minimize the consequences of such circumstances.</w:t>
      </w:r>
    </w:p>
    <w:p>
      <w:pPr>
        <w:spacing w:after="0"/>
        <w:ind w:left="0"/>
        <w:jc w:val="left"/>
      </w:pPr>
      <w:r>
        <w:rPr>
          <w:rFonts w:ascii="Times New Roman"/>
          <w:b/>
          <w:i w:val="false"/>
          <w:color w:val="000000"/>
        </w:rPr>
        <w:t xml:space="preserve"> 8. Confidentiality</w:t>
      </w:r>
    </w:p>
    <w:p>
      <w:pPr>
        <w:spacing w:after="0"/>
        <w:ind w:left="0"/>
        <w:jc w:val="both"/>
      </w:pPr>
      <w:r>
        <w:rPr>
          <w:rFonts w:ascii="Times New Roman"/>
          <w:b w:val="false"/>
          <w:i w:val="false"/>
          <w:color w:val="000000"/>
          <w:sz w:val="28"/>
        </w:rPr>
        <w:t>
      14. The Parties, in accordance with the legislation of the Republic of Kazakhstan, shall comply with the confidentiality conditions (according to paragraph 15 of this special investment contract) for all documents, information and reports related to the work on the implementation of this special investment contract during its validity period.</w:t>
      </w:r>
    </w:p>
    <w:p>
      <w:pPr>
        <w:spacing w:after="0"/>
        <w:ind w:left="0"/>
        <w:jc w:val="both"/>
      </w:pPr>
      <w:r>
        <w:rPr>
          <w:rFonts w:ascii="Times New Roman"/>
          <w:b w:val="false"/>
          <w:i w:val="false"/>
          <w:color w:val="000000"/>
          <w:sz w:val="28"/>
        </w:rPr>
        <w:t>
      15. Neither party, without the written consent of the other party, shall be entitled to disclose information relating to the content of the agreement or other information considered confidential and related to the implementation of the provisions of this agreement, except for information on which there is a court decision that has entered into force, or other cases established by the legislation of the Republic of Kazakhstan in the field of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order of the acting Minister of Industry and Infrastructure Development of the Republic of Kazakhstan dated 30.06.2021 № 340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Dispute resolution</w:t>
      </w:r>
    </w:p>
    <w:p>
      <w:pPr>
        <w:spacing w:after="0"/>
        <w:ind w:left="0"/>
        <w:jc w:val="both"/>
      </w:pPr>
      <w:r>
        <w:rPr>
          <w:rFonts w:ascii="Times New Roman"/>
          <w:b w:val="false"/>
          <w:i w:val="false"/>
          <w:color w:val="000000"/>
          <w:sz w:val="28"/>
        </w:rPr>
        <w:t>
      16. In case of contentious situations, the Parties shall undertake to make every effort to resolve disputes and disagreements related to the fulfillment or interpretation of any of the provisions of the special investment contract through negotiations with the parties concerned.</w:t>
      </w:r>
    </w:p>
    <w:p>
      <w:pPr>
        <w:spacing w:after="0"/>
        <w:ind w:left="0"/>
        <w:jc w:val="both"/>
      </w:pPr>
      <w:r>
        <w:rPr>
          <w:rFonts w:ascii="Times New Roman"/>
          <w:b w:val="false"/>
          <w:i w:val="false"/>
          <w:color w:val="000000"/>
          <w:sz w:val="28"/>
        </w:rPr>
        <w:t>
      17. Outstanding disputes shall be resolved in court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order of the acting Minister of Industry and Infrastructure Development of the Republic of Kazakhstan dated 30.06.2021 № 340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parties shall not be exempted from fulfilling the obligations established by the special investment contract until the full resolution of disputes and disagreements.</w:t>
      </w:r>
    </w:p>
    <w:p>
      <w:pPr>
        <w:spacing w:after="0"/>
        <w:ind w:left="0"/>
        <w:jc w:val="left"/>
      </w:pPr>
      <w:r>
        <w:rPr>
          <w:rFonts w:ascii="Times New Roman"/>
          <w:b/>
          <w:i w:val="false"/>
          <w:color w:val="000000"/>
        </w:rPr>
        <w:t xml:space="preserve"> 10. Guarantees of stability of special investment contract </w:t>
      </w:r>
    </w:p>
    <w:p>
      <w:pPr>
        <w:spacing w:after="0"/>
        <w:ind w:left="0"/>
        <w:jc w:val="both"/>
      </w:pPr>
      <w:r>
        <w:rPr>
          <w:rFonts w:ascii="Times New Roman"/>
          <w:b w:val="false"/>
          <w:i w:val="false"/>
          <w:color w:val="ff0000"/>
          <w:sz w:val="28"/>
        </w:rPr>
        <w:t>
      19. Excluded by order of the acting Minister of Industry and Infrastructure Development of the Republic of Kazakhstan dated 30.06.2021 № 340 (shall enter into force upon expiry of ten calendar days after the day of its first official publication).</w:t>
      </w:r>
    </w:p>
    <w:p>
      <w:pPr>
        <w:spacing w:after="0"/>
        <w:ind w:left="0"/>
        <w:jc w:val="both"/>
      </w:pPr>
      <w:r>
        <w:rPr>
          <w:rFonts w:ascii="Times New Roman"/>
          <w:b w:val="false"/>
          <w:i w:val="false"/>
          <w:color w:val="000000"/>
          <w:sz w:val="28"/>
        </w:rPr>
        <w:t>
      20. Excluded by order of the acting Minister of Industry and Infrastructure Development of the Republic of Kazakhstan dated 30.06.2021 № 340 (shall enter into force upon expiry of ten calendar days after the day of its first official publication).</w:t>
      </w:r>
    </w:p>
    <w:p>
      <w:pPr>
        <w:spacing w:after="0"/>
        <w:ind w:left="0"/>
        <w:jc w:val="left"/>
      </w:pPr>
      <w:r>
        <w:rPr>
          <w:rFonts w:ascii="Times New Roman"/>
          <w:b/>
          <w:i w:val="false"/>
          <w:color w:val="000000"/>
        </w:rPr>
        <w:t xml:space="preserve"> 11. Applicable law</w:t>
      </w:r>
    </w:p>
    <w:p>
      <w:pPr>
        <w:spacing w:after="0"/>
        <w:ind w:left="0"/>
        <w:jc w:val="both"/>
      </w:pPr>
      <w:r>
        <w:rPr>
          <w:rFonts w:ascii="Times New Roman"/>
          <w:b w:val="false"/>
          <w:i w:val="false"/>
          <w:color w:val="ff0000"/>
          <w:sz w:val="28"/>
        </w:rPr>
        <w:t>
      21. Excluded by order of the acting Minister of Industry and Infrastructure Development of the Republic of Kazakhstan dated 30.06.2021 № 340 (shall enter into force upon expiry of ten calendar days after the day of its first official publication).</w:t>
      </w:r>
    </w:p>
    <w:p>
      <w:pPr>
        <w:spacing w:after="0"/>
        <w:ind w:left="0"/>
        <w:jc w:val="left"/>
      </w:pPr>
      <w:r>
        <w:rPr>
          <w:rFonts w:ascii="Times New Roman"/>
          <w:b/>
          <w:i w:val="false"/>
          <w:color w:val="000000"/>
        </w:rPr>
        <w:t xml:space="preserve"> 12. Validity and entry into force of the special investment contract</w:t>
      </w:r>
    </w:p>
    <w:p>
      <w:pPr>
        <w:spacing w:after="0"/>
        <w:ind w:left="0"/>
        <w:jc w:val="both"/>
      </w:pPr>
      <w:r>
        <w:rPr>
          <w:rFonts w:ascii="Times New Roman"/>
          <w:b w:val="false"/>
          <w:i w:val="false"/>
          <w:color w:val="000000"/>
          <w:sz w:val="28"/>
        </w:rPr>
        <w:t>
      22. This special investment contract shall come into force upon its conclusion.</w:t>
      </w:r>
    </w:p>
    <w:p>
      <w:pPr>
        <w:spacing w:after="0"/>
        <w:ind w:left="0"/>
        <w:jc w:val="both"/>
      </w:pPr>
      <w:r>
        <w:rPr>
          <w:rFonts w:ascii="Times New Roman"/>
          <w:b w:val="false"/>
          <w:i w:val="false"/>
          <w:color w:val="000000"/>
          <w:sz w:val="28"/>
        </w:rPr>
        <w:t>
      23. Special investment contract shall expire</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i w:val="false"/>
          <w:color w:val="000000"/>
        </w:rPr>
        <w:t xml:space="preserve"> 13. Terms of termination of special investment contract</w:t>
      </w:r>
    </w:p>
    <w:p>
      <w:pPr>
        <w:spacing w:after="0"/>
        <w:ind w:left="0"/>
        <w:jc w:val="both"/>
      </w:pPr>
      <w:r>
        <w:rPr>
          <w:rFonts w:ascii="Times New Roman"/>
          <w:b w:val="false"/>
          <w:i w:val="false"/>
          <w:color w:val="000000"/>
          <w:sz w:val="28"/>
        </w:rPr>
        <w:t>
      24. The special investment contract shall be terminated on the following grounds:</w:t>
      </w:r>
    </w:p>
    <w:p>
      <w:pPr>
        <w:spacing w:after="0"/>
        <w:ind w:left="0"/>
        <w:jc w:val="both"/>
      </w:pPr>
      <w:r>
        <w:rPr>
          <w:rFonts w:ascii="Times New Roman"/>
          <w:b w:val="false"/>
          <w:i w:val="false"/>
          <w:color w:val="000000"/>
          <w:sz w:val="28"/>
        </w:rPr>
        <w:t>
      1) expiration of the period specified in the special investment contract;</w:t>
      </w:r>
    </w:p>
    <w:p>
      <w:pPr>
        <w:spacing w:after="0"/>
        <w:ind w:left="0"/>
        <w:jc w:val="both"/>
      </w:pPr>
      <w:r>
        <w:rPr>
          <w:rFonts w:ascii="Times New Roman"/>
          <w:b w:val="false"/>
          <w:i w:val="false"/>
          <w:color w:val="000000"/>
          <w:sz w:val="28"/>
        </w:rPr>
        <w:t>
      2) cancellation of registration as a participant in a special economic zone or the owner of a free warehouse;</w:t>
      </w:r>
    </w:p>
    <w:p>
      <w:pPr>
        <w:spacing w:after="0"/>
        <w:ind w:left="0"/>
        <w:jc w:val="both"/>
      </w:pPr>
      <w:r>
        <w:rPr>
          <w:rFonts w:ascii="Times New Roman"/>
          <w:b w:val="false"/>
          <w:i w:val="false"/>
          <w:color w:val="000000"/>
          <w:sz w:val="28"/>
        </w:rPr>
        <w:t>
      3) termination of the agreement concluded with the legal entity on the industrial assembly of vehicles and (or) their components, as well as agricultural machinery and (or) its components, if such legal entity, including the owner of a free warehouse or a member of a special economic zone, shall not fulfill the obligations specified in such agreement;</w:t>
      </w:r>
    </w:p>
    <w:p>
      <w:pPr>
        <w:spacing w:after="0"/>
        <w:ind w:left="0"/>
        <w:jc w:val="both"/>
      </w:pPr>
      <w:r>
        <w:rPr>
          <w:rFonts w:ascii="Times New Roman"/>
          <w:b w:val="false"/>
          <w:i w:val="false"/>
          <w:color w:val="000000"/>
          <w:sz w:val="28"/>
        </w:rPr>
        <w:t>
      4) on the basis of a written appeal from a legal entity to terminate a special investment contract;</w:t>
      </w:r>
    </w:p>
    <w:p>
      <w:pPr>
        <w:spacing w:after="0"/>
        <w:ind w:left="0"/>
        <w:jc w:val="both"/>
      </w:pPr>
      <w:r>
        <w:rPr>
          <w:rFonts w:ascii="Times New Roman"/>
          <w:b w:val="false"/>
          <w:i w:val="false"/>
          <w:color w:val="000000"/>
          <w:sz w:val="28"/>
        </w:rPr>
        <w:t>
      5) in case of violation by a legal entity of the requirements of the customs legislation of the Republic of Kazakhstan, the implementation of which shall be necessary to obtain investment preferences within the framework of a special investment project provided for by Articles 531, 534, 539, 544, 548, 549, 550, 551, 553 of the Code of Administrative Offenses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in the wording of the order of the acting Minister of Industry and Infrastructure Development of the Republic of Kazakhstan dated 30.06.2021 № 340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14. Language of special investment contract</w:t>
      </w:r>
    </w:p>
    <w:p>
      <w:pPr>
        <w:spacing w:after="0"/>
        <w:ind w:left="0"/>
        <w:jc w:val="both"/>
      </w:pPr>
      <w:r>
        <w:rPr>
          <w:rFonts w:ascii="Times New Roman"/>
          <w:b w:val="false"/>
          <w:i w:val="false"/>
          <w:color w:val="ff0000"/>
          <w:sz w:val="28"/>
        </w:rPr>
        <w:t>
      25. Excluded by order of the acting Minister of Industry and Infrastructure Development of the Republic of Kazakhstan dated 30.06.2021 № 340 (shall enter into force upon expiry of ten calendar days after the day of its first official publication).</w:t>
      </w:r>
    </w:p>
    <w:p>
      <w:pPr>
        <w:spacing w:after="0"/>
        <w:ind w:left="0"/>
        <w:jc w:val="both"/>
      </w:pPr>
      <w:r>
        <w:rPr>
          <w:rFonts w:ascii="Times New Roman"/>
          <w:b w:val="false"/>
          <w:i w:val="false"/>
          <w:color w:val="000000"/>
          <w:sz w:val="28"/>
        </w:rPr>
        <w:t>
      26. Excluded by order of the acting Minister of Industry and Infrastructure Development of the Republic of Kazakhstan dated 30.06.2021 № 340 (shall enter into force upon expiry of ten calendar days after the day of its first official publication).</w:t>
      </w:r>
    </w:p>
    <w:p>
      <w:pPr>
        <w:spacing w:after="0"/>
        <w:ind w:left="0"/>
        <w:jc w:val="left"/>
      </w:pPr>
      <w:r>
        <w:rPr>
          <w:rFonts w:ascii="Times New Roman"/>
          <w:b/>
          <w:i w:val="false"/>
          <w:color w:val="000000"/>
        </w:rPr>
        <w:t xml:space="preserve"> 15. Additional provisions</w:t>
      </w:r>
    </w:p>
    <w:p>
      <w:pPr>
        <w:spacing w:after="0"/>
        <w:ind w:left="0"/>
        <w:jc w:val="both"/>
      </w:pPr>
      <w:r>
        <w:rPr>
          <w:rFonts w:ascii="Times New Roman"/>
          <w:b w:val="false"/>
          <w:i w:val="false"/>
          <w:color w:val="000000"/>
          <w:sz w:val="28"/>
        </w:rPr>
        <w:t>
      27. Notifications shall be submitted on purpose or shall be sent by mail with notification to the following address:</w:t>
      </w:r>
    </w:p>
    <w:p>
      <w:pPr>
        <w:spacing w:after="0"/>
        <w:ind w:left="0"/>
        <w:jc w:val="both"/>
      </w:pPr>
      <w:r>
        <w:rPr>
          <w:rFonts w:ascii="Times New Roman"/>
          <w:b w:val="false"/>
          <w:i w:val="false"/>
          <w:color w:val="000000"/>
          <w:sz w:val="28"/>
        </w:rPr>
        <w:t>
      Authorized Body: ____________________________________________________</w:t>
      </w:r>
    </w:p>
    <w:p>
      <w:pPr>
        <w:spacing w:after="0"/>
        <w:ind w:left="0"/>
        <w:jc w:val="both"/>
      </w:pPr>
      <w:r>
        <w:rPr>
          <w:rFonts w:ascii="Times New Roman"/>
          <w:b w:val="false"/>
          <w:i w:val="false"/>
          <w:color w:val="000000"/>
          <w:sz w:val="28"/>
        </w:rPr>
        <w:t>
      (name, legal address, telephones)</w:t>
      </w:r>
    </w:p>
    <w:p>
      <w:pPr>
        <w:spacing w:after="0"/>
        <w:ind w:left="0"/>
        <w:jc w:val="both"/>
      </w:pPr>
      <w:r>
        <w:rPr>
          <w:rFonts w:ascii="Times New Roman"/>
          <w:b w:val="false"/>
          <w:i w:val="false"/>
          <w:color w:val="000000"/>
          <w:sz w:val="28"/>
        </w:rPr>
        <w:t>
      head of the Authorized body: 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both"/>
      </w:pPr>
      <w:r>
        <w:rPr>
          <w:rFonts w:ascii="Times New Roman"/>
          <w:b w:val="false"/>
          <w:i w:val="false"/>
          <w:color w:val="000000"/>
          <w:sz w:val="28"/>
        </w:rPr>
        <w:t>
      Legal entity: ________________________________________________________</w:t>
      </w:r>
    </w:p>
    <w:p>
      <w:pPr>
        <w:spacing w:after="0"/>
        <w:ind w:left="0"/>
        <w:jc w:val="both"/>
      </w:pPr>
      <w:r>
        <w:rPr>
          <w:rFonts w:ascii="Times New Roman"/>
          <w:b w:val="false"/>
          <w:i w:val="false"/>
          <w:color w:val="000000"/>
          <w:sz w:val="28"/>
        </w:rPr>
        <w:t>
      (name, legal and actual addresses, telephones, e-mail address)</w:t>
      </w:r>
    </w:p>
    <w:p>
      <w:pPr>
        <w:spacing w:after="0"/>
        <w:ind w:left="0"/>
        <w:jc w:val="both"/>
      </w:pPr>
      <w:r>
        <w:rPr>
          <w:rFonts w:ascii="Times New Roman"/>
          <w:b w:val="false"/>
          <w:i w:val="false"/>
          <w:color w:val="000000"/>
          <w:sz w:val="28"/>
        </w:rPr>
        <w:t>
      head of the Legal entity:</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(last name, first name, patronymic (if any)</w:t>
      </w:r>
    </w:p>
    <w:p>
      <w:pPr>
        <w:spacing w:after="0"/>
        <w:ind w:left="0"/>
        <w:jc w:val="left"/>
      </w:pPr>
      <w:r>
        <w:rPr>
          <w:rFonts w:ascii="Times New Roman"/>
          <w:b w:val="false"/>
          <w:i w:val="false"/>
          <w:color w:val="000000"/>
          <w:sz w:val="28"/>
        </w:rPr>
        <w:t>
</w:t>
      </w:r>
      <w:r>
        <w:rPr>
          <w:rFonts w:ascii="Times New Roman"/>
          <w:b w:val="false"/>
          <w:i w:val="false"/>
          <w:color w:val="ff0000"/>
          <w:sz w:val="28"/>
        </w:rPr>
        <w:t>      28. Excluded by order of the acting Minister of Industry and Infrastructure Development of the Republic of Kazakhstan dated 30.06.2021 № 340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If addresses under the special investment contract are changed, each Party shall notify the other Party in writing within two weeks.</w:t>
      </w:r>
    </w:p>
    <w:p>
      <w:pPr>
        <w:spacing w:after="0"/>
        <w:ind w:left="0"/>
        <w:jc w:val="both"/>
      </w:pPr>
      <w:r>
        <w:rPr>
          <w:rFonts w:ascii="Times New Roman"/>
          <w:b w:val="false"/>
          <w:i w:val="false"/>
          <w:color w:val="000000"/>
          <w:sz w:val="28"/>
        </w:rPr>
        <w:t>
      30. This special investment contract have been made in the city of _____ "___" ____________ ______ in two copies, each in Kazakh and Russian languages, which have the same legal force, one (1) copy for each of the parties. If there is a disagreement in the interpretation of the provisions of this Agreement, the Parties shall refer to the text in Russian.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in the wording of the order of the acting Minister of Industry and Infrastructure Development of the Republic of Kazakhstan dated 30.06.2021 № 340 (shall enter into force upon expiry of ten calendar days after the day of its first official publication).</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body: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_____________ Place of seal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_____________ Place of seal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Typical special</w:t>
            </w:r>
          </w:p>
        </w:tc>
      </w:tr>
    </w:tbl>
    <w:p>
      <w:pPr>
        <w:spacing w:after="0"/>
        <w:ind w:left="0"/>
        <w:jc w:val="left"/>
      </w:pPr>
      <w:r>
        <w:rPr>
          <w:rFonts w:ascii="Times New Roman"/>
          <w:b/>
          <w:i w:val="false"/>
          <w:color w:val="000000"/>
        </w:rPr>
        <w:t xml:space="preserve"> List of products (finished products) produced in the territory of free warehouses or special economic zones, or within the framework of an agreement on the industrial assembly of vehicles or agricultural machinery, or components to vehicles and (or) agricultural machinery</w:t>
      </w:r>
    </w:p>
    <w:p>
      <w:pPr>
        <w:spacing w:after="0"/>
        <w:ind w:left="0"/>
        <w:jc w:val="both"/>
      </w:pPr>
      <w:r>
        <w:rPr>
          <w:rFonts w:ascii="Times New Roman"/>
          <w:b w:val="false"/>
          <w:i w:val="false"/>
          <w:color w:val="ff0000"/>
          <w:sz w:val="28"/>
        </w:rPr>
        <w:t>
      Footnote. Paragraph – in the wording of the order of the acting Minister of Industry and Infrastructure Development of the Republic of Kazakhstan dated 30.06.2021 № 340 (shall enter into force upon expiry of ten calendar days after the day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 subparagraph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products (finished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 VED codes EAEU</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TH VED codes EAEU - Unified commodity nomenclature of foreign economic activity of the Eurasian Economic Union.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Authorized body:</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entity: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signature ____________ place for seal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______________ place for seal (if any)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