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ab05f" w14:textId="7eab0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fixation of prices for services implemented by a state monopoly entity</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August 31, 2017 No. 671. It was registered with the Ministry of Justice of the Republic of Kazakhstan on November 21, 2017 No. 16002. Abolished by the order of the Acting Minister of Health of the Republic of Kazakhstan dated January 20, 2021 No. KR DSM-7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Acting Minister of Health of the Republic of Kazakhstan dated January 20, 2021 No. KR DSM-7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compliance with </w:t>
      </w:r>
      <w:r>
        <w:rPr>
          <w:rFonts w:ascii="Times New Roman"/>
          <w:b w:val="false"/>
          <w:i w:val="false"/>
          <w:color w:val="000000"/>
          <w:sz w:val="28"/>
        </w:rPr>
        <w:t>paragraph 2</w:t>
      </w:r>
      <w:r>
        <w:rPr>
          <w:rFonts w:ascii="Times New Roman"/>
          <w:b w:val="false"/>
          <w:i w:val="false"/>
          <w:color w:val="000000"/>
          <w:sz w:val="28"/>
        </w:rPr>
        <w:t xml:space="preserve"> of Article 63 and </w:t>
      </w:r>
      <w:r>
        <w:rPr>
          <w:rFonts w:ascii="Times New Roman"/>
          <w:b w:val="false"/>
          <w:i w:val="false"/>
          <w:color w:val="000000"/>
          <w:sz w:val="28"/>
        </w:rPr>
        <w:t>paragraph 2</w:t>
      </w:r>
      <w:r>
        <w:rPr>
          <w:rFonts w:ascii="Times New Roman"/>
          <w:b w:val="false"/>
          <w:i w:val="false"/>
          <w:color w:val="000000"/>
          <w:sz w:val="28"/>
        </w:rPr>
        <w:t xml:space="preserve"> of Article 63-1 of the Code of the Republic of Kazakhstan of September 18, 2009 "On Public Health and Healthcare System " I DO HEREBY ORDER: </w:t>
      </w:r>
    </w:p>
    <w:bookmarkStart w:name="z3" w:id="0"/>
    <w:p>
      <w:pPr>
        <w:spacing w:after="0"/>
        <w:ind w:left="0"/>
        <w:jc w:val="both"/>
      </w:pPr>
      <w:r>
        <w:rPr>
          <w:rFonts w:ascii="Times New Roman"/>
          <w:b w:val="false"/>
          <w:i w:val="false"/>
          <w:color w:val="000000"/>
          <w:sz w:val="28"/>
        </w:rPr>
        <w:t>
      1. Establish:</w:t>
      </w:r>
    </w:p>
    <w:bookmarkEnd w:id="0"/>
    <w:bookmarkStart w:name="z4" w:id="1"/>
    <w:p>
      <w:pPr>
        <w:spacing w:after="0"/>
        <w:ind w:left="0"/>
        <w:jc w:val="both"/>
      </w:pPr>
      <w:r>
        <w:rPr>
          <w:rFonts w:ascii="Times New Roman"/>
          <w:b w:val="false"/>
          <w:i w:val="false"/>
          <w:color w:val="000000"/>
          <w:sz w:val="28"/>
        </w:rPr>
        <w:t>
      1) prices for services sold by the subject of the state monopoly for the examination during state registration, re-registration and amendments to the registration dossier of medicines and medical devices in accordance with the </w:t>
      </w:r>
      <w:r>
        <w:rPr>
          <w:rFonts w:ascii="Times New Roman"/>
          <w:b w:val="false"/>
          <w:i w:val="false"/>
          <w:color w:val="000000"/>
          <w:sz w:val="28"/>
        </w:rPr>
        <w:t>Rules for</w:t>
      </w:r>
      <w:r>
        <w:rPr>
          <w:rFonts w:ascii="Times New Roman"/>
          <w:b w:val="false"/>
          <w:i w:val="false"/>
          <w:color w:val="000000"/>
          <w:sz w:val="28"/>
        </w:rPr>
        <w:t> registration and examination of safety, quality and effectiveness of medical devices approved by the decision of the Eurasian Economic Commission of February 12, 2016 No. 46 and the </w:t>
      </w:r>
      <w:r>
        <w:rPr>
          <w:rFonts w:ascii="Times New Roman"/>
          <w:b w:val="false"/>
          <w:i w:val="false"/>
          <w:color w:val="000000"/>
          <w:sz w:val="28"/>
        </w:rPr>
        <w:t>Rules for</w:t>
      </w:r>
      <w:r>
        <w:rPr>
          <w:rFonts w:ascii="Times New Roman"/>
          <w:b w:val="false"/>
          <w:i w:val="false"/>
          <w:color w:val="000000"/>
          <w:sz w:val="28"/>
        </w:rPr>
        <w:t> registration and examination of medicinal products for medical use, approved by the decision of the Eurasian Economic Commission of November 3, 2016 No. 78, in accordance with </w:t>
      </w:r>
      <w:r>
        <w:rPr>
          <w:rFonts w:ascii="Times New Roman"/>
          <w:b w:val="false"/>
          <w:i w:val="false"/>
          <w:color w:val="000000"/>
          <w:sz w:val="28"/>
        </w:rPr>
        <w:t>Appendix 1</w:t>
      </w:r>
      <w:r>
        <w:rPr>
          <w:rFonts w:ascii="Times New Roman"/>
          <w:b w:val="false"/>
          <w:i w:val="false"/>
          <w:color w:val="000000"/>
          <w:sz w:val="28"/>
        </w:rPr>
        <w:t> to this order;</w:t>
      </w:r>
    </w:p>
    <w:bookmarkEnd w:id="1"/>
    <w:bookmarkStart w:name="z5" w:id="2"/>
    <w:p>
      <w:pPr>
        <w:spacing w:after="0"/>
        <w:ind w:left="0"/>
        <w:jc w:val="both"/>
      </w:pPr>
      <w:r>
        <w:rPr>
          <w:rFonts w:ascii="Times New Roman"/>
          <w:b w:val="false"/>
          <w:i w:val="false"/>
          <w:color w:val="000000"/>
          <w:sz w:val="28"/>
        </w:rPr>
        <w:t>
      2) prices for services sold by a state monopoly entity for conducting an examination during state registration, re-registration and amendments to the registration dossier of drugs and medical devices in accordance with the legislation of the Republic of Kazakhstan, in accordance with </w:t>
      </w:r>
      <w:r>
        <w:rPr>
          <w:rFonts w:ascii="Times New Roman"/>
          <w:b w:val="false"/>
          <w:i w:val="false"/>
          <w:color w:val="000000"/>
          <w:sz w:val="28"/>
        </w:rPr>
        <w:t>Appendix 2</w:t>
      </w:r>
      <w:r>
        <w:rPr>
          <w:rFonts w:ascii="Times New Roman"/>
          <w:b w:val="false"/>
          <w:i w:val="false"/>
          <w:color w:val="000000"/>
          <w:sz w:val="28"/>
        </w:rPr>
        <w:t> to this order;</w:t>
      </w:r>
    </w:p>
    <w:bookmarkEnd w:id="2"/>
    <w:bookmarkStart w:name="z6" w:id="3"/>
    <w:p>
      <w:pPr>
        <w:spacing w:after="0"/>
        <w:ind w:left="0"/>
        <w:jc w:val="both"/>
      </w:pPr>
      <w:r>
        <w:rPr>
          <w:rFonts w:ascii="Times New Roman"/>
          <w:b w:val="false"/>
          <w:i w:val="false"/>
          <w:color w:val="000000"/>
          <w:sz w:val="28"/>
        </w:rPr>
        <w:t>
      3) prices for services sold by a state monopoly entity for assessing the safety and quality of medicines and medical devices registered in the Republic of Kazakhstan, in accordance with </w:t>
      </w:r>
      <w:r>
        <w:rPr>
          <w:rFonts w:ascii="Times New Roman"/>
          <w:b w:val="false"/>
          <w:i w:val="false"/>
          <w:color w:val="000000"/>
          <w:sz w:val="28"/>
        </w:rPr>
        <w:t>Appendix 3</w:t>
      </w:r>
      <w:r>
        <w:rPr>
          <w:rFonts w:ascii="Times New Roman"/>
          <w:b w:val="false"/>
          <w:i w:val="false"/>
          <w:color w:val="000000"/>
          <w:sz w:val="28"/>
        </w:rPr>
        <w:t> to this order.</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 as amended by the order of the Minister of Health of the Republic of Kazakhstan dated September 30, </w:t>
      </w:r>
      <w:r>
        <w:rPr>
          <w:rFonts w:ascii="Times New Roman"/>
          <w:b w:val="false"/>
          <w:i w:val="false"/>
          <w:color w:val="000000"/>
          <w:sz w:val="28"/>
        </w:rPr>
        <w:t>2019 No. ҚР DSM-130</w:t>
      </w:r>
      <w:r>
        <w:rPr>
          <w:rFonts w:ascii="Times New Roman"/>
          <w:b w:val="false"/>
          <w:i w:val="false"/>
          <w:color w:val="ff0000"/>
          <w:sz w:val="28"/>
        </w:rPr>
        <w:t> (shall be enforced upon expiry of ten calendar days after the day of its first official publication.</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2. In the manner prescribed by the law, the Department for Public Procurement and Assets of the Ministry of Healthcare of the Republic of Kazakhstan, shall ensure:</w:t>
      </w:r>
    </w:p>
    <w:bookmarkEnd w:id="4"/>
    <w:bookmarkStart w:name="z8" w:id="5"/>
    <w:p>
      <w:pPr>
        <w:spacing w:after="0"/>
        <w:ind w:left="0"/>
        <w:jc w:val="both"/>
      </w:pPr>
      <w:r>
        <w:rPr>
          <w:rFonts w:ascii="Times New Roman"/>
          <w:b w:val="false"/>
          <w:i w:val="false"/>
          <w:color w:val="000000"/>
          <w:sz w:val="28"/>
        </w:rPr>
        <w:t>
      1) state registration of this Order with the Ministry of Justice of the Republic of Kazakhstan;</w:t>
      </w:r>
    </w:p>
    <w:bookmarkEnd w:id="5"/>
    <w:bookmarkStart w:name="z9" w:id="6"/>
    <w:p>
      <w:pPr>
        <w:spacing w:after="0"/>
        <w:ind w:left="0"/>
        <w:jc w:val="both"/>
      </w:pPr>
      <w:r>
        <w:rPr>
          <w:rFonts w:ascii="Times New Roman"/>
          <w:b w:val="false"/>
          <w:i w:val="false"/>
          <w:color w:val="000000"/>
          <w:sz w:val="28"/>
        </w:rPr>
        <w:t>
      2) within ten calendar days from the date of the state registration of this order, sending a copy hereof in paper and electronic form in the state and Russian languages ​​to Republican State Enterprise on the Right of Economic Management “Republican Center of Legal Information of the Ministry of Justice of the Republic of Kazakhstan” for official publication and inclusion in the Reference Control Bank of Regulatory Legal Acts of the Republic of Kazakhstan, as well as sending a copy hereof for official publication in printed periodical publications;</w:t>
      </w:r>
    </w:p>
    <w:bookmarkEnd w:id="6"/>
    <w:bookmarkStart w:name="z10" w:id="7"/>
    <w:p>
      <w:pPr>
        <w:spacing w:after="0"/>
        <w:ind w:left="0"/>
        <w:jc w:val="both"/>
      </w:pPr>
      <w:r>
        <w:rPr>
          <w:rFonts w:ascii="Times New Roman"/>
          <w:b w:val="false"/>
          <w:i w:val="false"/>
          <w:color w:val="000000"/>
          <w:sz w:val="28"/>
        </w:rPr>
        <w:t>
      3) placement of this order on the official Internet resource of the Ministry of Healthcare of the Republic of Kazakhstan;</w:t>
      </w:r>
    </w:p>
    <w:bookmarkEnd w:id="7"/>
    <w:bookmarkStart w:name="z11" w:id="8"/>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submission to the Department of Legal Services of the Ministry of Healthcare of the Republic of Kazakhstan of information on the implementation of measures provided for in subparagraphs 1), 2) and 3) of this paragraph.</w:t>
      </w:r>
    </w:p>
    <w:bookmarkEnd w:id="8"/>
    <w:bookmarkStart w:name="z12" w:id="9"/>
    <w:p>
      <w:pPr>
        <w:spacing w:after="0"/>
        <w:ind w:left="0"/>
        <w:jc w:val="both"/>
      </w:pPr>
      <w:r>
        <w:rPr>
          <w:rFonts w:ascii="Times New Roman"/>
          <w:b w:val="false"/>
          <w:i w:val="false"/>
          <w:color w:val="000000"/>
          <w:sz w:val="28"/>
        </w:rPr>
        <w:t>
      3. Order of the Minister of Health and Social Development of the Republic of Kazakhstan No. 771 dated September 30, 2015 “On Approval of Prices for Services Implemented by a State Monopoly Entity on Conducting Expert Examination during State Registration, Re-registration and Introduction of Amendments to the Registration Dossier of Medicines, Medical Devices and Medical Equipment and the Assessment of the Safety and Quality of Medicines and Medical Devices Registered in the Republic of Kazakhstan”, (registered in the Register of State Registration of Regulatory Legal Acts under No. 12179, published in Legal Information System“ Adilet ”on October 22, 2015) shall be deemed to have lost force.</w:t>
      </w:r>
    </w:p>
    <w:bookmarkEnd w:id="9"/>
    <w:bookmarkStart w:name="z13" w:id="10"/>
    <w:p>
      <w:pPr>
        <w:spacing w:after="0"/>
        <w:ind w:left="0"/>
        <w:jc w:val="both"/>
      </w:pPr>
      <w:r>
        <w:rPr>
          <w:rFonts w:ascii="Times New Roman"/>
          <w:b w:val="false"/>
          <w:i w:val="false"/>
          <w:color w:val="000000"/>
          <w:sz w:val="28"/>
        </w:rPr>
        <w:t>
      4. The control over the execution of this order shall be assigned to Vice Minister of Healthcare of the Republic of Kazakhstan Tsoi A. V.</w:t>
      </w:r>
    </w:p>
    <w:bookmarkEnd w:id="10"/>
    <w:bookmarkStart w:name="z14" w:id="11"/>
    <w:p>
      <w:pPr>
        <w:spacing w:after="0"/>
        <w:ind w:left="0"/>
        <w:jc w:val="both"/>
      </w:pPr>
      <w:r>
        <w:rPr>
          <w:rFonts w:ascii="Times New Roman"/>
          <w:b w:val="false"/>
          <w:i w:val="false"/>
          <w:color w:val="000000"/>
          <w:sz w:val="28"/>
        </w:rPr>
        <w:t>
      5. This order shall become effective ten calendar days after the day of its first official publication.</w:t>
      </w:r>
    </w:p>
    <w:bookmarkEnd w:id="1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 Birtanov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National Economy</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_____________T. Suleimenov</w:t>
      </w:r>
    </w:p>
    <w:p>
      <w:pPr>
        <w:spacing w:after="0"/>
        <w:ind w:left="0"/>
        <w:jc w:val="both"/>
      </w:pPr>
      <w:r>
        <w:rPr>
          <w:rFonts w:ascii="Times New Roman"/>
          <w:b w:val="false"/>
          <w:i w:val="false"/>
          <w:color w:val="000000"/>
          <w:sz w:val="28"/>
        </w:rPr>
        <w:t xml:space="preserve">
      October 27, 2017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order of the Minister</w:t>
            </w:r>
            <w:r>
              <w:br/>
            </w:r>
            <w:r>
              <w:rPr>
                <w:rFonts w:ascii="Times New Roman"/>
                <w:b w:val="false"/>
                <w:i w:val="false"/>
                <w:color w:val="000000"/>
                <w:sz w:val="20"/>
              </w:rPr>
              <w:t>health care</w:t>
            </w:r>
            <w:r>
              <w:br/>
            </w:r>
            <w:r>
              <w:rPr>
                <w:rFonts w:ascii="Times New Roman"/>
                <w:b w:val="false"/>
                <w:i w:val="false"/>
                <w:color w:val="000000"/>
                <w:sz w:val="20"/>
              </w:rPr>
              <w:t>Republic of Kazakhstan</w:t>
            </w:r>
            <w:r>
              <w:br/>
            </w:r>
            <w:r>
              <w:rPr>
                <w:rFonts w:ascii="Times New Roman"/>
                <w:b w:val="false"/>
                <w:i w:val="false"/>
                <w:color w:val="000000"/>
                <w:sz w:val="20"/>
              </w:rPr>
              <w:t>dated August 31, 2017 No. 671</w:t>
            </w:r>
          </w:p>
        </w:tc>
      </w:tr>
    </w:tbl>
    <w:bookmarkStart w:name="z16" w:id="12"/>
    <w:p>
      <w:pPr>
        <w:spacing w:after="0"/>
        <w:ind w:left="0"/>
        <w:jc w:val="left"/>
      </w:pPr>
      <w:r>
        <w:rPr>
          <w:rFonts w:ascii="Times New Roman"/>
          <w:b/>
          <w:i w:val="false"/>
          <w:color w:val="000000"/>
        </w:rPr>
        <w:t xml:space="preserve"> Prices for services sold by the subject of the state monopoly for the examination during state</w:t>
      </w:r>
      <w:r>
        <w:br/>
      </w:r>
      <w:r>
        <w:rPr>
          <w:rFonts w:ascii="Times New Roman"/>
          <w:b/>
          <w:i w:val="false"/>
          <w:color w:val="000000"/>
        </w:rPr>
        <w:t>registration, re-registration and amendments to the registration dossier of medicines and</w:t>
      </w:r>
      <w:r>
        <w:br/>
      </w:r>
      <w:r>
        <w:rPr>
          <w:rFonts w:ascii="Times New Roman"/>
          <w:b/>
          <w:i w:val="false"/>
          <w:color w:val="000000"/>
        </w:rPr>
        <w:t>medical devices in accordance with the Rules for registration and examination of the safety,</w:t>
      </w:r>
      <w:r>
        <w:br/>
      </w:r>
      <w:r>
        <w:rPr>
          <w:rFonts w:ascii="Times New Roman"/>
          <w:b/>
          <w:i w:val="false"/>
          <w:color w:val="000000"/>
        </w:rPr>
        <w:t>quality and effectiveness of medical devices, approved by the decision of the Eurasian</w:t>
      </w:r>
      <w:r>
        <w:br/>
      </w:r>
      <w:r>
        <w:rPr>
          <w:rFonts w:ascii="Times New Roman"/>
          <w:b/>
          <w:i w:val="false"/>
          <w:color w:val="000000"/>
        </w:rPr>
        <w:t>Economic Commission of February 12 2016 No. 46 and the Rules for registration and</w:t>
      </w:r>
      <w:r>
        <w:br/>
      </w:r>
      <w:r>
        <w:rPr>
          <w:rFonts w:ascii="Times New Roman"/>
          <w:b/>
          <w:i w:val="false"/>
          <w:color w:val="000000"/>
        </w:rPr>
        <w:t>examination of medicines for medical use, approved by the decision of the</w:t>
      </w:r>
      <w:r>
        <w:br/>
      </w:r>
      <w:r>
        <w:rPr>
          <w:rFonts w:ascii="Times New Roman"/>
          <w:b/>
          <w:i w:val="false"/>
          <w:color w:val="000000"/>
        </w:rPr>
        <w:t>Eurasian Economic Commission of November 3, 2016 No. 78</w:t>
      </w:r>
    </w:p>
    <w:bookmarkEnd w:id="12"/>
    <w:p>
      <w:pPr>
        <w:spacing w:after="0"/>
        <w:ind w:left="0"/>
        <w:jc w:val="both"/>
      </w:pPr>
      <w:r>
        <w:rPr>
          <w:rFonts w:ascii="Times New Roman"/>
          <w:b w:val="false"/>
          <w:i w:val="false"/>
          <w:color w:val="ff0000"/>
          <w:sz w:val="28"/>
        </w:rPr>
        <w:t>
      Footnote. Appendix 1 as amended by order of the Minister of Health of the Republic of Kazakhstan dated September 30, </w:t>
      </w:r>
      <w:r>
        <w:rPr>
          <w:rFonts w:ascii="Times New Roman"/>
          <w:b w:val="false"/>
          <w:i w:val="false"/>
          <w:color w:val="ff0000"/>
          <w:sz w:val="28"/>
        </w:rPr>
        <w:t>2019 No. ҚR DSM-130</w:t>
      </w:r>
      <w:r>
        <w:rPr>
          <w:rFonts w:ascii="Times New Roman"/>
          <w:b w:val="false"/>
          <w:i w:val="false"/>
          <w:color w:val="ff0000"/>
          <w:sz w:val="28"/>
        </w:rPr>
        <w:t>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in tenge without value added tax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Expertise during state registration, re-registration and amendments to the registration dossier of medicines, medical devices, in accordance with the Rules for registration and expertise of safety, quality and effectiveness of medical devices, approved by the decision of the Eurasian Economic Commission dated February 12, 2016 No. 46 and the Rules for registration and expertise medicines for medical use, approved by the decision of the Eurasian Economic Commission of November 3, 2016 No. 78 (as a reference state and a state of recognition)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Expertise in registration of medicines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 one-component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1 579 541  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1 465 769  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 multicomponent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1 702 488  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1 394 870  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 biological one-component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1 671 615  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1 573 052  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 biological multicomponent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1 772 301  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1 676 228  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Reproduced one-component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1 344 801  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additionally each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1 221 583  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Reproduced multicomponent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1 652 951  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1 419 127  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Biosimilar single-component drug ( Biosimilar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1 552 514  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1 466 365  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Biosimilar multicomponent drug ( Biosimilar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1 617 683  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1 545 254  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Hybrid single-component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1 302 132  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1 173 672  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Hybrid multicomponent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1 675 144  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1 420 957  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Radiopharmaceutical Drug - Kit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1 260 737  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Radiopharmaceutical drug - precursor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1 123 568  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Homeopathic Medicine - Base Rate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679 680 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631 674 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Herbal Medicinal Product - Base Rate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863 314 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788 373 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Medicinal herbal raw materials - base rate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827 694 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Expertise during re-registration of medicinal products (confirmation of registration, bringing the registration dossier in accordance with the requirements of international treaties and acts constituting the law of the Eurasian Economic Union)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 one-component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 multicomponent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 biological one-component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734 662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 biological multicomponent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917 840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Reproduced one-component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Reproduced multicomponent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786 234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Biosimilar single-component drug ( Biosimilar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837 730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Biosimilar multicomponent drug ( Biosimilar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787 263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Hybrid single-component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Hybrid multicomponent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782636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Radiopharmaceutical Drug - Kit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Radiopharmaceutical drug - precursor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749 692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Homeopathic Medicine - Base Rate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555 351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Herbal Medicinal Product - Base Rate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630 238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Medicinal herbal raw materials - base rate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Expertise when making changes to the registration dossier of medicines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Expertise when making changes to the registration dossier of medicinal products, without analytical expertise Type 1A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126 954 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Expertise when making changes to the registration dossier of medicinal products with analytical expertise Type 1B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976 841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Expertise when making changes to the registration dossier of medicinal products, without analytical expertise Type 1B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Expertise when making changes to the registration dossier of medicinal products with Type II analytical expertise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Expertise when making changes to the registration dossier of medicinal products, without Type II analytical expertise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Expertise during registration (re-registration) of medical devices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1 - basic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308 335 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2A - basic rate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2B - basic rate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3 - basic rate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Laboratory tests (analytical expertise) during registration / re-registration of medical devices in accordance with the Rules for registration and expertise of safety, quality and effectiveness of medical devices, approved by the decision of the Eurasian Economic Commission dated February 12, 2016 No. 46 and the Rules for registration and expertise of medicines for medical use, approved by the decision of the Eurasian Economic Commission of November 3, 2016 No.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1 - basic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264 213 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Additionally for each modification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2A - basic rate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Additionally for each modification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2B - basic rate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Additionally for each modification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3 - basic rate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Additionally for each modification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Expertise when making changes to the registration dossier of medical devices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Expertise when making changes to the registration dossier of a medical device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order of the Minister of</w:t>
            </w:r>
            <w:r>
              <w:br/>
            </w:r>
            <w:r>
              <w:rPr>
                <w:rFonts w:ascii="Times New Roman"/>
                <w:b w:val="false"/>
                <w:i w:val="false"/>
                <w:color w:val="000000"/>
                <w:sz w:val="20"/>
              </w:rPr>
              <w:t>Health of the</w:t>
            </w:r>
            <w:r>
              <w:br/>
            </w:r>
            <w:r>
              <w:rPr>
                <w:rFonts w:ascii="Times New Roman"/>
                <w:b w:val="false"/>
                <w:i w:val="false"/>
                <w:color w:val="000000"/>
                <w:sz w:val="20"/>
              </w:rPr>
              <w:t>Republic of Kazakhstan</w:t>
            </w:r>
            <w:r>
              <w:br/>
            </w:r>
            <w:r>
              <w:rPr>
                <w:rFonts w:ascii="Times New Roman"/>
                <w:b w:val="false"/>
                <w:i w:val="false"/>
                <w:color w:val="000000"/>
                <w:sz w:val="20"/>
              </w:rPr>
              <w:t>dated August 31, 2017 No. 671</w:t>
            </w:r>
          </w:p>
        </w:tc>
      </w:tr>
    </w:tbl>
    <w:bookmarkStart w:name="z18" w:id="13"/>
    <w:p>
      <w:pPr>
        <w:spacing w:after="0"/>
        <w:ind w:left="0"/>
        <w:jc w:val="left"/>
      </w:pPr>
      <w:r>
        <w:rPr>
          <w:rFonts w:ascii="Times New Roman"/>
          <w:b/>
          <w:i w:val="false"/>
          <w:color w:val="000000"/>
        </w:rPr>
        <w:t xml:space="preserve"> Prices for services sold by the subject of the state monopoly for the examination during state</w:t>
      </w:r>
      <w:r>
        <w:br/>
      </w:r>
      <w:r>
        <w:rPr>
          <w:rFonts w:ascii="Times New Roman"/>
          <w:b/>
          <w:i w:val="false"/>
          <w:color w:val="000000"/>
        </w:rPr>
        <w:t>registration, re-registration and amendments to the registration dossier of medicines and</w:t>
      </w:r>
      <w:r>
        <w:br/>
      </w:r>
      <w:r>
        <w:rPr>
          <w:rFonts w:ascii="Times New Roman"/>
          <w:b/>
          <w:i w:val="false"/>
          <w:color w:val="000000"/>
        </w:rPr>
        <w:t>medical devices in accordance with the legislation of the Republic of Kazakhstan</w:t>
      </w:r>
    </w:p>
    <w:bookmarkEnd w:id="13"/>
    <w:p>
      <w:pPr>
        <w:spacing w:after="0"/>
        <w:ind w:left="0"/>
        <w:jc w:val="both"/>
      </w:pPr>
      <w:r>
        <w:rPr>
          <w:rFonts w:ascii="Times New Roman"/>
          <w:b w:val="false"/>
          <w:i w:val="false"/>
          <w:color w:val="ff0000"/>
          <w:sz w:val="28"/>
        </w:rPr>
        <w:t>
      Footnote. Appendix 2 as amended by order of the Minister of Health of the Republic of Kazakhstan dated September 30, </w:t>
      </w:r>
      <w:r>
        <w:rPr>
          <w:rFonts w:ascii="Times New Roman"/>
          <w:b w:val="false"/>
          <w:i w:val="false"/>
          <w:color w:val="ff0000"/>
          <w:sz w:val="28"/>
        </w:rPr>
        <w:t>2019 No. ҚР DSM-130</w:t>
      </w:r>
      <w:r>
        <w:rPr>
          <w:rFonts w:ascii="Times New Roman"/>
          <w:b w:val="false"/>
          <w:i w:val="false"/>
          <w:color w:val="ff0000"/>
          <w:sz w:val="28"/>
        </w:rPr>
        <w:t>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works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in tenge without value added tax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Expertise during state registration, re-registration and amendments to the registration dossier of medicines and medical devices imported into the Republic of Kazakhstan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Expertise for state registration of medicines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Multicomponent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1 401 552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dosage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1 121 196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packing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packing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Multicomponent drug - bulk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1 350 891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drug dose - bulk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1 095 386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One-component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dosage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590 192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packing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packing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One-component drug - bulk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711 181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drug dose - bulk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multicomponent immunobiological preparation, Biosimilars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1 648 097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dosage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1 272 695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packing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packing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multicomponent immunobiological preparation, Biosimilars - bulk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1 567 382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drug dose - bulk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one-component immunobiological preparation, Biosimilars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1 234 878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dosage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packing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packing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one-component immunobiological preparation, Biosimilars - bulk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1 161 950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drug dose - bulk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Homeopathic remedy and herbal medicine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dosage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Homeopathic remedy and herbal medicine -  bulk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drug dose - bulk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Substances not manufactured in GMP conditions ( giempi ) *, Premixes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substance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Medicinal plant raw materials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Parapharmaceuticals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Expertise in the state re-registration of medicines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Multicomponent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1 266 959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dosage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packing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packing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Multicomponent drug - bulk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drug dose - bulk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912 352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One-component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555 610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dosage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packing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packing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One-component drug - bulk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drug dose - bulk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multicomponent immunobiological preparation, Biosimilars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1 224 339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dosage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1 062 538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packing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packing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multicomponent immunobiological preparation, Biosimilars - bulk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1 170 527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drug dose - bulk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1 034 858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one-component immunobiological preparation, Biosimilars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1 003 929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dosage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packing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packing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one-component immunobiological preparation, Biosimilars - bulk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drug dose - bulk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Homeopathic remedy and herbal medicine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dosage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Homeopathic remedy and herbal medicine - bulk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drug dose - bulk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Substances not manufactured in GMP conditions ( giempy ), Premixes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substance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Medicinal plant raw materials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Parapharmaceuticals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Expertise when making changes to the registration dossier of medicines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work when making changes to the registration dossier, with analytical expertise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view</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 work when making changes to the registration dossier, without analytical expertise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view</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Expert work during registration (re-registration) of medical devices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bracket -system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the bracket -system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Hemocontainers ,</w:t>
            </w:r>
          </w:p>
          <w:p>
            <w:pPr>
              <w:spacing w:after="20"/>
              <w:ind w:left="20"/>
              <w:jc w:val="both"/>
            </w:pPr>
            <w:r>
              <w:rPr>
                <w:rFonts w:ascii="Times New Roman"/>
                <w:b w:val="false"/>
                <w:i w:val="false"/>
                <w:color w:val="000000"/>
                <w:sz w:val="20"/>
              </w:rPr>
              <w:t>
hemofilters ,</w:t>
            </w:r>
          </w:p>
          <w:p>
            <w:pPr>
              <w:spacing w:after="20"/>
              <w:ind w:left="20"/>
              <w:jc w:val="both"/>
            </w:pPr>
            <w:r>
              <w:rPr>
                <w:rFonts w:ascii="Times New Roman"/>
                <w:b w:val="false"/>
                <w:i w:val="false"/>
                <w:color w:val="000000"/>
                <w:sz w:val="20"/>
              </w:rPr>
              <w:t>
leukofilters ,</w:t>
            </w:r>
          </w:p>
          <w:p>
            <w:pPr>
              <w:spacing w:after="20"/>
              <w:ind w:left="20"/>
              <w:jc w:val="both"/>
            </w:pPr>
            <w:r>
              <w:rPr>
                <w:rFonts w:ascii="Times New Roman"/>
                <w:b w:val="false"/>
                <w:i w:val="false"/>
                <w:color w:val="000000"/>
                <w:sz w:val="20"/>
              </w:rPr>
              <w:t>
hemoconcentrators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408 601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hemocontainers ,</w:t>
            </w:r>
          </w:p>
          <w:p>
            <w:pPr>
              <w:spacing w:after="20"/>
              <w:ind w:left="20"/>
              <w:jc w:val="both"/>
            </w:pPr>
            <w:r>
              <w:rPr>
                <w:rFonts w:ascii="Times New Roman"/>
                <w:b w:val="false"/>
                <w:i w:val="false"/>
                <w:color w:val="000000"/>
                <w:sz w:val="20"/>
              </w:rPr>
              <w:t>
hemofilters ,</w:t>
            </w:r>
          </w:p>
          <w:p>
            <w:pPr>
              <w:spacing w:after="20"/>
              <w:ind w:left="20"/>
              <w:jc w:val="both"/>
            </w:pPr>
            <w:r>
              <w:rPr>
                <w:rFonts w:ascii="Times New Roman"/>
                <w:b w:val="false"/>
                <w:i w:val="false"/>
                <w:color w:val="000000"/>
                <w:sz w:val="20"/>
              </w:rPr>
              <w:t>
leukofilters ,</w:t>
            </w:r>
          </w:p>
          <w:p>
            <w:pPr>
              <w:spacing w:after="20"/>
              <w:ind w:left="20"/>
              <w:jc w:val="both"/>
            </w:pPr>
            <w:r>
              <w:rPr>
                <w:rFonts w:ascii="Times New Roman"/>
                <w:b w:val="false"/>
                <w:i w:val="false"/>
                <w:color w:val="000000"/>
                <w:sz w:val="20"/>
              </w:rPr>
              <w:t>
hemoconcentrators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needles (except for surgical needles)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medical needles (except for surgical needles)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for dentistry (excluding implantable)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products for dentistry (except for implantable)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devices intended for use in dialysis procedures, patient life support systems, and anesthesia machines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medical devices intended for use in dialysis procedures, patient life support systems and anesthesia machines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Prosthetic and orthopedic products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prosthetic and orthopedic products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used for transfusion, perfusion and infusion , vascular catheters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products used for transfusions, perfusions and infusions , vascular catheters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products in the form of solutions, drops, sprays, gels, ointments, tablets, creams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medical devices in the form of solutions, drops, sprays, gels, ointments, tablets, creams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devices for in vitro (in vitro ) ** diagnostics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medical devices for in vitro (in vitro ) diagnostics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devices for in vitro (in vitro ) diagnostics, a set of up to 10 items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medical devices for in vitro (in vitro ) diagnostics, a set of up to 10 items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devices for in vitro (in vitro ) diagnostics, a set of 11 to 20 items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medical devices for in vitro (in vitro ) diagnostics, a set of 11 to 20 items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devices for in vitro (in vitro ) diagnostics, a set of over 20 items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medical devices for in vitro (in vitro ) diagnostics, a set of over 20 items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devices for birth control and protection against sexually transmitted infections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medical devices for birth control and protection against sexually transmitted infections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devices for in vitro fertilization service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medical devices for in vitro fertilization service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Reusable sanitary and hygienic products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reusable sanitary and hygienic products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Disposable sanitary and hygienic medical products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disposable medical products for sanitary and hygienic purposes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devices for special purposes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medical devices for special purposes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devices used for functional diagnostics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medical devices used for functional diagnostics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Implantable devices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implantable devices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purpose catheters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special purpose catheters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Sets and sets of medical instruments (up to 50 components)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kits and sets of medical instruments (up to 50 components)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Kits and sets of medical instruments (from 101 to 500 components)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kits and sets of medical instruments (from 101 to 500 components)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Kits and sets of medical instruments (from 501 to 1000 components)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kits and sets of medical instruments (from 501 to 1000 components)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Kits and sets of medical instruments (from 51 to 100 components)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kits and sets of medical instruments (from 51 to 100 components)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Sets and sets of medical instruments (over 1000 components)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kits and sets of medical instruments (over 1000 components)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lenses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lenses modification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Spectacle lenses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Spectacle lens modification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instruments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medical instruments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linen, means of protection of skin and mucous membranes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medical underwear, means of protection of the skin and mucous membranes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underwear, means of protection of skin and mucous membranes, sets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medical underwear, means of protection of skin and mucous membranes, sets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kits (up to 10 pieces)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sets of dental materials (up to 10 components)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20484</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Sets of dental materials (over 10 components)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sets of dental materials (over 10 components)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dressings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natural-based dressings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39559</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Polymer-based dressings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polymer-based dressings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Medicated dressings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172,764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dressings with the addition of drugs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83,995</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plasters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Medicinal patches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drug patches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60387</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Fixing dressings, including contoured and elastic, tourniquets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fixing bandages, including contour and elastic bandages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23309</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Consumables for taking blood samples, urine, stool, biopsy material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consumables for sampling blood, urine, stool, biopsy material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94 381</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materials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dental materials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21368</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Suture material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Suture modification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34190</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syringes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100 473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medical syringes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Expertise when making changes (type 1) to the registration dossier of medical devices</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changes (type 1) to the registration dossier of medical devices, without analytical expertise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view</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when making changes (type 1) to the registration dossier of medical devices, without analytical expertise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view</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62,009</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changes (type 1) to the registration dossier of medical devices, with analytical expertise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view</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when making changes (type 1) to the registration dossier of medical devices, with analytical expertise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view</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Expert work in registration and re-registration of medical devices (medical equipment)</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device (Medical equipment) - safety class 1 and 2a - registration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view</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140864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Re-registration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view</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70497</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device (Medical equipment) - safety class 2 b and 3 - registration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view</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343 850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Re-registration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view</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complexes - registration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view</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515 789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Re-registration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view</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257 807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Expert work when making changes (type 1) to the registration dossier of a medical device (medical equipment)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changes (type 1) to the registration dossier of a medical device (medical equipment), without analytical expertise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view</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Expertise during state registration, re-registration and amendments to the registration dossier of medicines and medical devices for domestic manufacturers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Expertise in registration of medicines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Multicomponent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dosage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packing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packing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Multicomponent drug - bulk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drug dose - bulk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One-component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dosage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packing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packing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One-component drug - bulk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drug dose - bulk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multicomponent immunobiological preparation, biosimilars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dosage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packing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packing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multicomponent immunobiological preparation, biosimilars - bulk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drug dose - bulk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one-component immunobiological preparation, biosimilars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dosage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packing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packing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one-component immunobiological preparation, biosimilars - bulk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drug dose - bulk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Homeopathic remedy and herbal medicine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dosage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Homeopathic remedy and herbal medicine - bulk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drug dose - bulk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Substances not manufactured under conditions ( giempie ), premixes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substance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Medicinal plant raw materials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Parapharmaceuticals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Expertise in the state re-registration of medicines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Multicomponent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dosage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packing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packing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Multicomponent drug - bulk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drug dose - bulk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One-component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dosage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packing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packing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One-component drug - bulk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drug dose - bulk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multicomponent immunobiological preparation, biosimilars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dosage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packing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packing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multicomponent immunobiological preparation, biosimilars - bulk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drug dose - bulk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one-component immunobiological preparation, biosimilars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dosage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packing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packing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one-component immunobiological preparation, biosimilars - bulk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drug dose - bulk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Homeopathic remedy and herbal medicine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dosage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Homeopathic remedy and herbal medicine - bulk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addition to each drug dose - bulk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medicinal dose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Substances not manufactured in GMP conditions ( giempi ), Premixes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substance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Medicinal plant raw materials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Parapharmaceuticals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195,016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Expertise when making changes (type 1) to the registration dossier of medicines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Expertise when making changes (type 1) to the registration dossier, with analytical expertise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view</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Expertise when making changes (type 1) to the registration dossier, without analytical expertise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view</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Expertise for registration of medical devices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bracket -system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braces systems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Hemocontainers , hemofilters , leuco filters , hemoconcentrators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hemocontainers , hemofilter , leuco filters hemoconcentrators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needles (except for surgical needles)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medical needles (except for surgical needles)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for dentistry (excluding implantable)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products for dentistry (except for implantable)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devices intended for use in dialysis procedures, patient life support systems, and anesthesia machines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medical devices intended for use in dialysis procedures, patient life support systems and anesthesia machines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Prosthetic and orthopedic products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prosthetic and orthopedic products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used for transfusion, perfusion and infusion , vascular catheters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products used for transfusions, perfusions and infusions , vascular catheters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products in the form of solutions, drops, sprays, gels, ointments, tablets, creams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medical devices in the form of solutions, drops, sprays, gels, ointments, tablets, creams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devices for in vitro (in vitro ) diagnostics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medical devices for in vitro (in vitro ) diagnostics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devices for in vitro (in vitro ) diagnostics, a set of up to 10 items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medical devices for in vitro (in vitro ) diagnostics, a set of up to 10 items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devices for in vitro (in vitro ) diagnostics, a set of 11 to 20 items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medical devices for in vitro (in vitro ) diagnostics, a set of 11 to 20 items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devices for in vitro (in vitro ) diagnostics, a set of over 20 items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medical devices for in vitro (in vitro ) diagnostics, a set of over 20 items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devices for birth control and protection against sexually transmitted infections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medical devices for birth control and protection against sexually transmitted infections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devices for in vitro fertilization service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medical devices for in vitro fertilization service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products for sanitary and hygienic purposes, reusable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reusable medical products for sanitary and hygienic purposes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Disposable sanitary and hygienic medical products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disposable medical products for sanitary and hygienic purposes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devices for special purposes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medical devices for special purposes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devices used for functional diagnostics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medical devices used for functional diagnostics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Implantable devices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implantable devices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purpose catheters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special purpose catheters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Sets and sets of medical instruments (up to 50 components)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kits and sets of medical instruments (up to 50 components)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Kits and sets of medical instruments (from 101 to 500 components)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kits and sets of medical instruments (from 101 to 500 components)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Kits and sets of medical instruments (from 501 to 1000 components)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kits and sets of medical instruments (from 501 to 1000 components)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Kits and sets of medical instruments (from 51 to 100 components)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kits and sets of medical instruments (from 51 to 100 components)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Sets and sets of medical instruments (over 1000 components)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kits and sets of medical instruments (over 1000 components)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lenses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lenses modification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Spectacle lenses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Spectacle lens modification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instruments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medical instruments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linen, means of protection of skin and mucous membranes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medical underwear, means of protection of the skin and mucous membranes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underwear, means of protection of skin and mucous membranes, sets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medical underwear, means of protection of skin and mucous membranes, sets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kits (up to 10 pieces)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sets of dental materials (up to 10 components)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Sets of dental materials (over 10 components)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sets of dental materials (over 10 components)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dressings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natural-based dressings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Polymer-based dressings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polymer-based dressings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Medicated dressings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dressings with the addition of drugs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plasters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Medicinal patches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drug patches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Fixing dressings, including contoured and elastic, tourniquets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fixation dressings, including contour and elastic tourniquets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Consumables for taking blood samples, urine, stool, biopsy material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consumables for sampling blood, urine, stool, biopsy material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materials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dental materials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Suture material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Suture modification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syringes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medical syringes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Expertise when making changes (type 1) to the registration dossier of medical devices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changes (type 1) to the registration dossier of medical devices, without analytical expertise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view</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when making changes (type 1) to the registration dossier of medical devices, without analytical expertise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view</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changes (type 1) to the registration dossier of medical devices, with analytical expertise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view</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when making changes (type 1) to the registration dossier of medical devices, with analytical expertise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view</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32748</w:t>
            </w:r>
          </w:p>
        </w:tc>
      </w:tr>
    </w:tbl>
    <w:bookmarkStart w:name="z19" w:id="14"/>
    <w:p>
      <w:pPr>
        <w:spacing w:after="0"/>
        <w:ind w:left="0"/>
        <w:jc w:val="both"/>
      </w:pPr>
      <w:r>
        <w:rPr>
          <w:rFonts w:ascii="Times New Roman"/>
          <w:b w:val="false"/>
          <w:i w:val="false"/>
          <w:color w:val="000000"/>
          <w:sz w:val="28"/>
        </w:rPr>
        <w:t>
      Note:</w:t>
      </w:r>
    </w:p>
    <w:bookmarkEnd w:id="14"/>
    <w:bookmarkStart w:name="z20" w:id="15"/>
    <w:p>
      <w:pPr>
        <w:spacing w:after="0"/>
        <w:ind w:left="0"/>
        <w:jc w:val="both"/>
      </w:pPr>
      <w:r>
        <w:rPr>
          <w:rFonts w:ascii="Times New Roman"/>
          <w:b w:val="false"/>
          <w:i w:val="false"/>
          <w:color w:val="000000"/>
          <w:sz w:val="28"/>
        </w:rPr>
        <w:t>
      * GMP ( giempi ) - Good Pharmaceutical Practices in the Circulation of Medicines - Health standards that apply to all stages of the life cycle of medicines: good manufacturing practice</w:t>
      </w:r>
    </w:p>
    <w:bookmarkEnd w:id="15"/>
    <w:bookmarkStart w:name="z21" w:id="16"/>
    <w:p>
      <w:pPr>
        <w:spacing w:after="0"/>
        <w:ind w:left="0"/>
        <w:jc w:val="both"/>
      </w:pPr>
      <w:r>
        <w:rPr>
          <w:rFonts w:ascii="Times New Roman"/>
          <w:b w:val="false"/>
          <w:i w:val="false"/>
          <w:color w:val="000000"/>
          <w:sz w:val="28"/>
        </w:rPr>
        <w:t>
      ** in vitro (in vitro ) - studies in which not multicellular whole organisms are used as test systems, but microorganisms or material isolated from whole organisms, or their imitation.</w:t>
      </w:r>
    </w:p>
    <w:bookmarkEnd w:id="16"/>
    <w:bookmarkStart w:name="z22" w:id="17"/>
    <w:p>
      <w:pPr>
        <w:spacing w:after="0"/>
        <w:ind w:left="0"/>
        <w:jc w:val="both"/>
      </w:pPr>
      <w:r>
        <w:rPr>
          <w:rFonts w:ascii="Times New Roman"/>
          <w:b w:val="false"/>
          <w:i w:val="false"/>
          <w:color w:val="000000"/>
          <w:sz w:val="28"/>
        </w:rPr>
        <w:t>
      *** Expertise upon re-registration of medical devices manufactured in the Republic of Kazakhstan (for domestic manufacturers) due to the expiration of the registration certificate is paid in the amount of 50% of the registration cost.</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order of the Minister of</w:t>
            </w:r>
            <w:r>
              <w:br/>
            </w:r>
            <w:r>
              <w:rPr>
                <w:rFonts w:ascii="Times New Roman"/>
                <w:b w:val="false"/>
                <w:i w:val="false"/>
                <w:color w:val="000000"/>
                <w:sz w:val="20"/>
              </w:rPr>
              <w:t>Health of the</w:t>
            </w:r>
            <w:r>
              <w:br/>
            </w:r>
            <w:r>
              <w:rPr>
                <w:rFonts w:ascii="Times New Roman"/>
                <w:b w:val="false"/>
                <w:i w:val="false"/>
                <w:color w:val="000000"/>
                <w:sz w:val="20"/>
              </w:rPr>
              <w:t>Republic of Kazakhstan</w:t>
            </w:r>
            <w:r>
              <w:br/>
            </w:r>
            <w:r>
              <w:rPr>
                <w:rFonts w:ascii="Times New Roman"/>
                <w:b w:val="false"/>
                <w:i w:val="false"/>
                <w:color w:val="000000"/>
                <w:sz w:val="20"/>
              </w:rPr>
              <w:t>dated August 31, 2017 No. 671</w:t>
            </w:r>
          </w:p>
        </w:tc>
      </w:tr>
    </w:tbl>
    <w:bookmarkStart w:name="z24" w:id="18"/>
    <w:p>
      <w:pPr>
        <w:spacing w:after="0"/>
        <w:ind w:left="0"/>
        <w:jc w:val="left"/>
      </w:pPr>
      <w:r>
        <w:rPr>
          <w:rFonts w:ascii="Times New Roman"/>
          <w:b/>
          <w:i w:val="false"/>
          <w:color w:val="000000"/>
        </w:rPr>
        <w:t xml:space="preserve"> Prices for services sold by a state monopoly entity for assessing the safety and quality of</w:t>
      </w:r>
      <w:r>
        <w:br/>
      </w:r>
      <w:r>
        <w:rPr>
          <w:rFonts w:ascii="Times New Roman"/>
          <w:b/>
          <w:i w:val="false"/>
          <w:color w:val="000000"/>
        </w:rPr>
        <w:t>medicines and medical devices registered in the Republic of Kazakhstan</w:t>
      </w:r>
    </w:p>
    <w:bookmarkEnd w:id="18"/>
    <w:p>
      <w:pPr>
        <w:spacing w:after="0"/>
        <w:ind w:left="0"/>
        <w:jc w:val="both"/>
      </w:pPr>
      <w:r>
        <w:rPr>
          <w:rFonts w:ascii="Times New Roman"/>
          <w:b w:val="false"/>
          <w:i w:val="false"/>
          <w:color w:val="ff0000"/>
          <w:sz w:val="28"/>
        </w:rPr>
        <w:t>
      Footnote. Appendix 3 as amended by order of the Minister of Health of the Republic of Kazakhstan dated September 30, </w:t>
      </w:r>
      <w:r>
        <w:rPr>
          <w:rFonts w:ascii="Times New Roman"/>
          <w:b w:val="false"/>
          <w:i w:val="false"/>
          <w:color w:val="ff0000"/>
          <w:sz w:val="28"/>
        </w:rPr>
        <w:t>2019 No. ҚR DSM-130</w:t>
      </w:r>
      <w:r>
        <w:rPr>
          <w:rFonts w:ascii="Times New Roman"/>
          <w:b w:val="false"/>
          <w:i w:val="false"/>
          <w:color w:val="ff0000"/>
          <w:sz w:val="28"/>
        </w:rPr>
        <w:t>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(work)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in tenge without value added tax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Assessment of the safety and quality of drugs and medical devices by declaration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safety and quality of drugs and medical devices by declaration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 / 1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Documentary expertise 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Extension of the validity period of the conclusion on safety and quality without testing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conclusion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a copy of the conclusion on safety and quality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copy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a duplicate of the conclusion on safety and quality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duplicate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Assessment of the safety and quality of medicines and medical devices of each batch (batch)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of safety and quality of medicinal products of a batch (batch) - multicomponent medicinal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of safety and quality of medicinal products of a batch (batch) - one-component medicinal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of safety and quality of medicinal products of a batch (batch) - multicomponent biological medicinal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eight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safety and quality of medicinal products in a batch (batch) - one-component biological medicinal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safety and quality of medicinal products in a batch (batch) - homeopathic medicinal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of safety and quality of medicinal products of a batch (batch) - herbal medicinal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of safety and quality of batch (batch) drugs - bulk-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safety and quality of medicinal products in a batch (batch) - medicinal plant raw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of safety and quality of batch (batch) medical devices - Class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fourteen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safety and quality of batch (batch) medical devices - Class 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fifteen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safety and quality of medical devices of a batch (batch) - Class 2B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sixteen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of safety and quality of medical devices batch (batch) - Class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Serial assessment of the safety and quality of medicines and medical devices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production conditions for: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assessment of safety and quality of medicines and medical devices - 1 production workshop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examination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tests at: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assessment of safety and quality of medicinal products - multicomponent medicinal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nineteen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assessment of safety and quality of medicinal products - single-component medicinal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assessment of safety and quality of medicinal products - multicomponent biological medicinal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assessment of safety and quality of medicinal products - single-component biological medicinal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assessment of safety and quality of medicines - homeopathic medicinal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assessment of safety and quality of medicines - herbal medicinal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assessment of safety and quality of medicines - bulk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assessment of the safety and quality of medicines - medicinal plant raw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Assessment of Safety and Quality of Medical Devices - Class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Assessment of Safety and Quality of Medical Devices - Class 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assessment of safety and quality of medical devices - Class 2B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assessment of safety and quality of medical devices - Class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Laboratory testing of samples of medicines and medical devices withdrawn from the market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testing of drug samples withdrawn from the market - multicomponent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testing of drug samples withdrawn from the market - one-component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testing of drug samples withdrawn from the market - multicomponent biological medicinal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testing of samples of medicinal products withdrawn from the market - one-component biological medicinal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testing of drug samples withdrawn from the market - homeopathic medicinal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testing of drug samples withdrawn from the market - herbal medicinal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testing of drug samples withdrawn from the market - bulk-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tests of samples of medicines withdrawn from the market - medicinal plant raw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drug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testing of medical device samples taken from the market - Class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testing of medical device samples taken from the market - Class 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testing of samples of medical devices withdrawn from the market - Class 2B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testing of medical device samples taken from the market - Class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103,972</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