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43f2" w14:textId="da44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legalization of documents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Of the Minister of Foreign Affairs of the Republic of Kazakhstan of December 6, 2017 No. 11-1-2 / 576. Registered in the Ministry of Justice of the Republic of Kazakhstan on December 25, 2017 No. 16116.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1) of Article 10 of the Law of the Republic of Kazakhstan "On State Services" and with paragraph 62 of the Consular Charter of the Republic of Kazakhstan approved by the Decree of the President of the Republic of Kazakhstan dated April 25, 2016 No. 240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Acting Minister of Foreign Affairs of the Republic of Kazakhstan dated 19.12.2022 No. 11-1-4/705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Rules for legalization of documents in accordance with Annex 1 to this order.</w:t>
      </w:r>
    </w:p>
    <w:p>
      <w:pPr>
        <w:spacing w:after="0"/>
        <w:ind w:left="0"/>
        <w:jc w:val="both"/>
      </w:pPr>
      <w:r>
        <w:rPr>
          <w:rFonts w:ascii="Times New Roman"/>
          <w:b w:val="false"/>
          <w:i w:val="false"/>
          <w:color w:val="000000"/>
          <w:sz w:val="28"/>
        </w:rPr>
        <w:t>
      2. Certain orders of the Minister of Foreign Affairs of the Republic of Kazakhstan shall be deemed to have lost force in accordance with Annex 2 to this order (not translated).</w:t>
      </w:r>
    </w:p>
    <w:p>
      <w:pPr>
        <w:spacing w:after="0"/>
        <w:ind w:left="0"/>
        <w:jc w:val="both"/>
      </w:pPr>
      <w:r>
        <w:rPr>
          <w:rFonts w:ascii="Times New Roman"/>
          <w:b w:val="false"/>
          <w:i w:val="false"/>
          <w:color w:val="000000"/>
          <w:sz w:val="28"/>
        </w:rPr>
        <w:t>
      3. The Department of Consular Service of the Ministry of Foreign Affairs of the Republic of Kazakhstan shall:</w:t>
      </w:r>
    </w:p>
    <w:p>
      <w:pPr>
        <w:spacing w:after="0"/>
        <w:ind w:left="0"/>
        <w:jc w:val="both"/>
      </w:pPr>
      <w:r>
        <w:rPr>
          <w:rFonts w:ascii="Times New Roman"/>
          <w:b w:val="false"/>
          <w:i w:val="false"/>
          <w:color w:val="000000"/>
          <w:sz w:val="28"/>
        </w:rPr>
        <w:t>
      1) in accordance with the procedure established by the legislation of the Republic of Kazakhstan, ensure the state registration of this order in the Ministry of Justice of the Republic of Kazakhstan;</w:t>
      </w:r>
    </w:p>
    <w:p>
      <w:pPr>
        <w:spacing w:after="0"/>
        <w:ind w:left="0"/>
        <w:jc w:val="both"/>
      </w:pPr>
      <w:r>
        <w:rPr>
          <w:rFonts w:ascii="Times New Roman"/>
          <w:b w:val="false"/>
          <w:i w:val="false"/>
          <w:color w:val="000000"/>
          <w:sz w:val="28"/>
        </w:rPr>
        <w:t xml:space="preserve">
      2) within ten calendar days from the date of state registration of this order with the Ministry of Justice of the Republic of Kazakhstan, send its copy in paper and electronic form both in the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3) within ten calendar days after the state registration of this order, send its copy to the periodic printed publications for official publication;</w:t>
      </w:r>
    </w:p>
    <w:p>
      <w:pPr>
        <w:spacing w:after="0"/>
        <w:ind w:left="0"/>
        <w:jc w:val="both"/>
      </w:pPr>
      <w:r>
        <w:rPr>
          <w:rFonts w:ascii="Times New Roman"/>
          <w:b w:val="false"/>
          <w:i w:val="false"/>
          <w:color w:val="000000"/>
          <w:sz w:val="28"/>
        </w:rPr>
        <w:t>
      4) place this order on the Internet resource of the Ministry of Foreign Affairs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the information on execution of activities to the Office of Legal Expertise of the Ministry of Foreign Affairs of the Republic of Kazakhstan, in accordance with subparagraph 1), 2), 3), 4) of this paragraph.</w:t>
      </w:r>
    </w:p>
    <w:p>
      <w:pPr>
        <w:spacing w:after="0"/>
        <w:ind w:left="0"/>
        <w:jc w:val="both"/>
      </w:pPr>
      <w:r>
        <w:rPr>
          <w:rFonts w:ascii="Times New Roman"/>
          <w:b w:val="false"/>
          <w:i w:val="false"/>
          <w:color w:val="000000"/>
          <w:sz w:val="28"/>
        </w:rPr>
        <w:t>
      4. The supervising Vice-Minister of Foreign Affairs of the Republic of Kazakhstan shall be authorized to oversee the implementation of this order.</w:t>
      </w:r>
    </w:p>
    <w:p>
      <w:pPr>
        <w:spacing w:after="0"/>
        <w:ind w:left="0"/>
        <w:jc w:val="both"/>
      </w:pPr>
      <w:r>
        <w:rPr>
          <w:rFonts w:ascii="Times New Roman"/>
          <w:b w:val="false"/>
          <w:i w:val="false"/>
          <w:color w:val="000000"/>
          <w:sz w:val="28"/>
        </w:rPr>
        <w:t>
      5.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Foreign Affairs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Tleuberdy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Order No. 11-1-2/576 of the</w:t>
            </w:r>
            <w:r>
              <w:br/>
            </w:r>
            <w:r>
              <w:rPr>
                <w:rFonts w:ascii="Times New Roman"/>
                <w:b w:val="false"/>
                <w:i w:val="false"/>
                <w:color w:val="000000"/>
                <w:sz w:val="20"/>
              </w:rPr>
              <w:t>Acting Minister of Foreign Affairs</w:t>
            </w:r>
            <w:r>
              <w:br/>
            </w:r>
            <w:r>
              <w:rPr>
                <w:rFonts w:ascii="Times New Roman"/>
                <w:b w:val="false"/>
                <w:i w:val="false"/>
                <w:color w:val="000000"/>
                <w:sz w:val="20"/>
              </w:rPr>
              <w:t>of the Republic of Kazakhstan</w:t>
            </w:r>
            <w:r>
              <w:br/>
            </w:r>
            <w:r>
              <w:rPr>
                <w:rFonts w:ascii="Times New Roman"/>
                <w:b w:val="false"/>
                <w:i w:val="false"/>
                <w:color w:val="000000"/>
                <w:sz w:val="20"/>
              </w:rPr>
              <w:t>dated December 6, 2017</w:t>
            </w:r>
          </w:p>
        </w:tc>
      </w:tr>
    </w:tbl>
    <w:p>
      <w:pPr>
        <w:spacing w:after="0"/>
        <w:ind w:left="0"/>
        <w:jc w:val="left"/>
      </w:pPr>
      <w:r>
        <w:rPr>
          <w:rFonts w:ascii="Times New Roman"/>
          <w:b/>
          <w:i w:val="false"/>
          <w:color w:val="000000"/>
        </w:rPr>
        <w:t xml:space="preserve"> Rules for legalization of documents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 rules for legalization of documents (hereinafter - the Rules) developed in accordance with paragraph 62 of the Consular Charter of the Republic of Kazakhstan, approved by Decree No. 240 of the President of the Republic of Kazakhstan of April 25, 2016 and determine the procedure for legalization of documents.</w:t>
      </w:r>
    </w:p>
    <w:p>
      <w:pPr>
        <w:spacing w:after="0"/>
        <w:ind w:left="0"/>
        <w:jc w:val="both"/>
      </w:pPr>
      <w:r>
        <w:rPr>
          <w:rFonts w:ascii="Times New Roman"/>
          <w:b w:val="false"/>
          <w:i w:val="false"/>
          <w:color w:val="000000"/>
          <w:sz w:val="28"/>
        </w:rPr>
        <w:t>
      1-1. These Rules regulate the procedure for the provision of the state service "Legalization of documents” (hereinafter referred to as the state service) in accordance with Article 10 of the Law of the Republic of Kazakhstan "On State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with paragraph 1-1 in accordance with the order of the Acting Minister of Foreign Affairs of the Republic of Kazakhstan dated 29.04.2020 No. 11-1-4/141 (shall be enforced upon expiry of ten calendar days after the date of its first official publication); as amended by the order of the Acting Minister of Foreign Affairs of the Republic of Kazakhstan dated 19.12.2022 No. 11-1-4/705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Legalization of documents represents the authentication and certification of signature of an official and seal on such documents with the purpose to use them in other country.</w:t>
      </w:r>
    </w:p>
    <w:p>
      <w:pPr>
        <w:spacing w:after="0"/>
        <w:ind w:left="0"/>
        <w:jc w:val="both"/>
      </w:pPr>
      <w:r>
        <w:rPr>
          <w:rFonts w:ascii="Times New Roman"/>
          <w:b w:val="false"/>
          <w:i w:val="false"/>
          <w:color w:val="000000"/>
          <w:sz w:val="28"/>
        </w:rPr>
        <w:t>
      3. Legalization of documents shall be carried out:</w:t>
      </w:r>
    </w:p>
    <w:p>
      <w:pPr>
        <w:spacing w:after="0"/>
        <w:ind w:left="0"/>
        <w:jc w:val="both"/>
      </w:pPr>
      <w:r>
        <w:rPr>
          <w:rFonts w:ascii="Times New Roman"/>
          <w:b w:val="false"/>
          <w:i w:val="false"/>
          <w:color w:val="000000"/>
          <w:sz w:val="28"/>
        </w:rPr>
        <w:t>
      1) on the territory of the Republic of Kazakhstan - by the Department of Consular Service of the Ministry of Foreign Affairs of the Republic of Kazakhstan (hereinafter – the Department of Consular Service);</w:t>
      </w:r>
    </w:p>
    <w:p>
      <w:pPr>
        <w:spacing w:after="0"/>
        <w:ind w:left="0"/>
        <w:jc w:val="both"/>
      </w:pPr>
      <w:r>
        <w:rPr>
          <w:rFonts w:ascii="Times New Roman"/>
          <w:b w:val="false"/>
          <w:i w:val="false"/>
          <w:color w:val="000000"/>
          <w:sz w:val="28"/>
        </w:rPr>
        <w:t>
      2) outside the Republic of Kazakhstan - by the foreign institutions of the Republic of Kazakhstan (hereinafter - the foreign institution).</w:t>
      </w:r>
    </w:p>
    <w:p>
      <w:pPr>
        <w:spacing w:after="0"/>
        <w:ind w:left="0"/>
        <w:jc w:val="both"/>
      </w:pPr>
      <w:r>
        <w:rPr>
          <w:rFonts w:ascii="Times New Roman"/>
          <w:b w:val="false"/>
          <w:i w:val="false"/>
          <w:color w:val="000000"/>
          <w:sz w:val="28"/>
        </w:rPr>
        <w:t>
      4. Functions for the legalization of documents shall be assigned to:</w:t>
      </w:r>
    </w:p>
    <w:p>
      <w:pPr>
        <w:spacing w:after="0"/>
        <w:ind w:left="0"/>
        <w:jc w:val="both"/>
      </w:pPr>
      <w:r>
        <w:rPr>
          <w:rFonts w:ascii="Times New Roman"/>
          <w:b w:val="false"/>
          <w:i w:val="false"/>
          <w:color w:val="000000"/>
          <w:sz w:val="28"/>
        </w:rPr>
        <w:t>
      1) the authorized employees of the diplomatic service (hereinafter - the authorized employee) in the Department of Consular Service;</w:t>
      </w:r>
    </w:p>
    <w:p>
      <w:pPr>
        <w:spacing w:after="0"/>
        <w:ind w:left="0"/>
        <w:jc w:val="both"/>
      </w:pPr>
      <w:r>
        <w:rPr>
          <w:rFonts w:ascii="Times New Roman"/>
          <w:b w:val="false"/>
          <w:i w:val="false"/>
          <w:color w:val="000000"/>
          <w:sz w:val="28"/>
        </w:rPr>
        <w:t>
      2) in foreign institutions - to consular officer (hereinafter - the consul).</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order of the Minister of Foreign Affairs of the RK dated 29.04.2020 № 11-1-4/141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International treaties ratified by the Republic of Kazakhstan shall have the priority over its laws. The procedure and terms of validity on the territory of the Republic of Kazakhstan of international treaties to which the Republic of Kazakhstan is a party shall be determined by the legislation of the Republic of Kazakhstan.</w:t>
      </w:r>
    </w:p>
    <w:p>
      <w:pPr>
        <w:spacing w:after="0"/>
        <w:ind w:left="0"/>
        <w:jc w:val="both"/>
      </w:pPr>
      <w:r>
        <w:rPr>
          <w:rFonts w:ascii="Times New Roman"/>
          <w:b w:val="false"/>
          <w:i w:val="false"/>
          <w:color w:val="000000"/>
          <w:sz w:val="28"/>
        </w:rPr>
        <w:t>
      6-1. The following shall not be subject to legalization:</w:t>
      </w:r>
    </w:p>
    <w:p>
      <w:pPr>
        <w:spacing w:after="0"/>
        <w:ind w:left="0"/>
        <w:jc w:val="both"/>
      </w:pPr>
      <w:r>
        <w:rPr>
          <w:rFonts w:ascii="Times New Roman"/>
          <w:b w:val="false"/>
          <w:i w:val="false"/>
          <w:color w:val="000000"/>
          <w:sz w:val="28"/>
        </w:rPr>
        <w:t>
      1) documents without the signature and seal of an authorized person;</w:t>
      </w:r>
    </w:p>
    <w:p>
      <w:pPr>
        <w:spacing w:after="0"/>
        <w:ind w:left="0"/>
        <w:jc w:val="both"/>
      </w:pPr>
      <w:r>
        <w:rPr>
          <w:rFonts w:ascii="Times New Roman"/>
          <w:b w:val="false"/>
          <w:i w:val="false"/>
          <w:color w:val="000000"/>
          <w:sz w:val="28"/>
        </w:rPr>
        <w:t>
      2) notarized copies and translations of documents, if the original document does not contain the signature and seal of an authorized person;</w:t>
      </w:r>
    </w:p>
    <w:p>
      <w:pPr>
        <w:spacing w:after="0"/>
        <w:ind w:left="0"/>
        <w:jc w:val="both"/>
      </w:pPr>
      <w:r>
        <w:rPr>
          <w:rFonts w:ascii="Times New Roman"/>
          <w:b w:val="false"/>
          <w:i w:val="false"/>
          <w:color w:val="000000"/>
          <w:sz w:val="28"/>
        </w:rPr>
        <w:t>
      3) electronic documents;</w:t>
      </w:r>
    </w:p>
    <w:p>
      <w:pPr>
        <w:spacing w:after="0"/>
        <w:ind w:left="0"/>
        <w:jc w:val="both"/>
      </w:pPr>
      <w:r>
        <w:rPr>
          <w:rFonts w:ascii="Times New Roman"/>
          <w:b w:val="false"/>
          <w:i w:val="false"/>
          <w:color w:val="000000"/>
          <w:sz w:val="28"/>
        </w:rPr>
        <w:t>
      4) originals of identity documents, except for a birth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with paragraph 6-1 in accordance with the order of the Acting Minister of Foreign Affairs of the Republic of Kazakhstan dated 19.12.2022 No. 11-1-4/705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legalization of documents</w:t>
      </w:r>
    </w:p>
    <w:p>
      <w:pPr>
        <w:spacing w:after="0"/>
        <w:ind w:left="0"/>
        <w:jc w:val="both"/>
      </w:pPr>
      <w:r>
        <w:rPr>
          <w:rFonts w:ascii="Times New Roman"/>
          <w:b w:val="false"/>
          <w:i w:val="false"/>
          <w:color w:val="000000"/>
          <w:sz w:val="28"/>
        </w:rPr>
        <w:t>
      7. In order to legalize documents, an individual or legal entity (hereinafter referred to as the applicant) shall submit to the Department of Consular Service or a foreign office an application in any form with the documents specified in paragraph 8 of the List of Basic Requirements for the Provision of State services provided for in Appendix 1 to these Rules.</w:t>
      </w:r>
    </w:p>
    <w:p>
      <w:pPr>
        <w:spacing w:after="0"/>
        <w:ind w:left="0"/>
        <w:jc w:val="both"/>
      </w:pPr>
      <w:r>
        <w:rPr>
          <w:rFonts w:ascii="Times New Roman"/>
          <w:b w:val="false"/>
          <w:i w:val="false"/>
          <w:color w:val="000000"/>
          <w:sz w:val="28"/>
        </w:rPr>
        <w:t>
      In the application, in any form, a written consent of the service recipient shall also be provided, to access to personal data of limited access which are required for the provision of state services in accordance with Article 8 of the Law of the Republic of Kazakhstan "On personal data and their protection".</w:t>
      </w:r>
    </w:p>
    <w:p>
      <w:pPr>
        <w:spacing w:after="0"/>
        <w:ind w:left="0"/>
        <w:jc w:val="both"/>
      </w:pPr>
      <w:r>
        <w:rPr>
          <w:rFonts w:ascii="Times New Roman"/>
          <w:b w:val="false"/>
          <w:i w:val="false"/>
          <w:color w:val="000000"/>
          <w:sz w:val="28"/>
        </w:rPr>
        <w:t>
      Original documents and their notarized copies shall be accepted for legalization.</w:t>
      </w:r>
    </w:p>
    <w:p>
      <w:pPr>
        <w:spacing w:after="0"/>
        <w:ind w:left="0"/>
        <w:jc w:val="both"/>
      </w:pPr>
      <w:r>
        <w:rPr>
          <w:rFonts w:ascii="Times New Roman"/>
          <w:b w:val="false"/>
          <w:i w:val="false"/>
          <w:color w:val="000000"/>
          <w:sz w:val="28"/>
        </w:rPr>
        <w:t>
      Documents issued by foreign organizations and institutions must be translated into the state or Russian language and certified by a translator or an organization providing translation services.</w:t>
      </w:r>
    </w:p>
    <w:p>
      <w:pPr>
        <w:spacing w:after="0"/>
        <w:ind w:left="0"/>
        <w:jc w:val="both"/>
      </w:pPr>
      <w:r>
        <w:rPr>
          <w:rFonts w:ascii="Times New Roman"/>
          <w:b w:val="false"/>
          <w:i w:val="false"/>
          <w:color w:val="000000"/>
          <w:sz w:val="28"/>
        </w:rPr>
        <w:t>
      Documents certified by notaries of the Republic of Kazakhstan and intended to perform actions outside the Republic of Kazakhstan must comply with the requirements established by Chapter 10 of the Rules for notarial office work, approved by order of the Minister of Justice of the Republic of Kazakhstan dated January 31, 2012 No. 32 (registered in the Register of State Registration of Regulatory Legal Acts No. 7445).</w:t>
      </w:r>
    </w:p>
    <w:p>
      <w:pPr>
        <w:spacing w:after="0"/>
        <w:ind w:left="0"/>
        <w:jc w:val="both"/>
      </w:pPr>
      <w:r>
        <w:rPr>
          <w:rFonts w:ascii="Times New Roman"/>
          <w:b w:val="false"/>
          <w:i w:val="false"/>
          <w:color w:val="000000"/>
          <w:sz w:val="28"/>
        </w:rPr>
        <w:t>
      The list of basic requirements for the provision of the state service, including the characteristics of the process, the form, content and result of the provision, as well as other information, taking into account the specifics of the provision of state services, is given in Appendix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order of the Acting Minister of Foreign Affairs of the Republic of Kazakhstan dated 19.12.2022 No. 11-1-4/705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When the applicant submits all the necessary documents to the Department of Consular Service or foreign office, confirmation of the acceptance of the application on paper is a mark on its copy indicating the date of its receipt, the name, first name, patronymic (if any) of the person receiving the document package.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Minister of Foreign Affairs of the RK dated 29.04.2020 № 11-1-4/141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Legalization of documents shall be carried out within 3 working days from the date of filing application, and in the case of necessity for additional study or verification, the period may be extended by no more than 30 calendar days.</w:t>
      </w:r>
    </w:p>
    <w:p>
      <w:pPr>
        <w:spacing w:after="0"/>
        <w:ind w:left="0"/>
        <w:jc w:val="both"/>
      </w:pPr>
      <w:r>
        <w:rPr>
          <w:rFonts w:ascii="Times New Roman"/>
          <w:b w:val="false"/>
          <w:i w:val="false"/>
          <w:color w:val="000000"/>
          <w:sz w:val="28"/>
        </w:rPr>
        <w:t>
      10. The Department of Consular Service carries out legalization of:</w:t>
      </w:r>
    </w:p>
    <w:p>
      <w:pPr>
        <w:spacing w:after="0"/>
        <w:ind w:left="0"/>
        <w:jc w:val="both"/>
      </w:pPr>
      <w:r>
        <w:rPr>
          <w:rFonts w:ascii="Times New Roman"/>
          <w:b w:val="false"/>
          <w:i w:val="false"/>
          <w:color w:val="000000"/>
          <w:sz w:val="28"/>
        </w:rPr>
        <w:t>
      1) documents outgoing from organizations and institutions of the Republic of Kazakhstan, notaries and persons authorized to take actions to certify documents intended for presentation outside the Republic of Kazakhstan;</w:t>
      </w:r>
    </w:p>
    <w:p>
      <w:pPr>
        <w:spacing w:after="0"/>
        <w:ind w:left="0"/>
        <w:jc w:val="both"/>
      </w:pPr>
      <w:r>
        <w:rPr>
          <w:rFonts w:ascii="Times New Roman"/>
          <w:b w:val="false"/>
          <w:i w:val="false"/>
          <w:color w:val="000000"/>
          <w:sz w:val="28"/>
        </w:rPr>
        <w:t>
      2) documents outgoing from foreign organizations and institutions, if they have been previously legalized in a diplomatic mission or consular office of a foreign state of origin of documents accredited in the Republic of Kazakhstan;</w:t>
      </w:r>
    </w:p>
    <w:p>
      <w:pPr>
        <w:spacing w:after="0"/>
        <w:ind w:left="0"/>
        <w:jc w:val="both"/>
      </w:pPr>
      <w:r>
        <w:rPr>
          <w:rFonts w:ascii="Times New Roman"/>
          <w:b w:val="false"/>
          <w:i w:val="false"/>
          <w:color w:val="000000"/>
          <w:sz w:val="28"/>
        </w:rPr>
        <w:t>
      3) documents outgoing from foreign organizations and institutions, if they have been previously legalized in a diplomatic mission or consular office of a foreign state of origin of documents accredited in the Republic of Kazakhstan, performing part-time representation of a foreign state of origin of documents in the Republic of Kazakhstan.</w:t>
      </w:r>
    </w:p>
    <w:p>
      <w:pPr>
        <w:spacing w:after="0"/>
        <w:ind w:left="0"/>
        <w:jc w:val="both"/>
      </w:pPr>
      <w:r>
        <w:rPr>
          <w:rFonts w:ascii="Times New Roman"/>
          <w:b w:val="false"/>
          <w:i w:val="false"/>
          <w:color w:val="000000"/>
          <w:sz w:val="28"/>
        </w:rPr>
        <w:t>
      11. To perform legalization of documents, the Department of Consular Service shall use the available samples of signatures and seals of:</w:t>
      </w:r>
    </w:p>
    <w:p>
      <w:pPr>
        <w:spacing w:after="0"/>
        <w:ind w:left="0"/>
        <w:jc w:val="both"/>
      </w:pPr>
      <w:r>
        <w:rPr>
          <w:rFonts w:ascii="Times New Roman"/>
          <w:b w:val="false"/>
          <w:i w:val="false"/>
          <w:color w:val="000000"/>
          <w:sz w:val="28"/>
        </w:rPr>
        <w:t>
      1) officials of state agencies of the Republic of Kazakhstan, notaries and persons authorized to take actions to certify documents;</w:t>
      </w:r>
    </w:p>
    <w:p>
      <w:pPr>
        <w:spacing w:after="0"/>
        <w:ind w:left="0"/>
        <w:jc w:val="both"/>
      </w:pPr>
      <w:r>
        <w:rPr>
          <w:rFonts w:ascii="Times New Roman"/>
          <w:b w:val="false"/>
          <w:i w:val="false"/>
          <w:color w:val="000000"/>
          <w:sz w:val="28"/>
        </w:rPr>
        <w:t>
      2) officials authorized to perform the legalization of documents in foreign diplomatic missions and consular offices accredited in the Republic of Kazakhstan.</w:t>
      </w:r>
    </w:p>
    <w:p>
      <w:pPr>
        <w:spacing w:after="0"/>
        <w:ind w:left="0"/>
        <w:jc w:val="both"/>
      </w:pPr>
      <w:r>
        <w:rPr>
          <w:rFonts w:ascii="Times New Roman"/>
          <w:b w:val="false"/>
          <w:i w:val="false"/>
          <w:color w:val="000000"/>
          <w:sz w:val="28"/>
        </w:rPr>
        <w:t>
      In the absence of relevant samples of signatures and seals, the Department of Consular Service shall send a request to the authorized body.</w:t>
      </w:r>
    </w:p>
    <w:p>
      <w:pPr>
        <w:spacing w:after="0"/>
        <w:ind w:left="0"/>
        <w:jc w:val="both"/>
      </w:pPr>
      <w:r>
        <w:rPr>
          <w:rFonts w:ascii="Times New Roman"/>
          <w:b w:val="false"/>
          <w:i w:val="false"/>
          <w:color w:val="000000"/>
          <w:sz w:val="28"/>
        </w:rPr>
        <w:t>
      12. The authorized employee, having made sure that the document submitted for legalization shall be in accordance with these Rules, shall legalize the document by placing the legalization inscription of the Department of Consular Service on the document itself in form, in accordance with Annex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order of the Minister of Foreign Affairs of the RK dated 29.04.2020 № 11-1-4/141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consul shall accept documents outgoing from:</w:t>
      </w:r>
    </w:p>
    <w:p>
      <w:pPr>
        <w:spacing w:after="0"/>
        <w:ind w:left="0"/>
        <w:jc w:val="both"/>
      </w:pPr>
      <w:r>
        <w:rPr>
          <w:rFonts w:ascii="Times New Roman"/>
          <w:b w:val="false"/>
          <w:i w:val="false"/>
          <w:color w:val="000000"/>
          <w:sz w:val="28"/>
        </w:rPr>
        <w:t>
      1) the authorities of the receiving state, if they have been preliminary legalized in accordance with the laws of the receiving state;</w:t>
      </w:r>
    </w:p>
    <w:p>
      <w:pPr>
        <w:spacing w:after="0"/>
        <w:ind w:left="0"/>
        <w:jc w:val="both"/>
      </w:pPr>
      <w:r>
        <w:rPr>
          <w:rFonts w:ascii="Times New Roman"/>
          <w:b w:val="false"/>
          <w:i w:val="false"/>
          <w:color w:val="000000"/>
          <w:sz w:val="28"/>
        </w:rPr>
        <w:t>
      2) foreign organizations and institutions, if they have been preliminary legalized in a diplomatic mission or consular office of a foreign state accredited in the receiving state;</w:t>
      </w:r>
    </w:p>
    <w:p>
      <w:pPr>
        <w:spacing w:after="0"/>
        <w:ind w:left="0"/>
        <w:jc w:val="both"/>
      </w:pPr>
      <w:r>
        <w:rPr>
          <w:rFonts w:ascii="Times New Roman"/>
          <w:b w:val="false"/>
          <w:i w:val="false"/>
          <w:color w:val="000000"/>
          <w:sz w:val="28"/>
        </w:rPr>
        <w:t>
      3) organizations and institutions of the Republic of Kazakhstan and intended for presentation outside the Republic of Kazakhstan.</w:t>
      </w:r>
    </w:p>
    <w:p>
      <w:pPr>
        <w:spacing w:after="0"/>
        <w:ind w:left="0"/>
        <w:jc w:val="both"/>
      </w:pPr>
      <w:r>
        <w:rPr>
          <w:rFonts w:ascii="Times New Roman"/>
          <w:b w:val="false"/>
          <w:i w:val="false"/>
          <w:color w:val="000000"/>
          <w:sz w:val="28"/>
        </w:rPr>
        <w:t>
      14. To perform legalization of documents, the consul shall use the available samples of signatures and seals of:</w:t>
      </w:r>
    </w:p>
    <w:p>
      <w:pPr>
        <w:spacing w:after="0"/>
        <w:ind w:left="0"/>
        <w:jc w:val="both"/>
      </w:pPr>
      <w:r>
        <w:rPr>
          <w:rFonts w:ascii="Times New Roman"/>
          <w:b w:val="false"/>
          <w:i w:val="false"/>
          <w:color w:val="000000"/>
          <w:sz w:val="28"/>
        </w:rPr>
        <w:t>
      1) officials of the authorities of the receiving state authorized to perform legalization of documents outgoing of organizations and institutions of the receiving state;</w:t>
      </w:r>
    </w:p>
    <w:p>
      <w:pPr>
        <w:spacing w:after="0"/>
        <w:ind w:left="0"/>
        <w:jc w:val="both"/>
      </w:pPr>
      <w:r>
        <w:rPr>
          <w:rFonts w:ascii="Times New Roman"/>
          <w:b w:val="false"/>
          <w:i w:val="false"/>
          <w:color w:val="000000"/>
          <w:sz w:val="28"/>
        </w:rPr>
        <w:t xml:space="preserve">
      2) officials authorized to perform legalization in diplomatic missions and consular offices of foreign states accredited in the receiving state. </w:t>
      </w:r>
    </w:p>
    <w:p>
      <w:pPr>
        <w:spacing w:after="0"/>
        <w:ind w:left="0"/>
        <w:jc w:val="both"/>
      </w:pPr>
      <w:r>
        <w:rPr>
          <w:rFonts w:ascii="Times New Roman"/>
          <w:b w:val="false"/>
          <w:i w:val="false"/>
          <w:color w:val="000000"/>
          <w:sz w:val="28"/>
        </w:rPr>
        <w:t xml:space="preserve">
      In the absence of relevant samples of signatures and seals, the foreign institution shall send a request to the authorized body. </w:t>
      </w:r>
    </w:p>
    <w:p>
      <w:pPr>
        <w:spacing w:after="0"/>
        <w:ind w:left="0"/>
        <w:jc w:val="both"/>
      </w:pPr>
      <w:r>
        <w:rPr>
          <w:rFonts w:ascii="Times New Roman"/>
          <w:b w:val="false"/>
          <w:i w:val="false"/>
          <w:color w:val="000000"/>
          <w:sz w:val="28"/>
        </w:rPr>
        <w:t xml:space="preserve">
      15. In the case of income from individuals, organizations and institutions for the legalization documents drawn up in the Republic of Kazakhstan but not legalized in the Department of Consular Services, the consul must submit such documents to the Department of Consular Services to determine the authenticity of signatures and seals on these documents. Upon receiving a positive response, the consul shall legalize such documents in the manner prescribed by these Rules. </w:t>
      </w:r>
    </w:p>
    <w:p>
      <w:pPr>
        <w:spacing w:after="0"/>
        <w:ind w:left="0"/>
        <w:jc w:val="both"/>
      </w:pPr>
      <w:r>
        <w:rPr>
          <w:rFonts w:ascii="Times New Roman"/>
          <w:b w:val="false"/>
          <w:i w:val="false"/>
          <w:color w:val="000000"/>
          <w:sz w:val="28"/>
        </w:rPr>
        <w:t xml:space="preserve">
      16. In cases where the documents received in the Republic of Kazakhstan but not legalized in the Department of Consular Service were received by the consul in order to obtain documents from the Republic of Kazakhstan, and if the laws of the receiving state requires the legalization of such documents, the consul shall legalize them. </w:t>
      </w:r>
    </w:p>
    <w:p>
      <w:pPr>
        <w:spacing w:after="0"/>
        <w:ind w:left="0"/>
        <w:jc w:val="both"/>
      </w:pPr>
      <w:r>
        <w:rPr>
          <w:rFonts w:ascii="Times New Roman"/>
          <w:b w:val="false"/>
          <w:i w:val="false"/>
          <w:color w:val="000000"/>
          <w:sz w:val="28"/>
        </w:rPr>
        <w:t>
      17. The consul, having made sure that the document submitted for legalization is in accordance with these Rules, shall legalize the document by placing the legalization inscription of a foreign institution on the document itself in form, in accordance with Annex 3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Minister of Foreign Affairs of the RK dated 29.04.2020 № 11-1-4/141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Refusal to provide the state service shall be carried out on the grounds specified in paragraph 9 of the List of basic requirements for the provision of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order of the Acting Minister of Foreign Affairs of the Republic of Kazakhstan dated 19.12.2022 No. 11-1-4/705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If grounds for refusal to provide the state service are identified, the service provider shall inform the service recipient within two calendar days of the preliminary decision to refuse to provide the state service, as well as the time, date and place, method of holding the hearing to enable the service recipient to express a position on the preliminary decision.</w:t>
      </w:r>
    </w:p>
    <w:p>
      <w:pPr>
        <w:spacing w:after="0"/>
        <w:ind w:left="0"/>
        <w:jc w:val="both"/>
      </w:pPr>
      <w:r>
        <w:rPr>
          <w:rFonts w:ascii="Times New Roman"/>
          <w:b w:val="false"/>
          <w:i w:val="false"/>
          <w:color w:val="000000"/>
          <w:sz w:val="28"/>
        </w:rPr>
        <w:t>
      The notification of the hearing shall be sent at least three working days before the end of the term for the provision of the state service. The hearing is held no later than two working days from the date of notification.</w:t>
      </w:r>
    </w:p>
    <w:p>
      <w:pPr>
        <w:spacing w:after="0"/>
        <w:ind w:left="0"/>
        <w:jc w:val="both"/>
      </w:pPr>
      <w:r>
        <w:rPr>
          <w:rFonts w:ascii="Times New Roman"/>
          <w:b w:val="false"/>
          <w:i w:val="false"/>
          <w:color w:val="000000"/>
          <w:sz w:val="28"/>
        </w:rPr>
        <w:t>
      Based on the results of the hearing, the service provider shall legalize the submitted document, or refuses to provide the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with paragraph 18-1 in accordance with the order of the Acting Minister of Foreign Affairs of the Republic of Kazakhstan dated 19.12.2022 No. 11-1-4/705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Legalization inscription shall be made on the document itself, and in cases of absence on the document of the place, on a separate sheet, fastened with it, with the stamp and signature of the person who committed the legalization of the document.</w:t>
      </w:r>
    </w:p>
    <w:p>
      <w:pPr>
        <w:spacing w:after="0"/>
        <w:ind w:left="0"/>
        <w:jc w:val="both"/>
      </w:pPr>
      <w:r>
        <w:rPr>
          <w:rFonts w:ascii="Times New Roman"/>
          <w:b w:val="false"/>
          <w:i w:val="false"/>
          <w:color w:val="000000"/>
          <w:sz w:val="28"/>
        </w:rPr>
        <w:t>
      It shall be permitted to make a legalization inscription with a mastic stamp.</w:t>
      </w:r>
    </w:p>
    <w:p>
      <w:pPr>
        <w:spacing w:after="0"/>
        <w:ind w:left="0"/>
        <w:jc w:val="both"/>
      </w:pPr>
      <w:r>
        <w:rPr>
          <w:rFonts w:ascii="Times New Roman"/>
          <w:b w:val="false"/>
          <w:i w:val="false"/>
          <w:color w:val="000000"/>
          <w:sz w:val="28"/>
        </w:rPr>
        <w:t>
      20. The Department of Consular Services and foreign institutions shall maintain registers of documents legalized in accordance with Annex 4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in the wording of the order of the Minister of Foreign Affairs of the RK dated 29.04.2020 № 11-1-4/141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authorized employee and consul shall ensure the entry of data into the information system for monitoring the provision of public services on the stage of the provision of public services in accordance with the procedure established by the authorized body in the field of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the paragraph 21 in accordance with the order of the Minister of Foreign Affairs of the RK dated 29.04.2020 № 11-1-4/141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The Ministry of Foreign Affairs of the Republic of Kazakhstan, within three working days from the date of making changes and (or) additions to these Rules, shall update and send them to the foreign institutions of the Republic of Kazakhstan and the Unified Contact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with paragraph 21-1 in accordance with the order of the Acting Minister of Foreign Affairs of the Republic of Kazakhstan dated 19.12.2022 No. 11-1-4/705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Consideration of a complaint on the provision of the state services shall be carried out by a higher administrative body, an official, an authorized body for assessing and monitoring the quality of the provision of state services (hereinafter referred to as the body considering the complaint).</w:t>
      </w:r>
    </w:p>
    <w:p>
      <w:pPr>
        <w:spacing w:after="0"/>
        <w:ind w:left="0"/>
        <w:jc w:val="both"/>
      </w:pPr>
      <w:r>
        <w:rPr>
          <w:rFonts w:ascii="Times New Roman"/>
          <w:b w:val="false"/>
          <w:i w:val="false"/>
          <w:color w:val="000000"/>
          <w:sz w:val="28"/>
        </w:rPr>
        <w:t>
      The complaint shall be submitted to the service provider and (or) the official, whose decision, action (inaction) is appealed.</w:t>
      </w:r>
    </w:p>
    <w:p>
      <w:pPr>
        <w:spacing w:after="0"/>
        <w:ind w:left="0"/>
        <w:jc w:val="both"/>
      </w:pPr>
      <w:r>
        <w:rPr>
          <w:rFonts w:ascii="Times New Roman"/>
          <w:b w:val="false"/>
          <w:i w:val="false"/>
          <w:color w:val="000000"/>
          <w:sz w:val="28"/>
        </w:rPr>
        <w:t>
      The service provider, the official whose decision, action (inaction) is being appealed, no later than three working days from the date of receipt of the complaint, shall send it and the administrative file to the body considering the complaint.</w:t>
      </w:r>
    </w:p>
    <w:p>
      <w:pPr>
        <w:spacing w:after="0"/>
        <w:ind w:left="0"/>
        <w:jc w:val="both"/>
      </w:pPr>
      <w:r>
        <w:rPr>
          <w:rFonts w:ascii="Times New Roman"/>
          <w:b w:val="false"/>
          <w:i w:val="false"/>
          <w:color w:val="000000"/>
          <w:sz w:val="28"/>
        </w:rPr>
        <w:t>
      At the same time, the service provider, the official whose decision, action (inaction) is being appealed, shall have the right not to send a complaint to the body considering the complaint, if he makes a decision or other administrative action within three working days that fully meets the requirements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on State services, shall be subject to consideration within five working days from the date of its registration.</w:t>
      </w:r>
    </w:p>
    <w:p>
      <w:pPr>
        <w:spacing w:after="0"/>
        <w:ind w:left="0"/>
        <w:jc w:val="both"/>
      </w:pPr>
      <w:r>
        <w:rPr>
          <w:rFonts w:ascii="Times New Roman"/>
          <w:b w:val="false"/>
          <w:i w:val="false"/>
          <w:color w:val="000000"/>
          <w:sz w:val="28"/>
        </w:rPr>
        <w:t>
      The complaint of the service recipient, received by the body considering the complaint, shall be subject to consideration within fifteen working days from the date of its registration.</w:t>
      </w:r>
    </w:p>
    <w:p>
      <w:pPr>
        <w:spacing w:after="0"/>
        <w:ind w:left="0"/>
        <w:jc w:val="both"/>
      </w:pPr>
      <w:r>
        <w:rPr>
          <w:rFonts w:ascii="Times New Roman"/>
          <w:b w:val="false"/>
          <w:i w:val="false"/>
          <w:color w:val="000000"/>
          <w:sz w:val="28"/>
        </w:rPr>
        <w:t>
      Unless otherwise provided by the laws of the Republic of Kazakhstan, recourse to the court shall be allowed after pre-trial appeal in accordance with paragraph 5 of Article 91 of the Administrative Procedural and Processual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with paragraph 22 in accordance with the order of the Acting Minister of Foreign Affairs of the Republic of Kazakhstan dated 29.04.2020 No. 11-1-4/141 (shall be enforced upon expiry of ten calendar days after the date of its first official publication); as amended by the order of the Acting Minister of Foreign Affairs of the Republic of Kazakhstan dated 19.12.2022 No. 11-1-4/705 (shall be enforced upon expiry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Rules</w:t>
            </w:r>
            <w:r>
              <w:br/>
            </w:r>
            <w:r>
              <w:rPr>
                <w:rFonts w:ascii="Times New Roman"/>
                <w:b w:val="false"/>
                <w:i w:val="false"/>
                <w:color w:val="000000"/>
                <w:sz w:val="20"/>
              </w:rPr>
              <w:t>for legalization of documents</w:t>
            </w:r>
          </w:p>
        </w:tc>
      </w:tr>
    </w:tbl>
    <w:p>
      <w:pPr>
        <w:spacing w:after="0"/>
        <w:ind w:left="0"/>
        <w:jc w:val="left"/>
      </w:pPr>
      <w:r>
        <w:rPr>
          <w:rFonts w:ascii="Times New Roman"/>
          <w:b/>
          <w:i w:val="false"/>
          <w:color w:val="000000"/>
        </w:rPr>
        <w:t xml:space="preserve"> List of main requirements to the provision of the state service "Legalization of documents"</w:t>
      </w:r>
    </w:p>
    <w:p>
      <w:pPr>
        <w:spacing w:after="0"/>
        <w:ind w:left="0"/>
        <w:jc w:val="both"/>
      </w:pPr>
      <w:r>
        <w:rPr>
          <w:rFonts w:ascii="Times New Roman"/>
          <w:b w:val="false"/>
          <w:i w:val="false"/>
          <w:color w:val="ff0000"/>
          <w:sz w:val="28"/>
        </w:rPr>
        <w:t>
      Footnote. The heading as amended by the order of the Acting Minister of Foreign Affairs of the Republic of Kazakhstan dated 19.12.2022 No. 11-1-4/705 (shall be enforced upon expiry of ten calendar days after the date of its first official publication).</w:t>
      </w:r>
    </w:p>
    <w:p>
      <w:pPr>
        <w:spacing w:after="0"/>
        <w:ind w:left="0"/>
        <w:jc w:val="both"/>
      </w:pPr>
      <w:r>
        <w:rPr>
          <w:rFonts w:ascii="Times New Roman"/>
          <w:b w:val="false"/>
          <w:i w:val="false"/>
          <w:color w:val="000000"/>
          <w:sz w:val="28"/>
        </w:rPr>
        <w:t>
      Footnote. Rules added with Annex 1 according to the order of the Minister of Foreign Affairs of RK dated 29.04.2020 No. 11-1-4/141 (shall enter into force upon expiry of ten calendar days after the day of its first official publication); as amended by the order of the Acting Minister of Foreign Affairs of the Republic of Kazakhstan dated 19.12.2022 No. 11-1-4/705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Foreign Affairs of the Republic of Kazakhstan and foreign institutions of the Republic of Kazakhstan (hereinafter referred to as the service provider)</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Acceptance of documents and issuance of the results of public service provision shall be carried out through the service provider.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the state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from the date of submission of the package of documents to the service provider by the individual or legal entity (hereinafter referred to as the service recipient) – within three working days, and if additional examination or verification is necessary, the period may be extended by no more than thirty calendar days, while the service recipient is notified thereof in writing;</w:t>
            </w:r>
          </w:p>
          <w:p>
            <w:pPr>
              <w:spacing w:after="20"/>
              <w:ind w:left="20"/>
              <w:jc w:val="both"/>
            </w:pPr>
            <w:r>
              <w:rPr>
                <w:rFonts w:ascii="Times New Roman"/>
                <w:b w:val="false"/>
                <w:i w:val="false"/>
                <w:color w:val="000000"/>
                <w:sz w:val="20"/>
              </w:rPr>
              <w:t>
2) maximum allowed waiting time in the queue to submit a package of documents - 30 minutes;</w:t>
            </w:r>
          </w:p>
          <w:p>
            <w:pPr>
              <w:spacing w:after="20"/>
              <w:ind w:left="20"/>
              <w:jc w:val="both"/>
            </w:pPr>
            <w:r>
              <w:rPr>
                <w:rFonts w:ascii="Times New Roman"/>
                <w:b w:val="false"/>
                <w:i w:val="false"/>
                <w:color w:val="000000"/>
                <w:sz w:val="20"/>
              </w:rPr>
              <w:t>
3) the maximum allowable service time - 10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Legalization of the submitted document, or a reasoned response to the refusal to provide public service.</w:t>
            </w:r>
          </w:p>
          <w:p>
            <w:pPr>
              <w:spacing w:after="20"/>
              <w:ind w:left="20"/>
              <w:jc w:val="both"/>
            </w:pPr>
            <w:r>
              <w:rPr>
                <w:rFonts w:ascii="Times New Roman"/>
                <w:b w:val="false"/>
                <w:i w:val="false"/>
                <w:color w:val="000000"/>
                <w:sz w:val="20"/>
              </w:rPr>
              <w:t>
Form of the result of public service provision: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in the state service provision and the methods of its collection in cases provided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to individuals on a paid basis at the rates of the consular fee, in accordance with the Code of the Republic of Kazakhstan "On taxes and other obligatory payments to the budget (Tax Code)" and the order of the Minister of Foreign Affairs of the Republic of Kazakhstan dated May 20, 2019 No. 11-1- 4/227 "On approval of consular fee rates for consular activities in the territory of a foreign state" (registered in the Register of State Registration of Normative Legal Acts under No. 18702). Payment of the consular fee shall be carried out in cash or non-cash form through second-tier banks or organizations that carry out certain types of banking operations.</w:t>
            </w:r>
          </w:p>
          <w:p>
            <w:pPr>
              <w:spacing w:after="20"/>
              <w:ind w:left="20"/>
              <w:jc w:val="both"/>
            </w:pPr>
            <w:r>
              <w:rPr>
                <w:rFonts w:ascii="Times New Roman"/>
                <w:b w:val="false"/>
                <w:i w:val="false"/>
                <w:color w:val="000000"/>
                <w:sz w:val="20"/>
              </w:rPr>
              <w:t>
The conditions for exemption from paying the consular fee shall be regulated in accordance with the Code of the Republic "On taxes and other obligatory payments to the budget (Tax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Monday to Friday, in accordance with the established work schedule from 9:00 to 18:30 with a lunch break from 13:00 to 14:30, except for weekends and holidays, in accordance with the Labor Code of the Republic of Kazakhstan. Acceptance of documents and issuance of the results of the provision of state services is carried out from 09:00 to 17:30.</w:t>
            </w:r>
          </w:p>
          <w:p>
            <w:pPr>
              <w:spacing w:after="20"/>
              <w:ind w:left="20"/>
              <w:jc w:val="both"/>
            </w:pPr>
            <w:r>
              <w:rPr>
                <w:rFonts w:ascii="Times New Roman"/>
                <w:b w:val="false"/>
                <w:i w:val="false"/>
                <w:color w:val="000000"/>
                <w:sz w:val="20"/>
              </w:rPr>
              <w:t>
For service providers outside the Republic of Kazakhstan, documents are accepted from 09:30 to 12:30, and the results of the provision of state services are issued from 16:00 to 17:00. Wednesday is non-visiting day.</w:t>
            </w:r>
          </w:p>
          <w:p>
            <w:pPr>
              <w:spacing w:after="20"/>
              <w:ind w:left="20"/>
              <w:jc w:val="both"/>
            </w:pPr>
            <w:r>
              <w:rPr>
                <w:rFonts w:ascii="Times New Roman"/>
                <w:b w:val="false"/>
                <w:i w:val="false"/>
                <w:color w:val="000000"/>
                <w:sz w:val="20"/>
              </w:rPr>
              <w:t>
In foreign countries with a hot and humid climate, the work schedule is set in relation to local conditions.</w:t>
            </w:r>
          </w:p>
          <w:p>
            <w:pPr>
              <w:spacing w:after="20"/>
              <w:ind w:left="20"/>
              <w:jc w:val="both"/>
            </w:pPr>
            <w:r>
              <w:rPr>
                <w:rFonts w:ascii="Times New Roman"/>
                <w:b w:val="false"/>
                <w:i w:val="false"/>
                <w:color w:val="000000"/>
                <w:sz w:val="20"/>
              </w:rPr>
              <w:t>
The state service shall be provided on a first-come, first-served basis, without prior appointment and expedited service, it is possible to book a queue through the Internet resource of the service provider.</w:t>
            </w:r>
          </w:p>
          <w:p>
            <w:pPr>
              <w:spacing w:after="20"/>
              <w:ind w:left="20"/>
              <w:jc w:val="both"/>
            </w:pPr>
            <w:r>
              <w:rPr>
                <w:rFonts w:ascii="Times New Roman"/>
                <w:b w:val="false"/>
                <w:i w:val="false"/>
                <w:color w:val="000000"/>
                <w:sz w:val="20"/>
              </w:rPr>
              <w:t>
Addresses of places for the provision of state services shall be posted on the Internet resource of the Ministry of Foreign Affairs of the Republic of Kazakhstan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from the service recipient to provide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legalize documents, an individual or legal entity (hereinafter referred to as the applicant) shall submit to the Consular Service Department or a foreign office an application in any form with the following documents (information) attached:</w:t>
            </w:r>
          </w:p>
          <w:p>
            <w:pPr>
              <w:spacing w:after="20"/>
              <w:ind w:left="20"/>
              <w:jc w:val="both"/>
            </w:pPr>
            <w:r>
              <w:rPr>
                <w:rFonts w:ascii="Times New Roman"/>
                <w:b w:val="false"/>
                <w:i w:val="false"/>
                <w:color w:val="000000"/>
                <w:sz w:val="20"/>
              </w:rPr>
              <w:t>
1. For an individual:</w:t>
            </w:r>
          </w:p>
          <w:p>
            <w:pPr>
              <w:spacing w:after="20"/>
              <w:ind w:left="20"/>
              <w:jc w:val="both"/>
            </w:pPr>
            <w:r>
              <w:rPr>
                <w:rFonts w:ascii="Times New Roman"/>
                <w:b w:val="false"/>
                <w:i w:val="false"/>
                <w:color w:val="000000"/>
                <w:sz w:val="20"/>
              </w:rPr>
              <w:t>
1) a copy of an identity document (original for verification) or an electronic document from a digital document service (for identification);</w:t>
            </w:r>
          </w:p>
          <w:p>
            <w:pPr>
              <w:spacing w:after="20"/>
              <w:ind w:left="20"/>
              <w:jc w:val="both"/>
            </w:pPr>
            <w:r>
              <w:rPr>
                <w:rFonts w:ascii="Times New Roman"/>
                <w:b w:val="false"/>
                <w:i w:val="false"/>
                <w:color w:val="000000"/>
                <w:sz w:val="20"/>
              </w:rPr>
              <w:t>
2) a document subject to legalization;</w:t>
            </w:r>
          </w:p>
          <w:p>
            <w:pPr>
              <w:spacing w:after="20"/>
              <w:ind w:left="20"/>
              <w:jc w:val="both"/>
            </w:pPr>
            <w:r>
              <w:rPr>
                <w:rFonts w:ascii="Times New Roman"/>
                <w:b w:val="false"/>
                <w:i w:val="false"/>
                <w:color w:val="000000"/>
                <w:sz w:val="20"/>
              </w:rPr>
              <w:t>
3) a document confirming the payment of the consular fee;</w:t>
            </w:r>
          </w:p>
          <w:p>
            <w:pPr>
              <w:spacing w:after="20"/>
              <w:ind w:left="20"/>
              <w:jc w:val="both"/>
            </w:pPr>
            <w:r>
              <w:rPr>
                <w:rFonts w:ascii="Times New Roman"/>
                <w:b w:val="false"/>
                <w:i w:val="false"/>
                <w:color w:val="000000"/>
                <w:sz w:val="20"/>
              </w:rPr>
              <w:t>
4) a copy of the document confirming the authority (original for verification) (when documents are submitted by a legal representative or an authorized person by proxy on behalf of the owner of the legalized document).</w:t>
            </w:r>
          </w:p>
          <w:p>
            <w:pPr>
              <w:spacing w:after="20"/>
              <w:ind w:left="20"/>
              <w:jc w:val="both"/>
            </w:pPr>
            <w:r>
              <w:rPr>
                <w:rFonts w:ascii="Times New Roman"/>
                <w:b w:val="false"/>
                <w:i w:val="false"/>
                <w:color w:val="000000"/>
                <w:sz w:val="20"/>
              </w:rPr>
              <w:t>
2. For a legal entity:</w:t>
            </w:r>
          </w:p>
          <w:p>
            <w:pPr>
              <w:spacing w:after="20"/>
              <w:ind w:left="20"/>
              <w:jc w:val="both"/>
            </w:pPr>
            <w:r>
              <w:rPr>
                <w:rFonts w:ascii="Times New Roman"/>
                <w:b w:val="false"/>
                <w:i w:val="false"/>
                <w:color w:val="000000"/>
                <w:sz w:val="20"/>
              </w:rPr>
              <w:t>
1) a copy of an identity document of an authorized person (original for verification) or an electronic document from a digital document service (for identification);</w:t>
            </w:r>
          </w:p>
          <w:p>
            <w:pPr>
              <w:spacing w:after="20"/>
              <w:ind w:left="20"/>
              <w:jc w:val="both"/>
            </w:pPr>
            <w:r>
              <w:rPr>
                <w:rFonts w:ascii="Times New Roman"/>
                <w:b w:val="false"/>
                <w:i w:val="false"/>
                <w:color w:val="000000"/>
                <w:sz w:val="20"/>
              </w:rPr>
              <w:t>
2) a document subject to legalization;</w:t>
            </w:r>
          </w:p>
          <w:p>
            <w:pPr>
              <w:spacing w:after="20"/>
              <w:ind w:left="20"/>
              <w:jc w:val="both"/>
            </w:pPr>
            <w:r>
              <w:rPr>
                <w:rFonts w:ascii="Times New Roman"/>
                <w:b w:val="false"/>
                <w:i w:val="false"/>
                <w:color w:val="000000"/>
                <w:sz w:val="20"/>
              </w:rPr>
              <w:t>
3) the original document confirming the payment of the consular fee.</w:t>
            </w:r>
          </w:p>
          <w:p>
            <w:pPr>
              <w:spacing w:after="20"/>
              <w:ind w:left="20"/>
              <w:jc w:val="both"/>
            </w:pPr>
            <w:r>
              <w:rPr>
                <w:rFonts w:ascii="Times New Roman"/>
                <w:b w:val="false"/>
                <w:i w:val="false"/>
                <w:color w:val="000000"/>
                <w:sz w:val="20"/>
              </w:rPr>
              <w:t>
4) information from the information system "electronic government", confirming the state registration (re-registration) of a legal entity or another document confirming the legal capacity of a legal entity (for foreigners);</w:t>
            </w:r>
          </w:p>
          <w:p>
            <w:pPr>
              <w:spacing w:after="20"/>
              <w:ind w:left="20"/>
              <w:jc w:val="both"/>
            </w:pPr>
            <w:r>
              <w:rPr>
                <w:rFonts w:ascii="Times New Roman"/>
                <w:b w:val="false"/>
                <w:i w:val="false"/>
                <w:color w:val="000000"/>
                <w:sz w:val="20"/>
              </w:rPr>
              <w:t>
5) a copy of the document confirming the authority (original for verification) (when documents are submitted by a legal representative or an authorized person by proxy on behalf of the owner of the legalized document).</w:t>
            </w:r>
          </w:p>
          <w:p>
            <w:pPr>
              <w:spacing w:after="20"/>
              <w:ind w:left="20"/>
              <w:jc w:val="both"/>
            </w:pPr>
            <w:r>
              <w:rPr>
                <w:rFonts w:ascii="Times New Roman"/>
                <w:b w:val="false"/>
                <w:i w:val="false"/>
                <w:color w:val="000000"/>
                <w:sz w:val="20"/>
              </w:rPr>
              <w:t>
The application in any form also gives the written consent of the service recipient to access to personal data of limited access, which are required for the provision of state services in accordance with Article 8 of the Law of the Republic of Kazakhstan "On personal data and their protection".</w:t>
            </w:r>
          </w:p>
          <w:p>
            <w:pPr>
              <w:spacing w:after="20"/>
              <w:ind w:left="20"/>
              <w:jc w:val="both"/>
            </w:pPr>
            <w:r>
              <w:rPr>
                <w:rFonts w:ascii="Times New Roman"/>
                <w:b w:val="false"/>
                <w:i w:val="false"/>
                <w:color w:val="000000"/>
                <w:sz w:val="20"/>
              </w:rPr>
              <w:t>
Original documents and their notarized copies are accepted for legalization.</w:t>
            </w:r>
          </w:p>
          <w:p>
            <w:pPr>
              <w:spacing w:after="20"/>
              <w:ind w:left="20"/>
              <w:jc w:val="both"/>
            </w:pPr>
            <w:r>
              <w:rPr>
                <w:rFonts w:ascii="Times New Roman"/>
                <w:b w:val="false"/>
                <w:i w:val="false"/>
                <w:color w:val="000000"/>
                <w:sz w:val="20"/>
              </w:rPr>
              <w:t>
Documents issued by foreign organizations and institutions must be translated into the state or Russian language and certified by a translator or an organization providing translation services.</w:t>
            </w:r>
          </w:p>
          <w:p>
            <w:pPr>
              <w:spacing w:after="20"/>
              <w:ind w:left="20"/>
              <w:jc w:val="both"/>
            </w:pPr>
            <w:r>
              <w:rPr>
                <w:rFonts w:ascii="Times New Roman"/>
                <w:b w:val="false"/>
                <w:i w:val="false"/>
                <w:color w:val="000000"/>
                <w:sz w:val="20"/>
              </w:rPr>
              <w:t>
Documents certified by notaries of the Republic of Kazakhstan and intended to perform actions outside the Republic of Kazakhstan must comply with the requirements established by Chapter 10 of the Rules for notarial office work, approved by order of the Minister of Justice of the Republic of Kazakhstan dated January 31, 2012 No. 32 (registered in the Register of State Registration of Regulatory Legal Acts No. 7445).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the state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for the receipt of state services, and (or) the data (information) contained in them;</w:t>
            </w:r>
          </w:p>
          <w:p>
            <w:pPr>
              <w:spacing w:after="20"/>
              <w:ind w:left="20"/>
              <w:jc w:val="both"/>
            </w:pPr>
            <w:r>
              <w:rPr>
                <w:rFonts w:ascii="Times New Roman"/>
                <w:b w:val="false"/>
                <w:i w:val="false"/>
                <w:color w:val="000000"/>
                <w:sz w:val="20"/>
              </w:rPr>
              <w:t>
2) non-compliance of the service recipient and (or) the submitted materials, objects, data and information necessary for the provision of the state service with the requirements of the Rules;</w:t>
            </w:r>
          </w:p>
          <w:p>
            <w:pPr>
              <w:spacing w:after="20"/>
              <w:ind w:left="20"/>
              <w:jc w:val="both"/>
            </w:pPr>
            <w:r>
              <w:rPr>
                <w:rFonts w:ascii="Times New Roman"/>
                <w:b w:val="false"/>
                <w:i w:val="false"/>
                <w:color w:val="000000"/>
                <w:sz w:val="20"/>
              </w:rPr>
              <w:t>
3) the absence of the consent of the service recipient, provided in accordance with Article 8 of the Law of the Republic of Kazakhstan "On Personal Data and Their Protection", for access to personal data of limited access, which are required for the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public service provision,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obtain information on the procedure and status of public service provision through a unified contact point for public service provision.</w:t>
            </w:r>
          </w:p>
          <w:p>
            <w:pPr>
              <w:spacing w:after="20"/>
              <w:ind w:left="20"/>
              <w:jc w:val="both"/>
            </w:pPr>
            <w:r>
              <w:rPr>
                <w:rFonts w:ascii="Times New Roman"/>
                <w:b w:val="false"/>
                <w:i w:val="false"/>
                <w:color w:val="000000"/>
                <w:sz w:val="20"/>
              </w:rPr>
              <w:t>
The contact numbers of reference services for the public service provision shall be indicated on the Internet resource www.mfa.gov.kz., section "Public services," a unified contact center for the public service provision: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Rules</w:t>
            </w:r>
            <w:r>
              <w:br/>
            </w:r>
            <w:r>
              <w:rPr>
                <w:rFonts w:ascii="Times New Roman"/>
                <w:b w:val="false"/>
                <w:i w:val="false"/>
                <w:color w:val="000000"/>
                <w:sz w:val="20"/>
              </w:rPr>
              <w:t>for legalization of documents,</w:t>
            </w:r>
            <w:r>
              <w:br/>
            </w:r>
            <w:r>
              <w:rPr>
                <w:rFonts w:ascii="Times New Roman"/>
                <w:b w:val="false"/>
                <w:i w:val="false"/>
                <w:color w:val="000000"/>
                <w:sz w:val="20"/>
              </w:rPr>
              <w:t>approved by the order</w:t>
            </w:r>
            <w:r>
              <w:br/>
            </w:r>
            <w:r>
              <w:rPr>
                <w:rFonts w:ascii="Times New Roman"/>
                <w:b w:val="false"/>
                <w:i w:val="false"/>
                <w:color w:val="000000"/>
                <w:sz w:val="20"/>
              </w:rPr>
              <w:t>of the Acting</w:t>
            </w:r>
            <w:r>
              <w:br/>
            </w:r>
            <w:r>
              <w:rPr>
                <w:rFonts w:ascii="Times New Roman"/>
                <w:b w:val="false"/>
                <w:i w:val="false"/>
                <w:color w:val="000000"/>
                <w:sz w:val="20"/>
              </w:rPr>
              <w:t>Minister of Foreign Affairs</w:t>
            </w:r>
            <w:r>
              <w:br/>
            </w:r>
            <w:r>
              <w:rPr>
                <w:rFonts w:ascii="Times New Roman"/>
                <w:b w:val="false"/>
                <w:i w:val="false"/>
                <w:color w:val="000000"/>
                <w:sz w:val="20"/>
              </w:rPr>
              <w:t>of the Republic of Kazakhstan</w:t>
            </w:r>
            <w:r>
              <w:br/>
            </w:r>
            <w:r>
              <w:rPr>
                <w:rFonts w:ascii="Times New Roman"/>
                <w:b w:val="false"/>
                <w:i w:val="false"/>
                <w:color w:val="000000"/>
                <w:sz w:val="20"/>
              </w:rPr>
              <w:t>dated December 6, 2017</w:t>
            </w:r>
            <w:r>
              <w:br/>
            </w:r>
            <w:r>
              <w:rPr>
                <w:rFonts w:ascii="Times New Roman"/>
                <w:b w:val="false"/>
                <w:i w:val="false"/>
                <w:color w:val="000000"/>
                <w:sz w:val="20"/>
              </w:rPr>
              <w:t>№ 11-1-2/576</w:t>
            </w:r>
          </w:p>
        </w:tc>
      </w:tr>
    </w:tbl>
    <w:p>
      <w:pPr>
        <w:spacing w:after="0"/>
        <w:ind w:left="0"/>
        <w:jc w:val="both"/>
      </w:pPr>
      <w:r>
        <w:rPr>
          <w:rFonts w:ascii="Times New Roman"/>
          <w:b w:val="false"/>
          <w:i w:val="false"/>
          <w:color w:val="ff0000"/>
          <w:sz w:val="28"/>
        </w:rPr>
        <w:t>
      Footnote. The right top corner of Annex 1 - in the wording of the order of the Minister of Foreign Affairs of RK dated 29.04.2020 No. № 11-1-4/141 (shall enter into force upon expiry of  ten calendar days after the day of its first official publication).</w:t>
      </w:r>
    </w:p>
    <w:p>
      <w:pPr>
        <w:spacing w:after="0"/>
        <w:ind w:left="0"/>
        <w:jc w:val="left"/>
      </w:pPr>
      <w:r>
        <w:rPr>
          <w:rFonts w:ascii="Times New Roman"/>
          <w:b/>
          <w:i w:val="false"/>
          <w:color w:val="000000"/>
        </w:rPr>
        <w:t xml:space="preserve"> Legalization inscription of the Department of Consular Service of the Ministry of Foreign Affairs of the Republic of Kazakhstan</w:t>
      </w:r>
    </w:p>
    <w:p>
      <w:pPr>
        <w:spacing w:after="0"/>
        <w:ind w:left="0"/>
        <w:jc w:val="both"/>
      </w:pPr>
      <w:r>
        <w:rPr>
          <w:rFonts w:ascii="Times New Roman"/>
          <w:b w:val="false"/>
          <w:i w:val="false"/>
          <w:color w:val="000000"/>
          <w:sz w:val="28"/>
        </w:rPr>
        <w:t>
      Осы құжат Қазақстан Республикасы Сыртқы істер министрлігінің Консулдық қызмет департаментінде заңдастырылды.</w:t>
      </w:r>
    </w:p>
    <w:p>
      <w:pPr>
        <w:spacing w:after="0"/>
        <w:ind w:left="0"/>
        <w:jc w:val="both"/>
      </w:pPr>
      <w:r>
        <w:rPr>
          <w:rFonts w:ascii="Times New Roman"/>
          <w:b w:val="false"/>
          <w:i w:val="false"/>
          <w:color w:val="000000"/>
          <w:sz w:val="28"/>
        </w:rPr>
        <w:t>
      This document shall be legalized in the Department of the Consular Service of the Ministry of Foreign Affairs of the Republic of Kazakhstan</w:t>
      </w:r>
    </w:p>
    <w:p>
      <w:pPr>
        <w:spacing w:after="0"/>
        <w:ind w:left="0"/>
        <w:jc w:val="both"/>
      </w:pPr>
      <w:r>
        <w:rPr>
          <w:rFonts w:ascii="Times New Roman"/>
          <w:b w:val="false"/>
          <w:i w:val="false"/>
          <w:color w:val="000000"/>
          <w:sz w:val="28"/>
        </w:rPr>
        <w:t xml:space="preserve">
      ___________ "___", 20___ </w:t>
      </w:r>
    </w:p>
    <w:p>
      <w:pPr>
        <w:spacing w:after="0"/>
        <w:ind w:left="0"/>
        <w:jc w:val="both"/>
      </w:pPr>
      <w:r>
        <w:rPr>
          <w:rFonts w:ascii="Times New Roman"/>
          <w:b w:val="false"/>
          <w:i w:val="false"/>
          <w:color w:val="000000"/>
          <w:sz w:val="28"/>
        </w:rPr>
        <w:t>
      № _____________</w:t>
      </w:r>
    </w:p>
    <w:p>
      <w:pPr>
        <w:spacing w:after="0"/>
        <w:ind w:left="0"/>
        <w:jc w:val="both"/>
      </w:pPr>
      <w:r>
        <w:rPr>
          <w:rFonts w:ascii="Times New Roman"/>
          <w:b w:val="false"/>
          <w:i w:val="false"/>
          <w:color w:val="000000"/>
          <w:sz w:val="28"/>
        </w:rPr>
        <w:t>
      Лауазымды қызметкер/official</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Лауазымды қызметкер құжатта баяндалған фактілерді растамайды. </w:t>
      </w:r>
    </w:p>
    <w:p>
      <w:pPr>
        <w:spacing w:after="0"/>
        <w:ind w:left="0"/>
        <w:jc w:val="both"/>
      </w:pPr>
      <w:r>
        <w:rPr>
          <w:rFonts w:ascii="Times New Roman"/>
          <w:b w:val="false"/>
          <w:i w:val="false"/>
          <w:color w:val="000000"/>
          <w:sz w:val="28"/>
        </w:rPr>
        <w:t>
      The official shall not confirm the fact stated in the document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Rules</w:t>
            </w:r>
            <w:r>
              <w:br/>
            </w:r>
            <w:r>
              <w:rPr>
                <w:rFonts w:ascii="Times New Roman"/>
                <w:b w:val="false"/>
                <w:i w:val="false"/>
                <w:color w:val="000000"/>
                <w:sz w:val="20"/>
              </w:rPr>
              <w:t>for legalization of documents,</w:t>
            </w:r>
            <w:r>
              <w:br/>
            </w:r>
            <w:r>
              <w:rPr>
                <w:rFonts w:ascii="Times New Roman"/>
                <w:b w:val="false"/>
                <w:i w:val="false"/>
                <w:color w:val="000000"/>
                <w:sz w:val="20"/>
              </w:rPr>
              <w:t>approved by the order</w:t>
            </w:r>
            <w:r>
              <w:br/>
            </w:r>
            <w:r>
              <w:rPr>
                <w:rFonts w:ascii="Times New Roman"/>
                <w:b w:val="false"/>
                <w:i w:val="false"/>
                <w:color w:val="000000"/>
                <w:sz w:val="20"/>
              </w:rPr>
              <w:t>of the Acting</w:t>
            </w:r>
            <w:r>
              <w:br/>
            </w:r>
            <w:r>
              <w:rPr>
                <w:rFonts w:ascii="Times New Roman"/>
                <w:b w:val="false"/>
                <w:i w:val="false"/>
                <w:color w:val="000000"/>
                <w:sz w:val="20"/>
              </w:rPr>
              <w:t>Minister of Foreign Affairs</w:t>
            </w:r>
            <w:r>
              <w:br/>
            </w:r>
            <w:r>
              <w:rPr>
                <w:rFonts w:ascii="Times New Roman"/>
                <w:b w:val="false"/>
                <w:i w:val="false"/>
                <w:color w:val="000000"/>
                <w:sz w:val="20"/>
              </w:rPr>
              <w:t>of the Republic of Kazakhstan</w:t>
            </w:r>
            <w:r>
              <w:br/>
            </w:r>
            <w:r>
              <w:rPr>
                <w:rFonts w:ascii="Times New Roman"/>
                <w:b w:val="false"/>
                <w:i w:val="false"/>
                <w:color w:val="000000"/>
                <w:sz w:val="20"/>
              </w:rPr>
              <w:t>dated December 6, 2017</w:t>
            </w:r>
            <w:r>
              <w:br/>
            </w:r>
            <w:r>
              <w:rPr>
                <w:rFonts w:ascii="Times New Roman"/>
                <w:b w:val="false"/>
                <w:i w:val="false"/>
                <w:color w:val="000000"/>
                <w:sz w:val="20"/>
              </w:rPr>
              <w:t>№ 11-1-2/576</w:t>
            </w:r>
          </w:p>
        </w:tc>
      </w:tr>
    </w:tbl>
    <w:p>
      <w:pPr>
        <w:spacing w:after="0"/>
        <w:ind w:left="0"/>
        <w:jc w:val="both"/>
      </w:pPr>
      <w:r>
        <w:rPr>
          <w:rFonts w:ascii="Times New Roman"/>
          <w:b w:val="false"/>
          <w:i w:val="false"/>
          <w:color w:val="ff0000"/>
          <w:sz w:val="28"/>
        </w:rPr>
        <w:t>
      Footnote. The right top corner of Annex 2 - in the wording of the order of the Minister of Foreign Affairs of the RK dated 29.04.2020 No. № 11-1-4/141 (shall enter into force upon expiry of  ten calendar days after the day of its first official publication).</w:t>
      </w:r>
    </w:p>
    <w:p>
      <w:pPr>
        <w:spacing w:after="0"/>
        <w:ind w:left="0"/>
        <w:jc w:val="left"/>
      </w:pPr>
      <w:r>
        <w:rPr>
          <w:rFonts w:ascii="Times New Roman"/>
          <w:b/>
          <w:i w:val="false"/>
          <w:color w:val="000000"/>
        </w:rPr>
        <w:t xml:space="preserve"> Legalization inscription of the foreign institution of the Republic of Kazakhstan</w:t>
      </w:r>
    </w:p>
    <w:p>
      <w:pPr>
        <w:spacing w:after="0"/>
        <w:ind w:left="0"/>
        <w:jc w:val="both"/>
      </w:pPr>
      <w:r>
        <w:rPr>
          <w:rFonts w:ascii="Times New Roman"/>
          <w:b w:val="false"/>
          <w:i w:val="false"/>
          <w:color w:val="000000"/>
          <w:sz w:val="28"/>
        </w:rPr>
        <w:t>
      Осы құжат ________________________ заңдастырылды.</w:t>
      </w:r>
    </w:p>
    <w:p>
      <w:pPr>
        <w:spacing w:after="0"/>
        <w:ind w:left="0"/>
        <w:jc w:val="both"/>
      </w:pPr>
      <w:r>
        <w:rPr>
          <w:rFonts w:ascii="Times New Roman"/>
          <w:b w:val="false"/>
          <w:i w:val="false"/>
          <w:color w:val="000000"/>
          <w:sz w:val="28"/>
        </w:rPr>
        <w:t>
      (Қазақстан Республикасының шет елдегі</w:t>
      </w:r>
    </w:p>
    <w:p>
      <w:pPr>
        <w:spacing w:after="0"/>
        <w:ind w:left="0"/>
        <w:jc w:val="both"/>
      </w:pPr>
      <w:r>
        <w:rPr>
          <w:rFonts w:ascii="Times New Roman"/>
          <w:b w:val="false"/>
          <w:i w:val="false"/>
          <w:color w:val="000000"/>
          <w:sz w:val="28"/>
        </w:rPr>
        <w:t>
      Мекемесінің атауы)</w:t>
      </w:r>
    </w:p>
    <w:p>
      <w:pPr>
        <w:spacing w:after="0"/>
        <w:ind w:left="0"/>
        <w:jc w:val="both"/>
      </w:pPr>
      <w:r>
        <w:rPr>
          <w:rFonts w:ascii="Times New Roman"/>
          <w:b w:val="false"/>
          <w:i w:val="false"/>
          <w:color w:val="000000"/>
          <w:sz w:val="28"/>
        </w:rPr>
        <w:t>
      This document shall be legalized in _______________________.</w:t>
      </w:r>
    </w:p>
    <w:p>
      <w:pPr>
        <w:spacing w:after="0"/>
        <w:ind w:left="0"/>
        <w:jc w:val="both"/>
      </w:pPr>
      <w:r>
        <w:rPr>
          <w:rFonts w:ascii="Times New Roman"/>
          <w:b w:val="false"/>
          <w:i w:val="false"/>
          <w:color w:val="000000"/>
          <w:sz w:val="28"/>
        </w:rPr>
        <w:t>
      (name of the embassy/ consulate/consulate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20___жылғы "___" ______________,</w:t>
      </w:r>
    </w:p>
    <w:p>
      <w:pPr>
        <w:spacing w:after="0"/>
        <w:ind w:left="0"/>
        <w:jc w:val="both"/>
      </w:pPr>
      <w:r>
        <w:rPr>
          <w:rFonts w:ascii="Times New Roman"/>
          <w:b w:val="false"/>
          <w:i w:val="false"/>
          <w:color w:val="000000"/>
          <w:sz w:val="28"/>
        </w:rPr>
        <w:t>
      № _____________</w:t>
      </w:r>
    </w:p>
    <w:p>
      <w:pPr>
        <w:spacing w:after="0"/>
        <w:ind w:left="0"/>
        <w:jc w:val="both"/>
      </w:pPr>
      <w:r>
        <w:rPr>
          <w:rFonts w:ascii="Times New Roman"/>
          <w:b w:val="false"/>
          <w:i w:val="false"/>
          <w:color w:val="000000"/>
          <w:sz w:val="28"/>
        </w:rPr>
        <w:t>
      ______________"___", 20___,</w:t>
      </w:r>
    </w:p>
    <w:p>
      <w:pPr>
        <w:spacing w:after="0"/>
        <w:ind w:left="0"/>
        <w:jc w:val="both"/>
      </w:pPr>
      <w:r>
        <w:rPr>
          <w:rFonts w:ascii="Times New Roman"/>
          <w:b w:val="false"/>
          <w:i w:val="false"/>
          <w:color w:val="000000"/>
          <w:sz w:val="28"/>
        </w:rPr>
        <w:t>
      №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лауазымды тұлға/consular officer ____________________</w:t>
      </w:r>
    </w:p>
    <w:p>
      <w:pPr>
        <w:spacing w:after="0"/>
        <w:ind w:left="0"/>
        <w:jc w:val="both"/>
      </w:pPr>
      <w:r>
        <w:rPr>
          <w:rFonts w:ascii="Times New Roman"/>
          <w:b w:val="false"/>
          <w:i w:val="false"/>
          <w:color w:val="000000"/>
          <w:sz w:val="28"/>
        </w:rPr>
        <w:t>
      Консулдық лауазымды тұлға құжатта баяндалған фактілерді растамайды.</w:t>
      </w:r>
    </w:p>
    <w:p>
      <w:pPr>
        <w:spacing w:after="0"/>
        <w:ind w:left="0"/>
        <w:jc w:val="both"/>
      </w:pPr>
      <w:r>
        <w:rPr>
          <w:rFonts w:ascii="Times New Roman"/>
          <w:b w:val="false"/>
          <w:i w:val="false"/>
          <w:color w:val="000000"/>
          <w:sz w:val="28"/>
        </w:rPr>
        <w:t>
      Consular officer shall not confirm the facts stated in the document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 to Rules</w:t>
            </w:r>
            <w:r>
              <w:br/>
            </w:r>
            <w:r>
              <w:rPr>
                <w:rFonts w:ascii="Times New Roman"/>
                <w:b w:val="false"/>
                <w:i w:val="false"/>
                <w:color w:val="000000"/>
                <w:sz w:val="20"/>
              </w:rPr>
              <w:t>for legalization of documents,</w:t>
            </w:r>
            <w:r>
              <w:br/>
            </w:r>
            <w:r>
              <w:rPr>
                <w:rFonts w:ascii="Times New Roman"/>
                <w:b w:val="false"/>
                <w:i w:val="false"/>
                <w:color w:val="000000"/>
                <w:sz w:val="20"/>
              </w:rPr>
              <w:t>approved by the order</w:t>
            </w:r>
            <w:r>
              <w:br/>
            </w:r>
            <w:r>
              <w:rPr>
                <w:rFonts w:ascii="Times New Roman"/>
                <w:b w:val="false"/>
                <w:i w:val="false"/>
                <w:color w:val="000000"/>
                <w:sz w:val="20"/>
              </w:rPr>
              <w:t>of the Acting</w:t>
            </w:r>
            <w:r>
              <w:br/>
            </w:r>
            <w:r>
              <w:rPr>
                <w:rFonts w:ascii="Times New Roman"/>
                <w:b w:val="false"/>
                <w:i w:val="false"/>
                <w:color w:val="000000"/>
                <w:sz w:val="20"/>
              </w:rPr>
              <w:t>Minister of Foreign Affairs</w:t>
            </w:r>
            <w:r>
              <w:br/>
            </w:r>
            <w:r>
              <w:rPr>
                <w:rFonts w:ascii="Times New Roman"/>
                <w:b w:val="false"/>
                <w:i w:val="false"/>
                <w:color w:val="000000"/>
                <w:sz w:val="20"/>
              </w:rPr>
              <w:t>of the Republic of Kazakhstan</w:t>
            </w:r>
            <w:r>
              <w:br/>
            </w:r>
            <w:r>
              <w:rPr>
                <w:rFonts w:ascii="Times New Roman"/>
                <w:b w:val="false"/>
                <w:i w:val="false"/>
                <w:color w:val="000000"/>
                <w:sz w:val="20"/>
              </w:rPr>
              <w:t>dated December 6, 2017</w:t>
            </w:r>
            <w:r>
              <w:br/>
            </w:r>
            <w:r>
              <w:rPr>
                <w:rFonts w:ascii="Times New Roman"/>
                <w:b w:val="false"/>
                <w:i w:val="false"/>
                <w:color w:val="000000"/>
                <w:sz w:val="20"/>
              </w:rPr>
              <w:t>№ 11-1-2/576</w:t>
            </w:r>
          </w:p>
        </w:tc>
      </w:tr>
    </w:tbl>
    <w:p>
      <w:pPr>
        <w:spacing w:after="0"/>
        <w:ind w:left="0"/>
        <w:jc w:val="both"/>
      </w:pPr>
      <w:r>
        <w:rPr>
          <w:rFonts w:ascii="Times New Roman"/>
          <w:b w:val="false"/>
          <w:i w:val="false"/>
          <w:color w:val="ff0000"/>
          <w:sz w:val="28"/>
        </w:rPr>
        <w:t>
      Footnote. The right top corner of Annex 3 - in the wording of the order of the Minister of Foreign Affairs of the RK dated 29.04.2020 No. № 11-1-4/141 (shall enter into force upon expiry of  ten calendar days after the day of its first official publication).</w:t>
      </w:r>
    </w:p>
    <w:p>
      <w:pPr>
        <w:spacing w:after="0"/>
        <w:ind w:left="0"/>
        <w:jc w:val="left"/>
      </w:pPr>
      <w:r>
        <w:rPr>
          <w:rFonts w:ascii="Times New Roman"/>
          <w:b/>
          <w:i w:val="false"/>
          <w:color w:val="000000"/>
        </w:rPr>
        <w:t xml:space="preserve"> Register of documents having been legalized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Legalization date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 to whose name, by whom and when issued, issue date and 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name, patronymic (if any) of the applicant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passport number, by whom and when issued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consular fees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signature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employee/consul</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