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ba73" w14:textId="5bcb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certification of individuals applying for the activity of a patent attorney, registration in the register of patent attorneys and introduction of amendments to 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August 28, 2018 № 1316. Registered with the Ministry of Justice of the Republic of Kazakhstan on August 29, 2018 № 17322.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order of the Minister of Justice of the Republic of Kazakhstan dated 31.08.2022 No. 727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1 of Article 22-4 of the Law of the Republic of Kazakhstan "On  protection of breeding achievements," paragraph 1 of Article 36 of the Law of the Republic of Kazakhstan "Patent Law of the Republic of Kazakhstan," paragraph 1 of Article 46 of the Law of the Republic of Kazakhstan "On trademarks, service marks, geographical indications and names of places of origin of goods" and paragraph 1 of Article 15 of the Law of the Republic of Kazakhstan "On legal protection of topologies integrated circuits"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Preamble - as amended by the order of the Minister of Justice of the Republic of Kazakhstan dated 31.08.2022 No. 727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certification of persons applying for the activity of a patent attorney, registration in the register of patent attorneys and introduction of amendments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Justice of the Republic of Kazakhstan dated 31.08.2022 No. 727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Intellectual Property Rights in accordance with the procedure established by the legislation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August 28, 2018 </w:t>
            </w:r>
            <w:r>
              <w:br/>
            </w:r>
            <w:r>
              <w:rPr>
                <w:rFonts w:ascii="Times New Roman"/>
                <w:b w:val="false"/>
                <w:i w:val="false"/>
                <w:color w:val="000000"/>
                <w:sz w:val="20"/>
              </w:rPr>
              <w:t>No. 1316</w:t>
            </w:r>
          </w:p>
        </w:tc>
      </w:tr>
    </w:tbl>
    <w:p>
      <w:pPr>
        <w:spacing w:after="0"/>
        <w:ind w:left="0"/>
        <w:jc w:val="left"/>
      </w:pPr>
      <w:r>
        <w:rPr>
          <w:rFonts w:ascii="Times New Roman"/>
          <w:b/>
          <w:i w:val="false"/>
          <w:color w:val="000000"/>
        </w:rPr>
        <w:t xml:space="preserve"> Rules  for certification of persons applying for the activity of a patent attorney,  registration in the register of patent attorneys and introduction of amendments to it</w:t>
      </w:r>
    </w:p>
    <w:p>
      <w:pPr>
        <w:spacing w:after="0"/>
        <w:ind w:left="0"/>
        <w:jc w:val="both"/>
      </w:pPr>
      <w:r>
        <w:rPr>
          <w:rFonts w:ascii="Times New Roman"/>
          <w:b w:val="false"/>
          <w:i w:val="false"/>
          <w:color w:val="ff0000"/>
          <w:sz w:val="28"/>
        </w:rPr>
        <w:t>
      Footnote. The title - in the wording of the order of the Minister of Justice of the Republic of Kazakhstan dated 31.08.2022 No. 727 (shall enter into force upon expiry of ten calendar days after the day of its first official publication).</w:t>
      </w:r>
    </w:p>
    <w:p>
      <w:pPr>
        <w:spacing w:after="0"/>
        <w:ind w:left="0"/>
        <w:jc w:val="both"/>
      </w:pPr>
      <w:r>
        <w:rPr>
          <w:rFonts w:ascii="Times New Roman"/>
          <w:b w:val="false"/>
          <w:i w:val="false"/>
          <w:color w:val="000000"/>
          <w:sz w:val="28"/>
        </w:rPr>
        <w:t>
      Footnote. The Rules as amended by the order of the Minister of Justice of the Republic of Kazakhstan dated 20.03.2020 No. 106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Rules for certification of individuals applying for the activity of a patent attorney, registration in the register of patent attorneys and introduction of amendments to it (hereinafter referred to as the Rules) have been developed in accordance with the Law of the Republic of Kazakhstan "On protection of breeding achievements," the Law of the Republic of Kazakhstan "Patent Law of the Republic of Kazakhstan", the Law of the Republic of Kazakhstan "On trademarks, service marks, geographical indications and names of places of origin of goods", Law of the Republic of Kazakhstan "On legal protection of integrated circuit topologies,"Law of the Republic of Kazakhstan "On public services" and shall determine the procedure for certification of individuals applying for the activity of a patent attorney, registration in the register of patent attorneys and introduction of amendments to it.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 in the wording of the order of the Minister of Justice of the Republic of Kazakhstan dated 31.08.2022 No. 727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and terms shall be used in these Rules:</w:t>
      </w:r>
    </w:p>
    <w:p>
      <w:pPr>
        <w:spacing w:after="0"/>
        <w:ind w:left="0"/>
        <w:jc w:val="both"/>
      </w:pPr>
      <w:r>
        <w:rPr>
          <w:rFonts w:ascii="Times New Roman"/>
          <w:b w:val="false"/>
          <w:i w:val="false"/>
          <w:color w:val="000000"/>
          <w:sz w:val="28"/>
        </w:rPr>
        <w:t>
      1) Attestation commission - Attestation commission of the Ministry of Justice of the Republic of Kazakhstan;</w:t>
      </w:r>
    </w:p>
    <w:p>
      <w:pPr>
        <w:spacing w:after="0"/>
        <w:ind w:left="0"/>
        <w:jc w:val="both"/>
      </w:pPr>
      <w:r>
        <w:rPr>
          <w:rFonts w:ascii="Times New Roman"/>
          <w:b w:val="false"/>
          <w:i w:val="false"/>
          <w:color w:val="000000"/>
          <w:sz w:val="28"/>
        </w:rPr>
        <w:t>
      2) a candidate – an individual applying for the right to engage in the activities of a patent attorney;</w:t>
      </w:r>
    </w:p>
    <w:p>
      <w:pPr>
        <w:spacing w:after="0"/>
        <w:ind w:left="0"/>
        <w:jc w:val="both"/>
      </w:pPr>
      <w:r>
        <w:rPr>
          <w:rFonts w:ascii="Times New Roman"/>
          <w:b w:val="false"/>
          <w:i w:val="false"/>
          <w:color w:val="000000"/>
          <w:sz w:val="28"/>
        </w:rPr>
        <w:t>
      3) service recipient – an individual, a candidate for patent attorneys;</w:t>
      </w:r>
    </w:p>
    <w:p>
      <w:pPr>
        <w:spacing w:after="0"/>
        <w:ind w:left="0"/>
        <w:jc w:val="both"/>
      </w:pPr>
      <w:r>
        <w:rPr>
          <w:rFonts w:ascii="Times New Roman"/>
          <w:b w:val="false"/>
          <w:i w:val="false"/>
          <w:color w:val="000000"/>
          <w:sz w:val="28"/>
        </w:rPr>
        <w:t>
      4) a patent attorney - a capable citizen of the Republic of Kazakhstan, permanently residing in its territory, having higher education and work experience of at least four years, passed certification and registered in the register of patent attorneys;</w:t>
      </w:r>
    </w:p>
    <w:p>
      <w:pPr>
        <w:spacing w:after="0"/>
        <w:ind w:left="0"/>
        <w:jc w:val="both"/>
      </w:pPr>
      <w:r>
        <w:rPr>
          <w:rFonts w:ascii="Times New Roman"/>
          <w:b w:val="false"/>
          <w:i w:val="false"/>
          <w:color w:val="000000"/>
          <w:sz w:val="28"/>
        </w:rPr>
        <w:t>
      5) Register - Register of patent attorneys of the Republic of Kazakhstan.</w:t>
      </w:r>
    </w:p>
    <w:p>
      <w:pPr>
        <w:spacing w:after="0"/>
        <w:ind w:left="0"/>
        <w:jc w:val="both"/>
      </w:pPr>
      <w:r>
        <w:rPr>
          <w:rFonts w:ascii="Times New Roman"/>
          <w:b w:val="false"/>
          <w:i w:val="false"/>
          <w:color w:val="000000"/>
          <w:sz w:val="28"/>
        </w:rPr>
        <w:t>
      Public services "Certification of persons applying for the activity of a patent attorney" and "Issuance of a patent attorney certificate" shall be provided by the Ministry of Justice of the Republic of Kazakhstan (hereinafter referred to as the service provider);</w:t>
      </w:r>
    </w:p>
    <w:p>
      <w:pPr>
        <w:spacing w:after="0"/>
        <w:ind w:left="0"/>
        <w:jc w:val="both"/>
      </w:pPr>
      <w:r>
        <w:rPr>
          <w:rFonts w:ascii="Times New Roman"/>
          <w:b w:val="false"/>
          <w:i w:val="false"/>
          <w:color w:val="000000"/>
          <w:sz w:val="28"/>
        </w:rPr>
        <w:t xml:space="preserve">
      When introducing amendments and (or) additions to these Rules, the authorized body shall send to the operator the information and communication infrastructure of the "electronic government," to the Unified Contact Center, the service provider information about such amendments and (or) additions within 10 (ten) working days after state registration with the justice bodies of the relevant regulatory legal 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acting Minister of Justice of the Republic of Kazakhstan dated 21.10.2022 No. 876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attestation of candidates for patent attorneys, registration in the register of patent attorneys and amendments to it Paragraph 1. Reception of documents </w:t>
      </w:r>
    </w:p>
    <w:p>
      <w:pPr>
        <w:spacing w:after="0"/>
        <w:ind w:left="0"/>
        <w:jc w:val="both"/>
      </w:pPr>
      <w:r>
        <w:rPr>
          <w:rFonts w:ascii="Times New Roman"/>
          <w:b w:val="false"/>
          <w:i w:val="false"/>
          <w:color w:val="000000"/>
          <w:sz w:val="28"/>
        </w:rPr>
        <w:t xml:space="preserve">
      3. A public service “Attestation of candidates for patent attorneys”. </w:t>
      </w:r>
    </w:p>
    <w:p>
      <w:pPr>
        <w:spacing w:after="0"/>
        <w:ind w:left="0"/>
        <w:jc w:val="both"/>
      </w:pPr>
      <w:r>
        <w:rPr>
          <w:rFonts w:ascii="Times New Roman"/>
          <w:b w:val="false"/>
          <w:i w:val="false"/>
          <w:color w:val="000000"/>
          <w:sz w:val="28"/>
        </w:rPr>
        <w:t>
      4. Individuals who have experience in the field of protection and safety of intellectual property rights for at least four years or who have completed an internship in the chamber of patent attorneys for at least one year shall be allowed to be certified.</w:t>
      </w:r>
    </w:p>
    <w:p>
      <w:pPr>
        <w:spacing w:after="0"/>
        <w:ind w:left="0"/>
        <w:jc w:val="both"/>
      </w:pPr>
      <w:r>
        <w:rPr>
          <w:rFonts w:ascii="Times New Roman"/>
          <w:b w:val="false"/>
          <w:i w:val="false"/>
          <w:color w:val="000000"/>
          <w:sz w:val="28"/>
        </w:rPr>
        <w:t xml:space="preserve">
      Certification of individuals applying for the activity of a patent attorney shall be carried out in the form of testing for knowledge of the legislation of the Republic of Kazakhstan and international treaties ratified by the Republic of Kazakhstan in the field of intellectual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 in the wording of the order of the Minister of Justice of the Republic of Kazakhstan dated 31.08.2022 No. 727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For certification, the service recipient shall send the following documents through the e-government web portal:</w:t>
      </w:r>
    </w:p>
    <w:p>
      <w:pPr>
        <w:spacing w:after="0"/>
        <w:ind w:left="0"/>
        <w:jc w:val="both"/>
      </w:pPr>
      <w:r>
        <w:rPr>
          <w:rFonts w:ascii="Times New Roman"/>
          <w:b w:val="false"/>
          <w:i w:val="false"/>
          <w:color w:val="000000"/>
          <w:sz w:val="28"/>
        </w:rPr>
        <w:t>
      1) an application for admission to certification of individuals applying for the activity of a patent attorney certified by an electronic digital signature (hereinafter referred to as the EDS) in the state or Russian languages, in form in accordance with Annex 1 to these Rules;</w:t>
      </w:r>
    </w:p>
    <w:p>
      <w:pPr>
        <w:spacing w:after="0"/>
        <w:ind w:left="0"/>
        <w:jc w:val="both"/>
      </w:pPr>
      <w:r>
        <w:rPr>
          <w:rFonts w:ascii="Times New Roman"/>
          <w:b w:val="false"/>
          <w:i w:val="false"/>
          <w:color w:val="000000"/>
          <w:sz w:val="28"/>
        </w:rPr>
        <w:t>
      2) an electronic copy of a document confirming employment with at least four years of experience in the field of protection and safety of intellectual property rights or an internship in the chamber of patent attorneys for at least one year;</w:t>
      </w:r>
    </w:p>
    <w:p>
      <w:pPr>
        <w:spacing w:after="0"/>
        <w:ind w:left="0"/>
        <w:jc w:val="both"/>
      </w:pPr>
      <w:r>
        <w:rPr>
          <w:rFonts w:ascii="Times New Roman"/>
          <w:b w:val="false"/>
          <w:i w:val="false"/>
          <w:color w:val="000000"/>
          <w:sz w:val="28"/>
        </w:rPr>
        <w:t>
      3) information for certification of individuals applying for the activity of a patent attorney in the form according to Annex 2 to these Rules;</w:t>
      </w:r>
    </w:p>
    <w:p>
      <w:pPr>
        <w:spacing w:after="0"/>
        <w:ind w:left="0"/>
        <w:jc w:val="both"/>
      </w:pPr>
      <w:r>
        <w:rPr>
          <w:rFonts w:ascii="Times New Roman"/>
          <w:b w:val="false"/>
          <w:i w:val="false"/>
          <w:color w:val="000000"/>
          <w:sz w:val="28"/>
        </w:rPr>
        <w:t>
      4) a document confirming payment of the state fee for certification of patent attorneys.</w:t>
      </w:r>
    </w:p>
    <w:p>
      <w:pPr>
        <w:spacing w:after="0"/>
        <w:ind w:left="0"/>
        <w:jc w:val="both"/>
      </w:pPr>
      <w:r>
        <w:rPr>
          <w:rFonts w:ascii="Times New Roman"/>
          <w:b w:val="false"/>
          <w:i w:val="false"/>
          <w:color w:val="000000"/>
          <w:sz w:val="28"/>
        </w:rPr>
        <w:t>
      The service provider shall receive information about the document certifying the identity of the service recipient, information about payment of the state duty through the payment gateway of the "electronic government" (hereinafter referred to as the PGEG) from the relevant state information systems through the gateway of the "electronic government."</w:t>
      </w:r>
    </w:p>
    <w:p>
      <w:pPr>
        <w:spacing w:after="0"/>
        <w:ind w:left="0"/>
        <w:jc w:val="both"/>
      </w:pPr>
      <w:r>
        <w:rPr>
          <w:rFonts w:ascii="Times New Roman"/>
          <w:b w:val="false"/>
          <w:i w:val="false"/>
          <w:color w:val="000000"/>
          <w:sz w:val="28"/>
        </w:rPr>
        <w:t>
      Bank details required to pay the state duty shall be specified in Annex 3 of these Rules.</w:t>
      </w:r>
    </w:p>
    <w:p>
      <w:pPr>
        <w:spacing w:after="0"/>
        <w:ind w:left="0"/>
        <w:jc w:val="both"/>
      </w:pPr>
      <w:r>
        <w:rPr>
          <w:rFonts w:ascii="Times New Roman"/>
          <w:b w:val="false"/>
          <w:i w:val="false"/>
          <w:color w:val="000000"/>
          <w:sz w:val="28"/>
        </w:rPr>
        <w:t xml:space="preserve">
      The information specified in Annex 2 of these Rules shall be verified with the original documents submitted by the service recipient when appearing for the attestation exam.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5 - in the wording of the order of the Minister of Justice of the Republic of Kazakhstan dated 31.08.2022 No. 727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list of basic requirements for the provision of public services "Certification of individuals applying for the activity of a patent attorney" shall be given in accordance with Annex 4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 in the wording of the order of the Minister of Justice of the Republic of Kazakhstan dated 31.08.2022 No. 727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When the service recipient submits all the necessary documents provided for in paragraph 5 of these Rules, the service recipient shall be sent to the "personal account" information on the status of acceptance of the request for the provision of the state service.</w:t>
      </w:r>
    </w:p>
    <w:p>
      <w:pPr>
        <w:spacing w:after="0"/>
        <w:ind w:left="0"/>
        <w:jc w:val="both"/>
      </w:pPr>
      <w:r>
        <w:rPr>
          <w:rFonts w:ascii="Times New Roman"/>
          <w:b w:val="false"/>
          <w:i w:val="false"/>
          <w:color w:val="000000"/>
          <w:sz w:val="28"/>
        </w:rPr>
        <w:t>
      The service provider shall verify the completeness and conformity of the submitted documents provided for in paragraph 5 to these Rules. In case of improper registration by the service recipient or submission of an incomplete package of documents in accordance with paragraph 5 of these Rules, the service provider shall send a notification to the service recipient indicating what requirements the package of documents does not meet and the period for bringing it into compliance.</w:t>
      </w:r>
    </w:p>
    <w:p>
      <w:pPr>
        <w:spacing w:after="0"/>
        <w:ind w:left="0"/>
        <w:jc w:val="both"/>
      </w:pPr>
      <w:r>
        <w:rPr>
          <w:rFonts w:ascii="Times New Roman"/>
          <w:b w:val="false"/>
          <w:i w:val="false"/>
          <w:color w:val="000000"/>
          <w:sz w:val="28"/>
        </w:rPr>
        <w:t>
      The period for bringing the documents specified in the notification into compliance shall be one working day, if within one working day from the date of receipt of the notification the service recipient has not brought it into compliance with the requirements, the service provider within two working days sends a reasoned refusal to further consider the application.</w:t>
      </w:r>
    </w:p>
    <w:p>
      <w:pPr>
        <w:spacing w:after="0"/>
        <w:ind w:left="0"/>
        <w:jc w:val="both"/>
      </w:pPr>
      <w:r>
        <w:rPr>
          <w:rFonts w:ascii="Times New Roman"/>
          <w:b w:val="false"/>
          <w:i w:val="false"/>
          <w:color w:val="000000"/>
          <w:sz w:val="28"/>
        </w:rPr>
        <w:t>
      The service provider shall notify the service recipient of the preliminary decision, as well as the time and place (method) of hearing for the opportunity to express a position to the service recipient by the preliminary decision.</w:t>
      </w:r>
    </w:p>
    <w:p>
      <w:pPr>
        <w:spacing w:after="0"/>
        <w:ind w:left="0"/>
        <w:jc w:val="both"/>
      </w:pPr>
      <w:r>
        <w:rPr>
          <w:rFonts w:ascii="Times New Roman"/>
          <w:b w:val="false"/>
          <w:i w:val="false"/>
          <w:color w:val="000000"/>
          <w:sz w:val="28"/>
        </w:rPr>
        <w:t>
      The deadline for the service provider to make a preliminary decision on refusal to provide public service shall be one working day.</w:t>
      </w:r>
    </w:p>
    <w:p>
      <w:pPr>
        <w:spacing w:after="0"/>
        <w:ind w:left="0"/>
        <w:jc w:val="both"/>
      </w:pPr>
      <w:r>
        <w:rPr>
          <w:rFonts w:ascii="Times New Roman"/>
          <w:b w:val="false"/>
          <w:i w:val="false"/>
          <w:color w:val="000000"/>
          <w:sz w:val="28"/>
        </w:rPr>
        <w:t>
      The notice of hearing shall be sent at least three working days before the completion of the term for the provision of the public service. The hearing shall be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notify the service recipient in accordance with paragraph 10 of these Rules or a reasoned refusal to provide public service.</w:t>
      </w:r>
    </w:p>
    <w:p>
      <w:pPr>
        <w:spacing w:after="0"/>
        <w:ind w:left="0"/>
        <w:jc w:val="both"/>
      </w:pPr>
      <w:r>
        <w:rPr>
          <w:rFonts w:ascii="Times New Roman"/>
          <w:b w:val="false"/>
          <w:i w:val="false"/>
          <w:color w:val="000000"/>
          <w:sz w:val="28"/>
        </w:rPr>
        <w:t xml:space="preserve">
      Refusal of admission to certification shall be appealed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Justice of the Republic of Kazakhstan dated 30.06.2021 No. 549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following individuals shall not be allowed for certification:</w:t>
      </w:r>
    </w:p>
    <w:p>
      <w:pPr>
        <w:spacing w:after="0"/>
        <w:ind w:left="0"/>
        <w:jc w:val="both"/>
      </w:pPr>
      <w:r>
        <w:rPr>
          <w:rFonts w:ascii="Times New Roman"/>
          <w:b w:val="false"/>
          <w:i w:val="false"/>
          <w:color w:val="000000"/>
          <w:sz w:val="28"/>
        </w:rPr>
        <w:t>
      1) which, in accordance with the Laws of the Republic of Kazakhstan, shall be prohibited to engage in entrepreneurial activities;</w:t>
      </w:r>
    </w:p>
    <w:p>
      <w:pPr>
        <w:spacing w:after="0"/>
        <w:ind w:left="0"/>
        <w:jc w:val="both"/>
      </w:pPr>
      <w:r>
        <w:rPr>
          <w:rFonts w:ascii="Times New Roman"/>
          <w:b w:val="false"/>
          <w:i w:val="false"/>
          <w:color w:val="000000"/>
          <w:sz w:val="28"/>
        </w:rPr>
        <w:t>
      2) having an outstanding or unrecorded criminal record for committing a crime in accordance with the procedure established by the Law;</w:t>
      </w:r>
    </w:p>
    <w:p>
      <w:pPr>
        <w:spacing w:after="0"/>
        <w:ind w:left="0"/>
        <w:jc w:val="both"/>
      </w:pPr>
      <w:r>
        <w:rPr>
          <w:rFonts w:ascii="Times New Roman"/>
          <w:b w:val="false"/>
          <w:i w:val="false"/>
          <w:color w:val="000000"/>
          <w:sz w:val="28"/>
        </w:rPr>
        <w:t>
      3) excluded from the register of patent attorneys in accordance with the Law;</w:t>
      </w:r>
    </w:p>
    <w:p>
      <w:pPr>
        <w:spacing w:after="0"/>
        <w:ind w:left="0"/>
        <w:jc w:val="both"/>
      </w:pPr>
      <w:r>
        <w:rPr>
          <w:rFonts w:ascii="Times New Roman"/>
          <w:b w:val="false"/>
          <w:i w:val="false"/>
          <w:color w:val="000000"/>
          <w:sz w:val="28"/>
        </w:rPr>
        <w:t xml:space="preserve">
      4) employees of the authorized body and its subordinate organizations, as well as their close relatives, spouse (spouse).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Justice of the Republic of Kazakhstan dated 31.08.2022 No. 727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authorized body, on the day of receipt of documents, accepts and registers them. </w:t>
      </w:r>
    </w:p>
    <w:p>
      <w:pPr>
        <w:spacing w:after="0"/>
        <w:ind w:left="0"/>
        <w:jc w:val="both"/>
      </w:pPr>
      <w:r>
        <w:rPr>
          <w:rFonts w:ascii="Times New Roman"/>
          <w:b w:val="false"/>
          <w:i w:val="false"/>
          <w:color w:val="000000"/>
          <w:sz w:val="28"/>
        </w:rPr>
        <w:t xml:space="preserve">
      When the applicant applies after the end of working hours, on weekends and holidays in accordance with labor legislation, the acceptance of applications and the issuance of the results of provision of a public service are carried out on the next working day. </w:t>
      </w:r>
    </w:p>
    <w:p>
      <w:pPr>
        <w:spacing w:after="0"/>
        <w:ind w:left="0"/>
        <w:jc w:val="both"/>
      </w:pPr>
      <w:r>
        <w:rPr>
          <w:rFonts w:ascii="Times New Roman"/>
          <w:b w:val="false"/>
          <w:i w:val="false"/>
          <w:color w:val="000000"/>
          <w:sz w:val="28"/>
        </w:rPr>
        <w:t>
      The service provider receives information about the identity document of the service recipient, information about the payment of the state fee through the PGEG from the relevant state information systems through the gateway of "electronic government".</w:t>
      </w:r>
    </w:p>
    <w:p>
      <w:pPr>
        <w:spacing w:after="0"/>
        <w:ind w:left="0"/>
        <w:jc w:val="left"/>
      </w:pPr>
      <w:r>
        <w:rPr>
          <w:rFonts w:ascii="Times New Roman"/>
          <w:b/>
          <w:i w:val="false"/>
          <w:color w:val="000000"/>
        </w:rPr>
        <w:t xml:space="preserve"> Paragraph 2. Conduct of attestation </w:t>
      </w:r>
    </w:p>
    <w:p>
      <w:pPr>
        <w:spacing w:after="0"/>
        <w:ind w:left="0"/>
        <w:jc w:val="both"/>
      </w:pPr>
      <w:r>
        <w:rPr>
          <w:rFonts w:ascii="Times New Roman"/>
          <w:b w:val="false"/>
          <w:i w:val="false"/>
          <w:color w:val="000000"/>
          <w:sz w:val="28"/>
        </w:rPr>
        <w:t>
      10. Lists of candidates admitted to attestation are posted on the Internet resource of the authorized body.</w:t>
      </w:r>
    </w:p>
    <w:p>
      <w:pPr>
        <w:spacing w:after="0"/>
        <w:ind w:left="0"/>
        <w:jc w:val="both"/>
      </w:pPr>
      <w:r>
        <w:rPr>
          <w:rFonts w:ascii="Times New Roman"/>
          <w:b w:val="false"/>
          <w:i w:val="false"/>
          <w:color w:val="000000"/>
          <w:sz w:val="28"/>
        </w:rPr>
        <w:t xml:space="preserve">
      A candidate admitted to attestation is notified three working days in advance of the place, date and time of testing through the e-government web portal in electronic form and places it on the service provider's Internet resource.  </w:t>
      </w:r>
    </w:p>
    <w:p>
      <w:pPr>
        <w:spacing w:after="0"/>
        <w:ind w:left="0"/>
        <w:jc w:val="both"/>
      </w:pPr>
      <w:r>
        <w:rPr>
          <w:rFonts w:ascii="Times New Roman"/>
          <w:b w:val="false"/>
          <w:i w:val="false"/>
          <w:color w:val="000000"/>
          <w:sz w:val="28"/>
        </w:rPr>
        <w:t>
      Candidates shall pass certification upon presentation of an identity document or through the "digital document" service within one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Minister of Justice of the Republic of Kazakhstan dated 30.06.2021 No. 549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A candidate at his discretion undergoes attestation in the Kazakh or Russian languages. The candidate confirms in writing his choice of language before the start of the attestation. </w:t>
      </w:r>
    </w:p>
    <w:p>
      <w:pPr>
        <w:spacing w:after="0"/>
        <w:ind w:left="0"/>
        <w:jc w:val="both"/>
      </w:pPr>
      <w:r>
        <w:rPr>
          <w:rFonts w:ascii="Times New Roman"/>
          <w:b w:val="false"/>
          <w:i w:val="false"/>
          <w:color w:val="000000"/>
          <w:sz w:val="28"/>
        </w:rPr>
        <w:t>
      12. The list of issues to be included in the tests shall be approved by the certification committee. Questions for assessing the knowledge of candidates correspond to the topics of legal disciplines (Laws of the Republic of Kazakhstan "On protection of breeding achievements," "Patent Law of the Republic of Kazakhstan," "On trademarks, service marks, geographical indications and names of places of origin of goods," "On legal protection of integrated circuit topologies," as well as international treaties ratified by the Republic of Kazakhstan in the field of intellectual property), knowledge of which shall be necessary to carry out the activities of the patent attorney, and contain at least four answers with one correct one.</w:t>
      </w:r>
    </w:p>
    <w:p>
      <w:pPr>
        <w:spacing w:after="0"/>
        <w:ind w:left="0"/>
        <w:jc w:val="both"/>
      </w:pPr>
      <w:r>
        <w:rPr>
          <w:rFonts w:ascii="Times New Roman"/>
          <w:b w:val="false"/>
          <w:i w:val="false"/>
          <w:color w:val="000000"/>
          <w:sz w:val="28"/>
        </w:rPr>
        <w:t>
      Testing is carried out using computer technology. The time given for testing is ninety minutes.</w:t>
      </w:r>
    </w:p>
    <w:p>
      <w:pPr>
        <w:spacing w:after="0"/>
        <w:ind w:left="0"/>
        <w:jc w:val="both"/>
      </w:pPr>
      <w:r>
        <w:rPr>
          <w:rFonts w:ascii="Times New Roman"/>
          <w:b w:val="false"/>
          <w:i w:val="false"/>
          <w:color w:val="000000"/>
          <w:sz w:val="28"/>
        </w:rPr>
        <w:t>
      Tests are confidential information and are not subject to free distribution.</w:t>
      </w:r>
    </w:p>
    <w:p>
      <w:pPr>
        <w:spacing w:after="0"/>
        <w:ind w:left="0"/>
        <w:jc w:val="both"/>
      </w:pPr>
      <w:r>
        <w:rPr>
          <w:rFonts w:ascii="Times New Roman"/>
          <w:b w:val="false"/>
          <w:i w:val="false"/>
          <w:color w:val="000000"/>
          <w:sz w:val="28"/>
        </w:rPr>
        <w:t>
      Before passing the attestation, the Attestation commission informs the candidate about the procedure, duration and content of the candidate selection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order of the Minister of Justice of the Republic of Kazakhstan dated 31.08.2022 No. 727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At the meeting of the Attestation commission, a protocol is drawn up (hereinafter referred to as the Commission protocol), which reflects: date, time and place of the meeting, last name, first name, patronymic (if any) of the person being attested, the test result. </w:t>
      </w:r>
    </w:p>
    <w:p>
      <w:pPr>
        <w:spacing w:after="0"/>
        <w:ind w:left="0"/>
        <w:jc w:val="both"/>
      </w:pPr>
      <w:r>
        <w:rPr>
          <w:rFonts w:ascii="Times New Roman"/>
          <w:b w:val="false"/>
          <w:i w:val="false"/>
          <w:color w:val="000000"/>
          <w:sz w:val="28"/>
        </w:rPr>
        <w:t>
      14. A candidate suspended from testing has the right to re-apply for admission to the next attestation.</w:t>
      </w:r>
    </w:p>
    <w:p>
      <w:pPr>
        <w:spacing w:after="0"/>
        <w:ind w:left="0"/>
        <w:jc w:val="both"/>
      </w:pPr>
      <w:r>
        <w:rPr>
          <w:rFonts w:ascii="Times New Roman"/>
          <w:b w:val="false"/>
          <w:i w:val="false"/>
          <w:color w:val="000000"/>
          <w:sz w:val="28"/>
        </w:rPr>
        <w:t xml:space="preserve">
      15. The calculation of the correct test answers is carried out using the used computer program automatically. Test results are printed in duplicate and submitted to the candidate immediately for review by putting a personal signature after completion. </w:t>
      </w:r>
    </w:p>
    <w:p>
      <w:pPr>
        <w:spacing w:after="0"/>
        <w:ind w:left="0"/>
        <w:jc w:val="both"/>
      </w:pPr>
      <w:r>
        <w:rPr>
          <w:rFonts w:ascii="Times New Roman"/>
          <w:b w:val="false"/>
          <w:i w:val="false"/>
          <w:color w:val="000000"/>
          <w:sz w:val="28"/>
        </w:rPr>
        <w:t>
      One copy of the test results sheet is handed over to the candidate, the second is given to the Attestation commission.</w:t>
      </w:r>
    </w:p>
    <w:p>
      <w:pPr>
        <w:spacing w:after="0"/>
        <w:ind w:left="0"/>
        <w:jc w:val="both"/>
      </w:pPr>
      <w:r>
        <w:rPr>
          <w:rFonts w:ascii="Times New Roman"/>
          <w:b w:val="false"/>
          <w:i w:val="false"/>
          <w:color w:val="000000"/>
          <w:sz w:val="28"/>
        </w:rPr>
        <w:t>
      16. An applicant is considered to have passed the test if the number of correct answers is 70% or more of the total number of questions asked.</w:t>
      </w:r>
    </w:p>
    <w:p>
      <w:pPr>
        <w:spacing w:after="0"/>
        <w:ind w:left="0"/>
        <w:jc w:val="both"/>
      </w:pPr>
      <w:r>
        <w:rPr>
          <w:rFonts w:ascii="Times New Roman"/>
          <w:b w:val="false"/>
          <w:i w:val="false"/>
          <w:color w:val="000000"/>
          <w:sz w:val="28"/>
        </w:rPr>
        <w:t xml:space="preserve">
      Based on the test results, the responsible executor prepares a protocol and, within two working days, sends it to the head of the structural subdivision and the authorized person of the service provider for signature. </w:t>
      </w:r>
    </w:p>
    <w:p>
      <w:pPr>
        <w:spacing w:after="0"/>
        <w:ind w:left="0"/>
        <w:jc w:val="both"/>
      </w:pPr>
      <w:r>
        <w:rPr>
          <w:rFonts w:ascii="Times New Roman"/>
          <w:b w:val="false"/>
          <w:i w:val="false"/>
          <w:color w:val="000000"/>
          <w:sz w:val="28"/>
        </w:rPr>
        <w:t>
      The protocol is signed by the chairman of the Commission and his deputy.</w:t>
      </w:r>
    </w:p>
    <w:p>
      <w:pPr>
        <w:spacing w:after="0"/>
        <w:ind w:left="0"/>
        <w:jc w:val="both"/>
      </w:pPr>
      <w:r>
        <w:rPr>
          <w:rFonts w:ascii="Times New Roman"/>
          <w:b w:val="false"/>
          <w:i w:val="false"/>
          <w:color w:val="000000"/>
          <w:sz w:val="28"/>
        </w:rPr>
        <w:t>
      The protocol is sent to the "personal account" of the service recipient in the form of an electronic document signed by the electronic signature of the authorized person of the service provider.</w:t>
      </w:r>
    </w:p>
    <w:p>
      <w:pPr>
        <w:spacing w:after="0"/>
        <w:ind w:left="0"/>
        <w:jc w:val="both"/>
      </w:pPr>
      <w:r>
        <w:rPr>
          <w:rFonts w:ascii="Times New Roman"/>
          <w:b w:val="false"/>
          <w:i w:val="false"/>
          <w:color w:val="000000"/>
          <w:sz w:val="28"/>
        </w:rPr>
        <w:t>
      17. Attestation is carried out within 7 working days of the last month of the corresponding half-year.</w:t>
      </w:r>
    </w:p>
    <w:p>
      <w:pPr>
        <w:spacing w:after="0"/>
        <w:ind w:left="0"/>
        <w:jc w:val="both"/>
      </w:pPr>
      <w:r>
        <w:rPr>
          <w:rFonts w:ascii="Times New Roman"/>
          <w:b w:val="false"/>
          <w:i w:val="false"/>
          <w:color w:val="000000"/>
          <w:sz w:val="28"/>
        </w:rPr>
        <w:t xml:space="preserve">
      18. At the choice of the service recipient, the public service is rendered on the principle of "one application" in conjunction with the public service "Issuance of a patent attorney certificate" on the basis of an application for admission to attestation of a candidate for patent attorney and issuance of a patent attorney certificate in the form, in accordance with Appendix 5 to these Rules. </w:t>
      </w:r>
    </w:p>
    <w:p>
      <w:pPr>
        <w:spacing w:after="0"/>
        <w:ind w:left="0"/>
        <w:jc w:val="left"/>
      </w:pPr>
      <w:r>
        <w:rPr>
          <w:rFonts w:ascii="Times New Roman"/>
          <w:b/>
          <w:i w:val="false"/>
          <w:color w:val="000000"/>
        </w:rPr>
        <w:t xml:space="preserve"> Paragraph 3. Issuance of a patent attorney certificate  </w:t>
      </w:r>
    </w:p>
    <w:p>
      <w:pPr>
        <w:spacing w:after="0"/>
        <w:ind w:left="0"/>
        <w:jc w:val="both"/>
      </w:pPr>
      <w:r>
        <w:rPr>
          <w:rFonts w:ascii="Times New Roman"/>
          <w:b w:val="false"/>
          <w:i w:val="false"/>
          <w:color w:val="000000"/>
          <w:sz w:val="28"/>
        </w:rPr>
        <w:t xml:space="preserve">
      19. Public service "Issuance of a patent attorney certificate". </w:t>
      </w:r>
    </w:p>
    <w:p>
      <w:pPr>
        <w:spacing w:after="0"/>
        <w:ind w:left="0"/>
        <w:jc w:val="both"/>
      </w:pPr>
      <w:r>
        <w:rPr>
          <w:rFonts w:ascii="Times New Roman"/>
          <w:b w:val="false"/>
          <w:i w:val="false"/>
          <w:color w:val="000000"/>
          <w:sz w:val="28"/>
        </w:rPr>
        <w:t xml:space="preserve">
      20. To obtain a patent attorney certificate, a candidate submits the following documents through the e-government web portal: </w:t>
      </w:r>
    </w:p>
    <w:p>
      <w:pPr>
        <w:spacing w:after="0"/>
        <w:ind w:left="0"/>
        <w:jc w:val="both"/>
      </w:pPr>
      <w:r>
        <w:rPr>
          <w:rFonts w:ascii="Times New Roman"/>
          <w:b w:val="false"/>
          <w:i w:val="false"/>
          <w:color w:val="000000"/>
          <w:sz w:val="28"/>
        </w:rPr>
        <w:t>
      1) an application for obtaining a patent attorney certificate in the form of an electronic document certified by the candidate's EDS in the state or Russian languages, in the form in accordance with Appendix 6 to these Rules;</w:t>
      </w:r>
    </w:p>
    <w:p>
      <w:pPr>
        <w:spacing w:after="0"/>
        <w:ind w:left="0"/>
        <w:jc w:val="both"/>
      </w:pPr>
      <w:r>
        <w:rPr>
          <w:rFonts w:ascii="Times New Roman"/>
          <w:b w:val="false"/>
          <w:i w:val="false"/>
          <w:color w:val="000000"/>
          <w:sz w:val="28"/>
        </w:rPr>
        <w:t>
      2) a document confirming the payment of the state fee for registration as a patent attorney.</w:t>
      </w:r>
    </w:p>
    <w:p>
      <w:pPr>
        <w:spacing w:after="0"/>
        <w:ind w:left="0"/>
        <w:jc w:val="both"/>
      </w:pPr>
      <w:r>
        <w:rPr>
          <w:rFonts w:ascii="Times New Roman"/>
          <w:b w:val="false"/>
          <w:i w:val="false"/>
          <w:color w:val="000000"/>
          <w:sz w:val="28"/>
        </w:rPr>
        <w:t xml:space="preserve">
      The service provider receives information about the identity document of the service recipient, information about the payment of the state fee through the PGEG from the relevant state information systems through the gateway of "electronic government". </w:t>
      </w:r>
    </w:p>
    <w:p>
      <w:pPr>
        <w:spacing w:after="0"/>
        <w:ind w:left="0"/>
        <w:jc w:val="both"/>
      </w:pPr>
      <w:r>
        <w:rPr>
          <w:rFonts w:ascii="Times New Roman"/>
          <w:b w:val="false"/>
          <w:i w:val="false"/>
          <w:color w:val="000000"/>
          <w:sz w:val="28"/>
        </w:rPr>
        <w:t xml:space="preserve">
      When the service recipient submits all the necessary documents, the status of acceptance of the request for the provision of a public service is displayed in the "personal account" of the service recipient. </w:t>
      </w:r>
    </w:p>
    <w:p>
      <w:pPr>
        <w:spacing w:after="0"/>
        <w:ind w:left="0"/>
        <w:jc w:val="both"/>
      </w:pPr>
      <w:r>
        <w:rPr>
          <w:rFonts w:ascii="Times New Roman"/>
          <w:b w:val="false"/>
          <w:i w:val="false"/>
          <w:color w:val="000000"/>
          <w:sz w:val="28"/>
        </w:rPr>
        <w:t xml:space="preserve">
      A patent attorney certificate is issued within three working days.  </w:t>
      </w:r>
    </w:p>
    <w:p>
      <w:pPr>
        <w:spacing w:after="0"/>
        <w:ind w:left="0"/>
        <w:jc w:val="both"/>
      </w:pPr>
      <w:r>
        <w:rPr>
          <w:rFonts w:ascii="Times New Roman"/>
          <w:b w:val="false"/>
          <w:i w:val="false"/>
          <w:color w:val="000000"/>
          <w:sz w:val="28"/>
        </w:rPr>
        <w:t>
      When providing a public service on the principle of "one application" from the date of submission of a document confirming the payment of the state fee for registration as a patent attorney.</w:t>
      </w:r>
    </w:p>
    <w:p>
      <w:pPr>
        <w:spacing w:after="0"/>
        <w:ind w:left="0"/>
        <w:jc w:val="both"/>
      </w:pPr>
      <w:r>
        <w:rPr>
          <w:rFonts w:ascii="Times New Roman"/>
          <w:b w:val="false"/>
          <w:i w:val="false"/>
          <w:color w:val="000000"/>
          <w:sz w:val="28"/>
        </w:rPr>
        <w:t>
      21. The list of the main requirements for the provision of the state service "Issuance of a certificate of patent attorney" shall be given in accordance with Annex 7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Justice of the Republic of Kazakhstan dated 31.08.2022 No. 727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authorized body shall perform their reception and registration on the day of receipt of documents.</w:t>
      </w:r>
    </w:p>
    <w:p>
      <w:pPr>
        <w:spacing w:after="0"/>
        <w:ind w:left="0"/>
        <w:jc w:val="both"/>
      </w:pPr>
      <w:r>
        <w:rPr>
          <w:rFonts w:ascii="Times New Roman"/>
          <w:b w:val="false"/>
          <w:i w:val="false"/>
          <w:color w:val="000000"/>
          <w:sz w:val="28"/>
        </w:rPr>
        <w:t>
      When the applicant applies after the end of working hours, on weekends and holidays in accordance with labor law, the acceptance of applications and the issuance of the results of the provision of public service is carried out by the next working day.</w:t>
      </w:r>
    </w:p>
    <w:p>
      <w:pPr>
        <w:spacing w:after="0"/>
        <w:ind w:left="0"/>
        <w:jc w:val="both"/>
      </w:pPr>
      <w:r>
        <w:rPr>
          <w:rFonts w:ascii="Times New Roman"/>
          <w:b w:val="false"/>
          <w:i w:val="false"/>
          <w:color w:val="000000"/>
          <w:sz w:val="28"/>
        </w:rPr>
        <w:t>
      The service provider shall verify the completeness and conformity of the submitted documents provided for in paragraph 20 to the Rules. When the service recipient submits an incomplete package of documents in accordance with paragraph 20 of these Rules and (or) documents recognized as invalid, the service provider sends a notification to the service recipient indicating which requirements the package of documents does not meet.</w:t>
      </w:r>
    </w:p>
    <w:p>
      <w:pPr>
        <w:spacing w:after="0"/>
        <w:ind w:left="0"/>
        <w:jc w:val="both"/>
      </w:pPr>
      <w:r>
        <w:rPr>
          <w:rFonts w:ascii="Times New Roman"/>
          <w:b w:val="false"/>
          <w:i w:val="false"/>
          <w:color w:val="000000"/>
          <w:sz w:val="28"/>
        </w:rPr>
        <w:t>
      The deadline for bringing the documents specified in the notification into compliance shall be one working day.</w:t>
      </w:r>
    </w:p>
    <w:p>
      <w:pPr>
        <w:spacing w:after="0"/>
        <w:ind w:left="0"/>
        <w:jc w:val="both"/>
      </w:pPr>
      <w:r>
        <w:rPr>
          <w:rFonts w:ascii="Times New Roman"/>
          <w:b w:val="false"/>
          <w:i w:val="false"/>
          <w:color w:val="000000"/>
          <w:sz w:val="28"/>
        </w:rPr>
        <w:t>
      If within one working day from the date of receipt of the notification, the service recipient has not brought it in line with the requirements, then the service provider sends a refusal to further consider the application.</w:t>
      </w:r>
    </w:p>
    <w:p>
      <w:pPr>
        <w:spacing w:after="0"/>
        <w:ind w:left="0"/>
        <w:jc w:val="both"/>
      </w:pPr>
      <w:r>
        <w:rPr>
          <w:rFonts w:ascii="Times New Roman"/>
          <w:b w:val="false"/>
          <w:i w:val="false"/>
          <w:color w:val="000000"/>
          <w:sz w:val="28"/>
        </w:rPr>
        <w:t>
      Based on the results of the documents verification, the service provider shall draw up a certificate of the patent attorney in the form in accordance with Annex 8 to these Rules and send it to the head of the structural unit for approval within one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order of the Minister of Justice of the Republic of Kazakhstan dated 30.06.2021 No. 549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The result of provision of a public service after signing by the authorized person of the service provider is sent to the service recipient’s “personal account” within one working day. </w:t>
      </w:r>
    </w:p>
    <w:p>
      <w:pPr>
        <w:spacing w:after="0"/>
        <w:ind w:left="0"/>
        <w:jc w:val="left"/>
      </w:pPr>
      <w:r>
        <w:rPr>
          <w:rFonts w:ascii="Times New Roman"/>
          <w:b/>
          <w:i w:val="false"/>
          <w:color w:val="000000"/>
        </w:rPr>
        <w:t xml:space="preserve"> Paragraph 4. Registration in the register of patent attorneys and amendments to it </w:t>
      </w:r>
    </w:p>
    <w:p>
      <w:pPr>
        <w:spacing w:after="0"/>
        <w:ind w:left="0"/>
        <w:jc w:val="both"/>
      </w:pPr>
      <w:r>
        <w:rPr>
          <w:rFonts w:ascii="Times New Roman"/>
          <w:b w:val="false"/>
          <w:i w:val="false"/>
          <w:color w:val="000000"/>
          <w:sz w:val="28"/>
        </w:rPr>
        <w:t xml:space="preserve">
      24. The Register contains information on patent attorneys who received certificates, and subsequent changes of information about them. The Register is maintained by the authorized body and posted on the Internet resource of the authorized body. </w:t>
      </w:r>
    </w:p>
    <w:p>
      <w:pPr>
        <w:spacing w:after="0"/>
        <w:ind w:left="0"/>
        <w:jc w:val="both"/>
      </w:pPr>
      <w:r>
        <w:rPr>
          <w:rFonts w:ascii="Times New Roman"/>
          <w:b w:val="false"/>
          <w:i w:val="false"/>
          <w:color w:val="000000"/>
          <w:sz w:val="28"/>
        </w:rPr>
        <w:t>
      25. The Register contains the following information:</w:t>
      </w:r>
    </w:p>
    <w:p>
      <w:pPr>
        <w:spacing w:after="0"/>
        <w:ind w:left="0"/>
        <w:jc w:val="both"/>
      </w:pPr>
      <w:r>
        <w:rPr>
          <w:rFonts w:ascii="Times New Roman"/>
          <w:b w:val="false"/>
          <w:i w:val="false"/>
          <w:color w:val="000000"/>
          <w:sz w:val="28"/>
        </w:rPr>
        <w:t>
      1) serial number of registration, which is the number of the certificate;</w:t>
      </w:r>
    </w:p>
    <w:p>
      <w:pPr>
        <w:spacing w:after="0"/>
        <w:ind w:left="0"/>
        <w:jc w:val="both"/>
      </w:pPr>
      <w:r>
        <w:rPr>
          <w:rFonts w:ascii="Times New Roman"/>
          <w:b w:val="false"/>
          <w:i w:val="false"/>
          <w:color w:val="000000"/>
          <w:sz w:val="28"/>
        </w:rPr>
        <w:t>
      2) the date of registration of the patent attorney;</w:t>
      </w:r>
    </w:p>
    <w:p>
      <w:pPr>
        <w:spacing w:after="0"/>
        <w:ind w:left="0"/>
        <w:jc w:val="both"/>
      </w:pPr>
      <w:r>
        <w:rPr>
          <w:rFonts w:ascii="Times New Roman"/>
          <w:b w:val="false"/>
          <w:i w:val="false"/>
          <w:color w:val="000000"/>
          <w:sz w:val="28"/>
        </w:rPr>
        <w:t>
      3) surname, name, patronymic (if any) of the patent attorney;</w:t>
      </w:r>
    </w:p>
    <w:p>
      <w:pPr>
        <w:spacing w:after="0"/>
        <w:ind w:left="0"/>
        <w:jc w:val="both"/>
      </w:pPr>
      <w:r>
        <w:rPr>
          <w:rFonts w:ascii="Times New Roman"/>
          <w:b w:val="false"/>
          <w:i w:val="false"/>
          <w:color w:val="000000"/>
          <w:sz w:val="28"/>
        </w:rPr>
        <w:t>
      4) permanent place of residence;</w:t>
      </w:r>
    </w:p>
    <w:p>
      <w:pPr>
        <w:spacing w:after="0"/>
        <w:ind w:left="0"/>
        <w:jc w:val="both"/>
      </w:pPr>
      <w:r>
        <w:rPr>
          <w:rFonts w:ascii="Times New Roman"/>
          <w:b w:val="false"/>
          <w:i w:val="false"/>
          <w:color w:val="000000"/>
          <w:sz w:val="28"/>
        </w:rPr>
        <w:t>
      5) the number and date of the decision of the Attestation commission (the document on the basis of which the registration was made);</w:t>
      </w:r>
    </w:p>
    <w:p>
      <w:pPr>
        <w:spacing w:after="0"/>
        <w:ind w:left="0"/>
        <w:jc w:val="both"/>
      </w:pPr>
      <w:r>
        <w:rPr>
          <w:rFonts w:ascii="Times New Roman"/>
          <w:b w:val="false"/>
          <w:i w:val="false"/>
          <w:color w:val="000000"/>
          <w:sz w:val="28"/>
        </w:rPr>
        <w:t xml:space="preserve">
      6) the address for correspondence, as well as the telephone number, teletype, telefax, if any, the language (s) of the correspondence; </w:t>
      </w:r>
    </w:p>
    <w:p>
      <w:pPr>
        <w:spacing w:after="0"/>
        <w:ind w:left="0"/>
        <w:jc w:val="both"/>
      </w:pPr>
      <w:r>
        <w:rPr>
          <w:rFonts w:ascii="Times New Roman"/>
          <w:b w:val="false"/>
          <w:i w:val="false"/>
          <w:color w:val="000000"/>
          <w:sz w:val="28"/>
        </w:rPr>
        <w:t>
      7) place of work, position;</w:t>
      </w:r>
    </w:p>
    <w:p>
      <w:pPr>
        <w:spacing w:after="0"/>
        <w:ind w:left="0"/>
        <w:jc w:val="both"/>
      </w:pPr>
      <w:r>
        <w:rPr>
          <w:rFonts w:ascii="Times New Roman"/>
          <w:b w:val="false"/>
          <w:i w:val="false"/>
          <w:color w:val="000000"/>
          <w:sz w:val="28"/>
        </w:rPr>
        <w:t>
      8) information on the issue or mailing of the certificate;</w:t>
      </w:r>
    </w:p>
    <w:p>
      <w:pPr>
        <w:spacing w:after="0"/>
        <w:ind w:left="0"/>
        <w:jc w:val="both"/>
      </w:pPr>
      <w:r>
        <w:rPr>
          <w:rFonts w:ascii="Times New Roman"/>
          <w:b w:val="false"/>
          <w:i w:val="false"/>
          <w:color w:val="000000"/>
          <w:sz w:val="28"/>
        </w:rPr>
        <w:t>
      9) information on the suspension;</w:t>
      </w:r>
    </w:p>
    <w:p>
      <w:pPr>
        <w:spacing w:after="0"/>
        <w:ind w:left="0"/>
        <w:jc w:val="both"/>
      </w:pPr>
      <w:r>
        <w:rPr>
          <w:rFonts w:ascii="Times New Roman"/>
          <w:b w:val="false"/>
          <w:i w:val="false"/>
          <w:color w:val="000000"/>
          <w:sz w:val="28"/>
        </w:rPr>
        <w:t>
      10) information on exclusion from the Register.</w:t>
      </w:r>
    </w:p>
    <w:p>
      <w:pPr>
        <w:spacing w:after="0"/>
        <w:ind w:left="0"/>
        <w:jc w:val="both"/>
      </w:pPr>
      <w:r>
        <w:rPr>
          <w:rFonts w:ascii="Times New Roman"/>
          <w:b w:val="false"/>
          <w:i w:val="false"/>
          <w:color w:val="000000"/>
          <w:sz w:val="28"/>
        </w:rPr>
        <w:t>
      26. In the event of a change in the information of the patent attorney specified in paragraph 25 of these Rules, the patent attorney within a month from the date of changes made in such information informs the authorized body thereof.</w:t>
      </w:r>
    </w:p>
    <w:p>
      <w:pPr>
        <w:spacing w:after="0"/>
        <w:ind w:left="0"/>
        <w:jc w:val="left"/>
      </w:pPr>
      <w:r>
        <w:rPr>
          <w:rFonts w:ascii="Times New Roman"/>
          <w:b/>
          <w:i w:val="false"/>
          <w:color w:val="000000"/>
        </w:rPr>
        <w:t xml:space="preserve"> Chapter 3. Procedure for appealing decisions, actions (inaction) of the service provider and (or) his officials on the issues of provision of a public service </w:t>
      </w:r>
    </w:p>
    <w:p>
      <w:pPr>
        <w:spacing w:after="0"/>
        <w:ind w:left="0"/>
        <w:jc w:val="both"/>
      </w:pPr>
      <w:r>
        <w:rPr>
          <w:rFonts w:ascii="Times New Roman"/>
          <w:b w:val="false"/>
          <w:i w:val="false"/>
          <w:color w:val="000000"/>
          <w:sz w:val="28"/>
        </w:rPr>
        <w:t>
      27. A complaint about the decision, actions (inaction) of employees of structural subdivisions of the authorized body shall be submitted to the head of the service provider and (or) to the authorized body for assessing and monitoring the quality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The consideration of a complaint regarding the provision of public services shall be carried out by a higher administrative body, an official, and a body considering the complaint.</w:t>
      </w:r>
    </w:p>
    <w:p>
      <w:pPr>
        <w:spacing w:after="0"/>
        <w:ind w:left="0"/>
        <w:jc w:val="both"/>
      </w:pPr>
      <w:r>
        <w:rPr>
          <w:rFonts w:ascii="Times New Roman"/>
          <w:b w:val="false"/>
          <w:i w:val="false"/>
          <w:color w:val="000000"/>
          <w:sz w:val="28"/>
        </w:rPr>
        <w:t>
      Complaints shall be submitted to the service provider and (or) to the official whose decision, action (inaction) shall be appealed.</w:t>
      </w:r>
    </w:p>
    <w:p>
      <w:pPr>
        <w:spacing w:after="0"/>
        <w:ind w:left="0"/>
        <w:jc w:val="both"/>
      </w:pPr>
      <w:r>
        <w:rPr>
          <w:rFonts w:ascii="Times New Roman"/>
          <w:b w:val="false"/>
          <w:i w:val="false"/>
          <w:color w:val="000000"/>
          <w:sz w:val="28"/>
        </w:rPr>
        <w:t>
      The service provider, an official whose decision, action (inaction) shall be appealed, shall, no later than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At the same time, the service provider, official, decision, action (inaction) shall be appealed, does not send a complaint to the body considering the complaint, if it takes a decision or administrative action within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subparagraph 2) of paragraph 3 of Article 25 of the Law of the Republic of Kazakhstan "On public services" shall be subject to consideration within five working days from the date of its registration.</w:t>
      </w:r>
    </w:p>
    <w:p>
      <w:pPr>
        <w:spacing w:after="0"/>
        <w:ind w:left="0"/>
        <w:jc w:val="both"/>
      </w:pPr>
      <w:r>
        <w:rPr>
          <w:rFonts w:ascii="Times New Roman"/>
          <w:b w:val="false"/>
          <w:i w:val="false"/>
          <w:color w:val="000000"/>
          <w:sz w:val="28"/>
        </w:rPr>
        <w:t xml:space="preserve">
      The complaint of the service recipient received by the body considering the complaint shall be subject to consideration within fifteen working days from the date of its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in the wording of the order of the Minister of Justice of the Republic of Kazakhstan dated 30.06.2021 No. 549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cases of disagreement with the results of the public service provided, the service recipient applies to the court in the manner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conduct</w:t>
            </w:r>
            <w:r>
              <w:br/>
            </w:r>
            <w:r>
              <w:rPr>
                <w:rFonts w:ascii="Times New Roman"/>
                <w:b w:val="false"/>
                <w:i w:val="false"/>
                <w:color w:val="000000"/>
                <w:sz w:val="20"/>
              </w:rPr>
              <w:t>of certification of applicants</w:t>
            </w:r>
            <w:r>
              <w:br/>
            </w:r>
            <w:r>
              <w:rPr>
                <w:rFonts w:ascii="Times New Roman"/>
                <w:b w:val="false"/>
                <w:i w:val="false"/>
                <w:color w:val="000000"/>
                <w:sz w:val="20"/>
              </w:rPr>
              <w:t>for activity of the patent attorney,</w:t>
            </w:r>
            <w:r>
              <w:br/>
            </w:r>
            <w:r>
              <w:rPr>
                <w:rFonts w:ascii="Times New Roman"/>
                <w:b w:val="false"/>
                <w:i w:val="false"/>
                <w:color w:val="000000"/>
                <w:sz w:val="20"/>
              </w:rPr>
              <w:t>registration in the registry</w:t>
            </w:r>
            <w:r>
              <w:br/>
            </w:r>
            <w:r>
              <w:rPr>
                <w:rFonts w:ascii="Times New Roman"/>
                <w:b w:val="false"/>
                <w:i w:val="false"/>
                <w:color w:val="000000"/>
                <w:sz w:val="20"/>
              </w:rPr>
              <w:t>patent attorneys and</w:t>
            </w:r>
            <w:r>
              <w:br/>
            </w:r>
            <w:r>
              <w:rPr>
                <w:rFonts w:ascii="Times New Roman"/>
                <w:b w:val="false"/>
                <w:i w:val="false"/>
                <w:color w:val="000000"/>
                <w:sz w:val="20"/>
              </w:rPr>
              <w:t>introduction of amendments to it</w:t>
            </w:r>
          </w:p>
        </w:tc>
      </w:tr>
    </w:tbl>
    <w:p>
      <w:pPr>
        <w:spacing w:after="0"/>
        <w:ind w:left="0"/>
        <w:jc w:val="both"/>
      </w:pPr>
      <w:r>
        <w:rPr>
          <w:rFonts w:ascii="Times New Roman"/>
          <w:b w:val="false"/>
          <w:i w:val="false"/>
          <w:color w:val="ff0000"/>
          <w:sz w:val="28"/>
        </w:rPr>
        <w:t>
      Footnote. The upper right corner - in the wording of the order of the Minister of Justice of the Republic of Kazakhstan dated 31.08.2022 No. 727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(surname, name, patronymic</w:t>
            </w:r>
            <w:r>
              <w:br/>
            </w:r>
            <w:r>
              <w:rPr>
                <w:rFonts w:ascii="Times New Roman"/>
                <w:b w:val="false"/>
                <w:i w:val="false"/>
                <w:color w:val="000000"/>
                <w:sz w:val="20"/>
              </w:rPr>
              <w:t xml:space="preserve"> (if availability) of a citizen,</w:t>
            </w:r>
            <w:r>
              <w:br/>
            </w:r>
            <w:r>
              <w:rPr>
                <w:rFonts w:ascii="Times New Roman"/>
                <w:b w:val="false"/>
                <w:i w:val="false"/>
                <w:color w:val="000000"/>
                <w:sz w:val="20"/>
              </w:rPr>
              <w:t>individual</w:t>
            </w:r>
            <w:r>
              <w:br/>
            </w:r>
            <w:r>
              <w:rPr>
                <w:rFonts w:ascii="Times New Roman"/>
                <w:b w:val="false"/>
                <w:i w:val="false"/>
                <w:color w:val="000000"/>
                <w:sz w:val="20"/>
              </w:rPr>
              <w:t>identification number)</w:t>
            </w:r>
            <w:r>
              <w:br/>
            </w:r>
            <w:r>
              <w:rPr>
                <w:rFonts w:ascii="Times New Roman"/>
                <w:b w:val="false"/>
                <w:i w:val="false"/>
                <w:color w:val="000000"/>
                <w:sz w:val="20"/>
              </w:rPr>
              <w:t>Residence address:</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(postal code, region,</w:t>
            </w:r>
            <w:r>
              <w:br/>
            </w:r>
            <w:r>
              <w:rPr>
                <w:rFonts w:ascii="Times New Roman"/>
                <w:b w:val="false"/>
                <w:i w:val="false"/>
                <w:color w:val="000000"/>
                <w:sz w:val="20"/>
              </w:rPr>
              <w:t>city, district, locality,</w:t>
            </w:r>
            <w:r>
              <w:br/>
            </w:r>
            <w:r>
              <w:rPr>
                <w:rFonts w:ascii="Times New Roman"/>
                <w:b w:val="false"/>
                <w:i w:val="false"/>
                <w:color w:val="000000"/>
                <w:sz w:val="20"/>
              </w:rPr>
              <w:t>street name,</w:t>
            </w:r>
            <w:r>
              <w:br/>
            </w:r>
            <w:r>
              <w:rPr>
                <w:rFonts w:ascii="Times New Roman"/>
                <w:b w:val="false"/>
                <w:i w:val="false"/>
                <w:color w:val="000000"/>
                <w:sz w:val="20"/>
              </w:rPr>
              <w:t xml:space="preserve">house / building number) </w:t>
            </w:r>
          </w:p>
        </w:tc>
      </w:tr>
    </w:tbl>
    <w:p>
      <w:pPr>
        <w:spacing w:after="0"/>
        <w:ind w:left="0"/>
        <w:jc w:val="left"/>
      </w:pPr>
      <w:r>
        <w:rPr>
          <w:rFonts w:ascii="Times New Roman"/>
          <w:b/>
          <w:i w:val="false"/>
          <w:color w:val="000000"/>
        </w:rPr>
        <w:t xml:space="preserve"> Application for admission to attestation of a candidate for patent attorney</w:t>
      </w:r>
    </w:p>
    <w:p>
      <w:pPr>
        <w:spacing w:after="0"/>
        <w:ind w:left="0"/>
        <w:jc w:val="both"/>
      </w:pPr>
      <w:r>
        <w:rPr>
          <w:rFonts w:ascii="Times New Roman"/>
          <w:b w:val="false"/>
          <w:i w:val="false"/>
          <w:color w:val="000000"/>
          <w:sz w:val="28"/>
        </w:rPr>
        <w:t>
      I ask you to admit me to attestation for a patent attorney of the Republic of Kazakhstan.</w:t>
      </w:r>
    </w:p>
    <w:p>
      <w:pPr>
        <w:spacing w:after="0"/>
        <w:ind w:left="0"/>
        <w:jc w:val="both"/>
      </w:pPr>
      <w:r>
        <w:rPr>
          <w:rFonts w:ascii="Times New Roman"/>
          <w:b w:val="false"/>
          <w:i w:val="false"/>
          <w:color w:val="000000"/>
          <w:sz w:val="28"/>
        </w:rPr>
        <w:t>
      I am personally responsible for providing accurate information, and I also agree to the use of information,</w:t>
      </w:r>
    </w:p>
    <w:p>
      <w:pPr>
        <w:spacing w:after="0"/>
        <w:ind w:left="0"/>
        <w:jc w:val="both"/>
      </w:pPr>
      <w:r>
        <w:rPr>
          <w:rFonts w:ascii="Times New Roman"/>
          <w:b w:val="false"/>
          <w:i w:val="false"/>
          <w:color w:val="000000"/>
          <w:sz w:val="28"/>
        </w:rPr>
        <w:t>
      constituting a secret protected by the Law, contained in information systems, when providing this public service.</w:t>
      </w:r>
    </w:p>
    <w:p>
      <w:pPr>
        <w:spacing w:after="0"/>
        <w:ind w:left="0"/>
        <w:jc w:val="both"/>
      </w:pPr>
      <w:r>
        <w:rPr>
          <w:rFonts w:ascii="Times New Roman"/>
          <w:b w:val="false"/>
          <w:i w:val="false"/>
          <w:color w:val="000000"/>
          <w:sz w:val="28"/>
        </w:rPr>
        <w:t>
      Phone number:</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Fax:</w:t>
      </w:r>
    </w:p>
    <w:p>
      <w:pPr>
        <w:spacing w:after="0"/>
        <w:ind w:left="0"/>
        <w:jc w:val="both"/>
      </w:pPr>
      <w:r>
        <w:rPr>
          <w:rFonts w:ascii="Times New Roman"/>
          <w:b w:val="false"/>
          <w:i w:val="false"/>
          <w:color w:val="000000"/>
          <w:sz w:val="28"/>
        </w:rPr>
        <w:t>
      A set of required documents:</w:t>
      </w:r>
    </w:p>
    <w:p>
      <w:pPr>
        <w:spacing w:after="0"/>
        <w:ind w:left="0"/>
        <w:jc w:val="both"/>
      </w:pPr>
      <w:r>
        <w:rPr>
          <w:rFonts w:ascii="Times New Roman"/>
          <w:b w:val="false"/>
          <w:i w:val="false"/>
          <w:color w:val="000000"/>
          <w:sz w:val="28"/>
        </w:rPr>
        <w:t>
      - information for passing the attestation of candidates for patent attorneys;</w:t>
      </w:r>
    </w:p>
    <w:p>
      <w:pPr>
        <w:spacing w:after="0"/>
        <w:ind w:left="0"/>
        <w:jc w:val="both"/>
      </w:pPr>
      <w:r>
        <w:rPr>
          <w:rFonts w:ascii="Times New Roman"/>
          <w:b w:val="false"/>
          <w:i w:val="false"/>
          <w:color w:val="000000"/>
          <w:sz w:val="28"/>
        </w:rPr>
        <w:t>
      - an electronic copy of a document confirming labor activity with a work experience of at least four years;</w:t>
      </w:r>
    </w:p>
    <w:p>
      <w:pPr>
        <w:spacing w:after="0"/>
        <w:ind w:left="0"/>
        <w:jc w:val="both"/>
      </w:pPr>
      <w:r>
        <w:rPr>
          <w:rFonts w:ascii="Times New Roman"/>
          <w:b w:val="false"/>
          <w:i w:val="false"/>
          <w:color w:val="000000"/>
          <w:sz w:val="28"/>
        </w:rPr>
        <w:t>
      - a document confirming the payment of the state fee for attestation of patent attorneys.</w:t>
      </w:r>
    </w:p>
    <w:p>
      <w:pPr>
        <w:spacing w:after="0"/>
        <w:ind w:left="0"/>
        <w:jc w:val="both"/>
      </w:pPr>
      <w:r>
        <w:rPr>
          <w:rFonts w:ascii="Times New Roman"/>
          <w:b w:val="false"/>
          <w:i w:val="false"/>
          <w:color w:val="000000"/>
          <w:sz w:val="28"/>
        </w:rPr>
        <w:t xml:space="preserve">
      _____ sheets are attached. </w:t>
      </w:r>
    </w:p>
    <w:p>
      <w:pPr>
        <w:spacing w:after="0"/>
        <w:ind w:left="0"/>
        <w:jc w:val="both"/>
      </w:pPr>
      <w:r>
        <w:rPr>
          <w:rFonts w:ascii="Times New Roman"/>
          <w:b w:val="false"/>
          <w:i w:val="false"/>
          <w:color w:val="000000"/>
          <w:sz w:val="28"/>
        </w:rPr>
        <w:t>
      Citizen _______________________________________ date: 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conduct</w:t>
            </w:r>
            <w:r>
              <w:br/>
            </w:r>
            <w:r>
              <w:rPr>
                <w:rFonts w:ascii="Times New Roman"/>
                <w:b w:val="false"/>
                <w:i w:val="false"/>
                <w:color w:val="000000"/>
                <w:sz w:val="20"/>
              </w:rPr>
              <w:t>of certification of applicants</w:t>
            </w:r>
            <w:r>
              <w:br/>
            </w:r>
            <w:r>
              <w:rPr>
                <w:rFonts w:ascii="Times New Roman"/>
                <w:b w:val="false"/>
                <w:i w:val="false"/>
                <w:color w:val="000000"/>
                <w:sz w:val="20"/>
              </w:rPr>
              <w:t>for activity of the patent attorney,</w:t>
            </w:r>
            <w:r>
              <w:br/>
            </w:r>
            <w:r>
              <w:rPr>
                <w:rFonts w:ascii="Times New Roman"/>
                <w:b w:val="false"/>
                <w:i w:val="false"/>
                <w:color w:val="000000"/>
                <w:sz w:val="20"/>
              </w:rPr>
              <w:t>registration in the registry</w:t>
            </w:r>
            <w:r>
              <w:br/>
            </w:r>
            <w:r>
              <w:rPr>
                <w:rFonts w:ascii="Times New Roman"/>
                <w:b w:val="false"/>
                <w:i w:val="false"/>
                <w:color w:val="000000"/>
                <w:sz w:val="20"/>
              </w:rPr>
              <w:t>patent attorneys and</w:t>
            </w:r>
            <w:r>
              <w:br/>
            </w:r>
            <w:r>
              <w:rPr>
                <w:rFonts w:ascii="Times New Roman"/>
                <w:b w:val="false"/>
                <w:i w:val="false"/>
                <w:color w:val="000000"/>
                <w:sz w:val="20"/>
              </w:rPr>
              <w:t>introduction of amendments to it</w:t>
            </w:r>
          </w:p>
        </w:tc>
      </w:tr>
    </w:tbl>
    <w:p>
      <w:pPr>
        <w:spacing w:after="0"/>
        <w:ind w:left="0"/>
        <w:jc w:val="both"/>
      </w:pPr>
      <w:r>
        <w:rPr>
          <w:rFonts w:ascii="Times New Roman"/>
          <w:b w:val="false"/>
          <w:i w:val="false"/>
          <w:color w:val="ff0000"/>
          <w:sz w:val="28"/>
        </w:rPr>
        <w:t xml:space="preserve">
      Footnote. The upper right corner - in the wording of the order of the Minister of Justice of the Republic of Kazakhstan dated 31.08.2022 No. 727 (shall enter into force upon expiry of ten calendar days after the day of its first official publication).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w:t>
      </w:r>
      <w:r>
        <w:br/>
      </w:r>
      <w:r>
        <w:rPr>
          <w:rFonts w:ascii="Times New Roman"/>
          <w:b/>
          <w:i w:val="false"/>
          <w:color w:val="000000"/>
        </w:rPr>
        <w:t>to pass attestation of candidates for patent attorneys</w:t>
      </w:r>
      <w:r>
        <w:br/>
      </w:r>
      <w:r>
        <w:rPr>
          <w:rFonts w:ascii="Times New Roman"/>
          <w:b/>
          <w:i w:val="false"/>
          <w:color w:val="000000"/>
        </w:rPr>
        <w:t>___________________________________________</w:t>
      </w:r>
      <w:r>
        <w:br/>
      </w:r>
      <w:r>
        <w:rPr>
          <w:rFonts w:ascii="Times New Roman"/>
          <w:b/>
          <w:i w:val="false"/>
          <w:color w:val="000000"/>
        </w:rPr>
        <w:t>surname, name, patronymic (if any) of an individual,</w:t>
      </w:r>
      <w:r>
        <w:br/>
      </w:r>
      <w:r>
        <w:rPr>
          <w:rFonts w:ascii="Times New Roman"/>
          <w:b/>
          <w:i w:val="false"/>
          <w:color w:val="000000"/>
        </w:rPr>
        <w:t>individual identification number)</w:t>
      </w:r>
    </w:p>
    <w:p>
      <w:pPr>
        <w:spacing w:after="0"/>
        <w:ind w:left="0"/>
        <w:jc w:val="both"/>
      </w:pPr>
      <w:r>
        <w:rPr>
          <w:rFonts w:ascii="Times New Roman"/>
          <w:b w:val="false"/>
          <w:i w:val="false"/>
          <w:color w:val="000000"/>
          <w:sz w:val="28"/>
        </w:rPr>
        <w:t>
      1. Information about the diploma:</w:t>
      </w:r>
    </w:p>
    <w:p>
      <w:pPr>
        <w:spacing w:after="0"/>
        <w:ind w:left="0"/>
        <w:jc w:val="both"/>
      </w:pPr>
      <w:r>
        <w:rPr>
          <w:rFonts w:ascii="Times New Roman"/>
          <w:b w:val="false"/>
          <w:i w:val="false"/>
          <w:color w:val="000000"/>
          <w:sz w:val="28"/>
        </w:rPr>
        <w:t>
      1) the name of the higher education institution _____________________________________</w:t>
      </w:r>
    </w:p>
    <w:p>
      <w:pPr>
        <w:spacing w:after="0"/>
        <w:ind w:left="0"/>
        <w:jc w:val="both"/>
      </w:pPr>
      <w:r>
        <w:rPr>
          <w:rFonts w:ascii="Times New Roman"/>
          <w:b w:val="false"/>
          <w:i w:val="false"/>
          <w:color w:val="000000"/>
          <w:sz w:val="28"/>
        </w:rPr>
        <w:t>
      2) number of the diploma ______________________________________________________</w:t>
      </w:r>
    </w:p>
    <w:p>
      <w:pPr>
        <w:spacing w:after="0"/>
        <w:ind w:left="0"/>
        <w:jc w:val="both"/>
      </w:pPr>
      <w:r>
        <w:rPr>
          <w:rFonts w:ascii="Times New Roman"/>
          <w:b w:val="false"/>
          <w:i w:val="false"/>
          <w:color w:val="000000"/>
          <w:sz w:val="28"/>
        </w:rPr>
        <w:t>
      3) date of issue of the diploma__________________________________________________</w:t>
      </w:r>
    </w:p>
    <w:p>
      <w:pPr>
        <w:spacing w:after="0"/>
        <w:ind w:left="0"/>
        <w:jc w:val="both"/>
      </w:pPr>
      <w:r>
        <w:rPr>
          <w:rFonts w:ascii="Times New Roman"/>
          <w:b w:val="false"/>
          <w:i w:val="false"/>
          <w:color w:val="000000"/>
          <w:sz w:val="28"/>
        </w:rPr>
        <w:t>
      4) a document confirming the passage of the nostrification or recognition procedure in accordance with the Law</w:t>
      </w:r>
    </w:p>
    <w:p>
      <w:pPr>
        <w:spacing w:after="0"/>
        <w:ind w:left="0"/>
        <w:jc w:val="both"/>
      </w:pPr>
      <w:r>
        <w:rPr>
          <w:rFonts w:ascii="Times New Roman"/>
          <w:b w:val="false"/>
          <w:i w:val="false"/>
          <w:color w:val="000000"/>
          <w:sz w:val="28"/>
        </w:rPr>
        <w:t>
      of the Republic of Kazakhstan "On education":</w:t>
      </w:r>
    </w:p>
    <w:p>
      <w:pPr>
        <w:spacing w:after="0"/>
        <w:ind w:left="0"/>
        <w:jc w:val="both"/>
      </w:pPr>
      <w:r>
        <w:rPr>
          <w:rFonts w:ascii="Times New Roman"/>
          <w:b w:val="false"/>
          <w:i w:val="false"/>
          <w:color w:val="000000"/>
          <w:sz w:val="28"/>
        </w:rPr>
        <w:t>
      series and number____________________________________________________________</w:t>
      </w:r>
    </w:p>
    <w:p>
      <w:pPr>
        <w:spacing w:after="0"/>
        <w:ind w:left="0"/>
        <w:jc w:val="both"/>
      </w:pPr>
      <w:r>
        <w:rPr>
          <w:rFonts w:ascii="Times New Roman"/>
          <w:b w:val="false"/>
          <w:i w:val="false"/>
          <w:color w:val="000000"/>
          <w:sz w:val="28"/>
        </w:rPr>
        <w:t>
      rationale: date and number _____________________________________________________</w:t>
      </w:r>
    </w:p>
    <w:p>
      <w:pPr>
        <w:spacing w:after="0"/>
        <w:ind w:left="0"/>
        <w:jc w:val="both"/>
      </w:pPr>
      <w:r>
        <w:rPr>
          <w:rFonts w:ascii="Times New Roman"/>
          <w:b w:val="false"/>
          <w:i w:val="false"/>
          <w:color w:val="000000"/>
          <w:sz w:val="28"/>
        </w:rPr>
        <w:t>
      registration number and date ___________________________________________________</w:t>
      </w:r>
    </w:p>
    <w:p>
      <w:pPr>
        <w:spacing w:after="0"/>
        <w:ind w:left="0"/>
        <w:jc w:val="both"/>
      </w:pPr>
      <w:r>
        <w:rPr>
          <w:rFonts w:ascii="Times New Roman"/>
          <w:b w:val="false"/>
          <w:i w:val="false"/>
          <w:color w:val="000000"/>
          <w:sz w:val="28"/>
        </w:rPr>
        <w:t>
      Individual __________________________________ date: 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conduct</w:t>
            </w:r>
            <w:r>
              <w:br/>
            </w:r>
            <w:r>
              <w:rPr>
                <w:rFonts w:ascii="Times New Roman"/>
                <w:b w:val="false"/>
                <w:i w:val="false"/>
                <w:color w:val="000000"/>
                <w:sz w:val="20"/>
              </w:rPr>
              <w:t>of certification of applicants</w:t>
            </w:r>
            <w:r>
              <w:br/>
            </w:r>
            <w:r>
              <w:rPr>
                <w:rFonts w:ascii="Times New Roman"/>
                <w:b w:val="false"/>
                <w:i w:val="false"/>
                <w:color w:val="000000"/>
                <w:sz w:val="20"/>
              </w:rPr>
              <w:t>for activity of the patent attorney,</w:t>
            </w:r>
            <w:r>
              <w:br/>
            </w:r>
            <w:r>
              <w:rPr>
                <w:rFonts w:ascii="Times New Roman"/>
                <w:b w:val="false"/>
                <w:i w:val="false"/>
                <w:color w:val="000000"/>
                <w:sz w:val="20"/>
              </w:rPr>
              <w:t>registration in the registry</w:t>
            </w:r>
            <w:r>
              <w:br/>
            </w:r>
            <w:r>
              <w:rPr>
                <w:rFonts w:ascii="Times New Roman"/>
                <w:b w:val="false"/>
                <w:i w:val="false"/>
                <w:color w:val="000000"/>
                <w:sz w:val="20"/>
              </w:rPr>
              <w:t>patent attorneys and</w:t>
            </w:r>
            <w:r>
              <w:br/>
            </w:r>
            <w:r>
              <w:rPr>
                <w:rFonts w:ascii="Times New Roman"/>
                <w:b w:val="false"/>
                <w:i w:val="false"/>
                <w:color w:val="000000"/>
                <w:sz w:val="20"/>
              </w:rPr>
              <w:t>introduction of amendments to it</w:t>
            </w:r>
          </w:p>
        </w:tc>
      </w:tr>
    </w:tbl>
    <w:p>
      <w:pPr>
        <w:spacing w:after="0"/>
        <w:ind w:left="0"/>
        <w:jc w:val="both"/>
      </w:pPr>
      <w:r>
        <w:rPr>
          <w:rFonts w:ascii="Times New Roman"/>
          <w:b w:val="false"/>
          <w:i w:val="false"/>
          <w:color w:val="ff0000"/>
          <w:sz w:val="28"/>
        </w:rPr>
        <w:t>
      Footnote. The upper right corner - in the wording of the order of the Minister of Justice of the Republic of Kazakhstan dated 31.08.2022 No. 727 (shall enter into force upon expiry of ten calendar days after the day of its first official publication).</w:t>
      </w:r>
    </w:p>
    <w:p>
      <w:pPr>
        <w:spacing w:after="0"/>
        <w:ind w:left="0"/>
        <w:jc w:val="left"/>
      </w:pPr>
      <w:r>
        <w:rPr>
          <w:rFonts w:ascii="Times New Roman"/>
          <w:b/>
          <w:i w:val="false"/>
          <w:color w:val="000000"/>
        </w:rPr>
        <w:t xml:space="preserve"> Bank details required for payment of state fee</w:t>
      </w:r>
    </w:p>
    <w:p>
      <w:pPr>
        <w:spacing w:after="0"/>
        <w:ind w:left="0"/>
        <w:jc w:val="both"/>
      </w:pPr>
      <w:r>
        <w:rPr>
          <w:rFonts w:ascii="Times New Roman"/>
          <w:b w:val="false"/>
          <w:i w:val="false"/>
          <w:color w:val="ff0000"/>
          <w:sz w:val="28"/>
        </w:rPr>
        <w:t>
      Footnote. Appendix 3 as amended by Order of the Acting Minister of Justice of the Republic of Kazakhstan dated 21.10.2022 No. 876 (shall enter into force upon expiry of ten calendar days after the day of its first official publication).</w:t>
      </w:r>
    </w:p>
    <w:p>
      <w:pPr>
        <w:spacing w:after="0"/>
        <w:ind w:left="0"/>
        <w:jc w:val="both"/>
      </w:pPr>
      <w:r>
        <w:rPr>
          <w:rFonts w:ascii="Times New Roman"/>
          <w:b w:val="false"/>
          <w:i w:val="false"/>
          <w:color w:val="000000"/>
          <w:sz w:val="28"/>
        </w:rPr>
        <w:t>
      Beneficiary - RSI Department of State Revenue in the Yesilsky District of the Department of State Revenue in the city of Astana SRC MF RK</w:t>
      </w:r>
    </w:p>
    <w:p>
      <w:pPr>
        <w:spacing w:after="0"/>
        <w:ind w:left="0"/>
        <w:jc w:val="both"/>
      </w:pPr>
      <w:r>
        <w:rPr>
          <w:rFonts w:ascii="Times New Roman"/>
          <w:b w:val="false"/>
          <w:i w:val="false"/>
          <w:color w:val="000000"/>
          <w:sz w:val="28"/>
        </w:rPr>
        <w:t>
      BIN - 081240013779</w:t>
      </w:r>
    </w:p>
    <w:p>
      <w:pPr>
        <w:spacing w:after="0"/>
        <w:ind w:left="0"/>
        <w:jc w:val="both"/>
      </w:pPr>
      <w:r>
        <w:rPr>
          <w:rFonts w:ascii="Times New Roman"/>
          <w:b w:val="false"/>
          <w:i w:val="false"/>
          <w:color w:val="000000"/>
          <w:sz w:val="28"/>
        </w:rPr>
        <w:t>
      IIC - KZ24070105KSN0000000</w:t>
      </w:r>
    </w:p>
    <w:p>
      <w:pPr>
        <w:spacing w:after="0"/>
        <w:ind w:left="0"/>
        <w:jc w:val="both"/>
      </w:pPr>
      <w:r>
        <w:rPr>
          <w:rFonts w:ascii="Times New Roman"/>
          <w:b w:val="false"/>
          <w:i w:val="false"/>
          <w:color w:val="000000"/>
          <w:sz w:val="28"/>
        </w:rPr>
        <w:t>
      BIK - KKMFKZ2A</w:t>
      </w:r>
    </w:p>
    <w:p>
      <w:pPr>
        <w:spacing w:after="0"/>
        <w:ind w:left="0"/>
        <w:jc w:val="both"/>
      </w:pPr>
      <w:r>
        <w:rPr>
          <w:rFonts w:ascii="Times New Roman"/>
          <w:b w:val="false"/>
          <w:i w:val="false"/>
          <w:color w:val="000000"/>
          <w:sz w:val="28"/>
        </w:rPr>
        <w:t>
      Beneficiary Bank - State Institution "Treasury Committee of the Ministry of Finance of the Republic of Kazakhstan," Astana</w:t>
      </w:r>
    </w:p>
    <w:p>
      <w:pPr>
        <w:spacing w:after="0"/>
        <w:ind w:left="0"/>
        <w:jc w:val="both"/>
      </w:pPr>
      <w:r>
        <w:rPr>
          <w:rFonts w:ascii="Times New Roman"/>
          <w:b w:val="false"/>
          <w:i w:val="false"/>
          <w:color w:val="000000"/>
          <w:sz w:val="28"/>
        </w:rPr>
        <w:t>
      KBE - 11</w:t>
      </w:r>
    </w:p>
    <w:p>
      <w:pPr>
        <w:spacing w:after="0"/>
        <w:ind w:left="0"/>
        <w:jc w:val="both"/>
      </w:pPr>
      <w:r>
        <w:rPr>
          <w:rFonts w:ascii="Times New Roman"/>
          <w:b w:val="false"/>
          <w:i w:val="false"/>
          <w:color w:val="000000"/>
          <w:sz w:val="28"/>
        </w:rPr>
        <w:t>
      Budget classification code (KBK) – 108125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conduct</w:t>
            </w:r>
            <w:r>
              <w:br/>
            </w:r>
            <w:r>
              <w:rPr>
                <w:rFonts w:ascii="Times New Roman"/>
                <w:b w:val="false"/>
                <w:i w:val="false"/>
                <w:color w:val="000000"/>
                <w:sz w:val="20"/>
              </w:rPr>
              <w:t>of certification of applicants</w:t>
            </w:r>
            <w:r>
              <w:br/>
            </w:r>
            <w:r>
              <w:rPr>
                <w:rFonts w:ascii="Times New Roman"/>
                <w:b w:val="false"/>
                <w:i w:val="false"/>
                <w:color w:val="000000"/>
                <w:sz w:val="20"/>
              </w:rPr>
              <w:t>for activity of the patent attorney,</w:t>
            </w:r>
            <w:r>
              <w:br/>
            </w:r>
            <w:r>
              <w:rPr>
                <w:rFonts w:ascii="Times New Roman"/>
                <w:b w:val="false"/>
                <w:i w:val="false"/>
                <w:color w:val="000000"/>
                <w:sz w:val="20"/>
              </w:rPr>
              <w:t>registration in the registry</w:t>
            </w:r>
            <w:r>
              <w:br/>
            </w:r>
            <w:r>
              <w:rPr>
                <w:rFonts w:ascii="Times New Roman"/>
                <w:b w:val="false"/>
                <w:i w:val="false"/>
                <w:color w:val="000000"/>
                <w:sz w:val="20"/>
              </w:rPr>
              <w:t>patent attorneys and</w:t>
            </w:r>
            <w:r>
              <w:br/>
            </w:r>
            <w:r>
              <w:rPr>
                <w:rFonts w:ascii="Times New Roman"/>
                <w:b w:val="false"/>
                <w:i w:val="false"/>
                <w:color w:val="000000"/>
                <w:sz w:val="20"/>
              </w:rPr>
              <w:t>introduction of amendments to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12" w:id="0"/>
    <w:p>
      <w:pPr>
        <w:spacing w:after="0"/>
        <w:ind w:left="0"/>
        <w:jc w:val="left"/>
      </w:pPr>
      <w:r>
        <w:rPr>
          <w:rFonts w:ascii="Times New Roman"/>
          <w:b/>
          <w:i w:val="false"/>
          <w:color w:val="000000"/>
        </w:rPr>
        <w:t xml:space="preserve"> List of main requirements for the provision of public services "Certification of persons applying for activity of patent attorney "</w:t>
      </w:r>
    </w:p>
    <w:bookmarkEnd w:id="0"/>
    <w:p>
      <w:pPr>
        <w:spacing w:after="0"/>
        <w:ind w:left="0"/>
        <w:jc w:val="both"/>
      </w:pPr>
      <w:r>
        <w:rPr>
          <w:rFonts w:ascii="Times New Roman"/>
          <w:b w:val="false"/>
          <w:i w:val="false"/>
          <w:color w:val="ff0000"/>
          <w:sz w:val="28"/>
        </w:rPr>
        <w:t>
      Footnote. Annexx 4 – in the wording of the order of the Minister of Justice of the Republic of Kazakhstan dated 31.08.2022 No. 727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provision methods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"e-government" www.egov.kz (hereinafter referred to as the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7 (seven) working days of the last month of the corresponding half-year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automated)/single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positive or negative decision on the results of passing the certification exam or a reasoned response on refusal to public service provision in cases and on the grounds provided for in paragraph 9 of this Annex.</w:t>
            </w:r>
          </w:p>
          <w:p>
            <w:pPr>
              <w:spacing w:after="20"/>
              <w:ind w:left="20"/>
              <w:jc w:val="both"/>
            </w:pPr>
            <w:r>
              <w:rPr>
                <w:rFonts w:ascii="Times New Roman"/>
                <w:b w:val="false"/>
                <w:i w:val="false"/>
                <w:color w:val="000000"/>
                <w:sz w:val="20"/>
              </w:rPr>
              <w:t>
The form of provision of the result of the public service provision: electronic (fully automated)/provided on the principle of "one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duty shall be paid by the service recipient through the banking institutions of the Republic of Kazakhstan, which issue payment documents confirming the amount and date of payment established by Article 614 of the Code of the Republic of Kazakhstan "On taxes and other mandatory payments to the budget (Tax Code)":</w:t>
            </w:r>
          </w:p>
          <w:p>
            <w:pPr>
              <w:spacing w:after="0"/>
              <w:ind w:left="0"/>
              <w:jc w:val="both"/>
            </w:pPr>
            <w:r>
              <w:rPr>
                <w:rFonts w:ascii="Times New Roman"/>
                <w:b w:val="false"/>
                <w:i w:val="false"/>
                <w:color w:val="000000"/>
                <w:sz w:val="20"/>
              </w:rPr>
              <w:t>
for certification of patent attorneys - 15 (fifteen) monthly calculation indicators.</w:t>
            </w:r>
          </w:p>
          <w:p>
            <w:pPr>
              <w:spacing w:after="20"/>
              <w:ind w:left="20"/>
              <w:jc w:val="both"/>
            </w:pPr>
          </w:p>
          <w:p>
            <w:pPr>
              <w:spacing w:after="20"/>
              <w:ind w:left="20"/>
              <w:jc w:val="both"/>
            </w:pPr>
            <w:r>
              <w:rPr>
                <w:rFonts w:ascii="Times New Roman"/>
                <w:b w:val="false"/>
                <w:i w:val="false"/>
                <w:color w:val="000000"/>
                <w:sz w:val="20"/>
              </w:rPr>
              <w:t>
Payment shall be made in cash or through the payment gateway of the "electronic government" (hereinafter referred to as the PGEG) or by non-cash method through second-tier banks.</w:t>
            </w:r>
          </w:p>
          <w:p>
            <w:pPr>
              <w:spacing w:after="20"/>
              <w:ind w:left="20"/>
              <w:jc w:val="both"/>
            </w:pPr>
            <w:r>
              <w:rPr>
                <w:rFonts w:ascii="Times New Roman"/>
                <w:b w:val="false"/>
                <w:i w:val="false"/>
                <w:color w:val="000000"/>
                <w:sz w:val="20"/>
              </w:rPr>
              <w:t>
Bank details required to pay the state duty shall be specified in Annex 3 of these Rules.</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 from Monday to Friday in accordance with the established work schedule from 9.00 to 18.30, with the exception of weekends and holidays in accordance with the Labor Code of the Republic of Kazakhstan with a lunch break from 13.00 to 14.30.</w:t>
            </w:r>
          </w:p>
          <w:p>
            <w:pPr>
              <w:spacing w:after="20"/>
              <w:ind w:left="20"/>
              <w:jc w:val="both"/>
            </w:pPr>
            <w:r>
              <w:rPr>
                <w:rFonts w:ascii="Times New Roman"/>
                <w:b w:val="false"/>
                <w:i w:val="false"/>
                <w:color w:val="000000"/>
                <w:sz w:val="20"/>
              </w:rPr>
              <w:t>
The portal − around the clock, with the exception of technical breaks in connection with the repair work (when the service recipient applies after the end of working hours, on weekends and holidays, the application is accepted and the result of the public service is issued by the next working day in accordance with the labor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for admission to certification of persons applying for the activity of a patent attorney certified by an electronic digital signature (hereinafter referred to as the EDS) in the state or Russian languages, in form in accordance with Annex 1 to these Rules;</w:t>
            </w:r>
          </w:p>
          <w:p>
            <w:pPr>
              <w:spacing w:after="20"/>
              <w:ind w:left="20"/>
              <w:jc w:val="both"/>
            </w:pPr>
            <w:r>
              <w:rPr>
                <w:rFonts w:ascii="Times New Roman"/>
                <w:b w:val="false"/>
                <w:i w:val="false"/>
                <w:color w:val="000000"/>
                <w:sz w:val="20"/>
              </w:rPr>
              <w:t>
2) information for certification of individuals applying for the activity of a patent attorney in the form according to Annex 2 to these Rules;</w:t>
            </w:r>
          </w:p>
          <w:p>
            <w:pPr>
              <w:spacing w:after="20"/>
              <w:ind w:left="20"/>
              <w:jc w:val="both"/>
            </w:pPr>
            <w:r>
              <w:rPr>
                <w:rFonts w:ascii="Times New Roman"/>
                <w:b w:val="false"/>
                <w:i w:val="false"/>
                <w:color w:val="000000"/>
                <w:sz w:val="20"/>
              </w:rPr>
              <w:t>
3) an electronic copy of a document confirming employment with at least four years of experience in the field of protection and protection of intellectual property rights or an internship in the chamber of patent attorneys for at least one year;</w:t>
            </w:r>
          </w:p>
          <w:p>
            <w:pPr>
              <w:spacing w:after="20"/>
              <w:ind w:left="20"/>
              <w:jc w:val="both"/>
            </w:pPr>
            <w:r>
              <w:rPr>
                <w:rFonts w:ascii="Times New Roman"/>
                <w:b w:val="false"/>
                <w:i w:val="false"/>
                <w:color w:val="000000"/>
                <w:sz w:val="20"/>
              </w:rPr>
              <w:t>
4) a document confirming payment of the state fee for certification of patent attorneys.</w:t>
            </w:r>
          </w:p>
          <w:p>
            <w:pPr>
              <w:spacing w:after="20"/>
              <w:ind w:left="20"/>
              <w:jc w:val="both"/>
            </w:pPr>
            <w:r>
              <w:rPr>
                <w:rFonts w:ascii="Times New Roman"/>
                <w:b w:val="false"/>
                <w:i w:val="false"/>
                <w:color w:val="000000"/>
                <w:sz w:val="20"/>
              </w:rPr>
              <w:t>
The information specified in Annex 2 of these Rules shall be verified with the original documents submitted by the service recipient when appearing for the attestation exam.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receiving the public service, and (or) the data (information) contained in them;</w:t>
            </w:r>
          </w:p>
          <w:p>
            <w:pPr>
              <w:spacing w:after="20"/>
              <w:ind w:left="20"/>
              <w:jc w:val="both"/>
            </w:pPr>
            <w:r>
              <w:rPr>
                <w:rFonts w:ascii="Times New Roman"/>
                <w:b w:val="false"/>
                <w:i w:val="false"/>
                <w:color w:val="000000"/>
                <w:sz w:val="20"/>
              </w:rPr>
              <w:t>
2) non-compliance of the service recipient and (or) submitted materials, objects, data and information required to provide the public service with the requirements established by regulatory legal acts of the Republic of Kazakhstan;</w:t>
            </w:r>
          </w:p>
          <w:p>
            <w:pPr>
              <w:spacing w:after="20"/>
              <w:ind w:left="20"/>
              <w:jc w:val="both"/>
            </w:pPr>
            <w:r>
              <w:rPr>
                <w:rFonts w:ascii="Times New Roman"/>
                <w:b w:val="false"/>
                <w:i w:val="false"/>
                <w:color w:val="000000"/>
                <w:sz w:val="20"/>
              </w:rPr>
              <w:t>
3) in relation to the service recipient there shall be a court decision (verdict) on the prohibition of activities or certain types of activities requiring the receipt of a certain state service that has entered into legal force.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the places of public service provision shall be posted on the Internet resource of the service provider - www.adilet.gov.kz, section "Public services."</w:t>
            </w:r>
          </w:p>
          <w:p>
            <w:pPr>
              <w:spacing w:after="20"/>
              <w:ind w:left="20"/>
              <w:jc w:val="both"/>
            </w:pPr>
            <w:r>
              <w:rPr>
                <w:rFonts w:ascii="Times New Roman"/>
                <w:b w:val="false"/>
                <w:i w:val="false"/>
                <w:color w:val="000000"/>
                <w:sz w:val="20"/>
              </w:rPr>
              <w:t>
The service recipient has the opportunity to receive a state service in electronic form through the portal, provided that the EDS shall be available.</w:t>
            </w:r>
          </w:p>
          <w:p>
            <w:pPr>
              <w:spacing w:after="20"/>
              <w:ind w:left="20"/>
              <w:jc w:val="both"/>
            </w:pPr>
            <w:r>
              <w:rPr>
                <w:rFonts w:ascii="Times New Roman"/>
                <w:b w:val="false"/>
                <w:i w:val="false"/>
                <w:color w:val="000000"/>
                <w:sz w:val="20"/>
              </w:rPr>
              <w:t>
The service recipient has the opportunity to receive information on the procedure and status of the public service provision in the remote access mode through the "personal account" of the portal, as well as the Unified Contact Center.</w:t>
            </w:r>
          </w:p>
          <w:p>
            <w:pPr>
              <w:spacing w:after="20"/>
              <w:ind w:left="20"/>
              <w:jc w:val="both"/>
            </w:pPr>
            <w:r>
              <w:rPr>
                <w:rFonts w:ascii="Times New Roman"/>
                <w:b w:val="false"/>
                <w:i w:val="false"/>
                <w:color w:val="000000"/>
                <w:sz w:val="20"/>
              </w:rPr>
              <w:t>
At the choice of the service recipient, the public service shall be provided, according to the principle of "one application" in conjunction with the public service "Issuance of a certificate of patent attorney" in form, in accordance with Annex 5 to these Rules.</w:t>
            </w:r>
          </w:p>
          <w:p>
            <w:pPr>
              <w:spacing w:after="20"/>
              <w:ind w:left="20"/>
              <w:jc w:val="both"/>
            </w:pPr>
            <w:r>
              <w:rPr>
                <w:rFonts w:ascii="Times New Roman"/>
                <w:b w:val="false"/>
                <w:i w:val="false"/>
                <w:color w:val="000000"/>
                <w:sz w:val="20"/>
              </w:rPr>
              <w:t>
Contact numbers of reference services for the public service provision: 8 (7172) 74-09-69, 55-88-21.</w:t>
            </w:r>
          </w:p>
          <w:p>
            <w:pPr>
              <w:spacing w:after="20"/>
              <w:ind w:left="20"/>
              <w:jc w:val="both"/>
            </w:pPr>
            <w:r>
              <w:rPr>
                <w:rFonts w:ascii="Times New Roman"/>
                <w:b w:val="false"/>
                <w:i w:val="false"/>
                <w:color w:val="000000"/>
                <w:sz w:val="20"/>
              </w:rPr>
              <w:t>
unified contact center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conduct</w:t>
            </w:r>
            <w:r>
              <w:br/>
            </w:r>
            <w:r>
              <w:rPr>
                <w:rFonts w:ascii="Times New Roman"/>
                <w:b w:val="false"/>
                <w:i w:val="false"/>
                <w:color w:val="000000"/>
                <w:sz w:val="20"/>
              </w:rPr>
              <w:t>of certification of applicants</w:t>
            </w:r>
            <w:r>
              <w:br/>
            </w:r>
            <w:r>
              <w:rPr>
                <w:rFonts w:ascii="Times New Roman"/>
                <w:b w:val="false"/>
                <w:i w:val="false"/>
                <w:color w:val="000000"/>
                <w:sz w:val="20"/>
              </w:rPr>
              <w:t>for activity of the patent attorney,</w:t>
            </w:r>
            <w:r>
              <w:br/>
            </w:r>
            <w:r>
              <w:rPr>
                <w:rFonts w:ascii="Times New Roman"/>
                <w:b w:val="false"/>
                <w:i w:val="false"/>
                <w:color w:val="000000"/>
                <w:sz w:val="20"/>
              </w:rPr>
              <w:t>registration in the registry</w:t>
            </w:r>
            <w:r>
              <w:br/>
            </w:r>
            <w:r>
              <w:rPr>
                <w:rFonts w:ascii="Times New Roman"/>
                <w:b w:val="false"/>
                <w:i w:val="false"/>
                <w:color w:val="000000"/>
                <w:sz w:val="20"/>
              </w:rPr>
              <w:t>patent attorneys and</w:t>
            </w:r>
            <w:r>
              <w:br/>
            </w:r>
            <w:r>
              <w:rPr>
                <w:rFonts w:ascii="Times New Roman"/>
                <w:b w:val="false"/>
                <w:i w:val="false"/>
                <w:color w:val="000000"/>
                <w:sz w:val="20"/>
              </w:rPr>
              <w:t>introduction of amendments to it</w:t>
            </w:r>
          </w:p>
        </w:tc>
      </w:tr>
    </w:tbl>
    <w:p>
      <w:pPr>
        <w:spacing w:after="0"/>
        <w:ind w:left="0"/>
        <w:jc w:val="both"/>
      </w:pPr>
      <w:r>
        <w:rPr>
          <w:rFonts w:ascii="Times New Roman"/>
          <w:b w:val="false"/>
          <w:i w:val="false"/>
          <w:color w:val="ff0000"/>
          <w:sz w:val="28"/>
        </w:rPr>
        <w:t>
      Footnote. The upper right corner - in the wording of the order of the Minister of Justice of the Republic of Kazakhstan dated 31.08.2022 No. 727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Ministry of Justice of the</w:t>
            </w:r>
            <w:r>
              <w:br/>
            </w:r>
            <w:r>
              <w:rPr>
                <w:rFonts w:ascii="Times New Roman"/>
                <w:b w:val="false"/>
                <w:i w:val="false"/>
                <w:color w:val="000000"/>
                <w:sz w:val="20"/>
              </w:rPr>
              <w:t>Republic of Kazakhstan</w:t>
            </w:r>
            <w:r>
              <w:br/>
            </w:r>
            <w:r>
              <w:rPr>
                <w:rFonts w:ascii="Times New Roman"/>
                <w:b w:val="false"/>
                <w:i w:val="false"/>
                <w:color w:val="000000"/>
                <w:sz w:val="20"/>
              </w:rPr>
              <w:t>To Chairman of attestation commission</w:t>
            </w:r>
            <w:r>
              <w:br/>
            </w:r>
            <w:r>
              <w:rPr>
                <w:rFonts w:ascii="Times New Roman"/>
                <w:b w:val="false"/>
                <w:i w:val="false"/>
                <w:color w:val="000000"/>
                <w:sz w:val="20"/>
              </w:rPr>
              <w:t>from ___________________________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 of citizen, individual</w:t>
            </w:r>
            <w:r>
              <w:br/>
            </w:r>
            <w:r>
              <w:rPr>
                <w:rFonts w:ascii="Times New Roman"/>
                <w:b w:val="false"/>
                <w:i w:val="false"/>
                <w:color w:val="000000"/>
                <w:sz w:val="20"/>
              </w:rPr>
              <w:t>identification number)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Residence </w:t>
            </w:r>
            <w:r>
              <w:br/>
            </w:r>
            <w:r>
              <w:rPr>
                <w:rFonts w:ascii="Times New Roman"/>
                <w:b w:val="false"/>
                <w:i w:val="false"/>
                <w:color w:val="000000"/>
                <w:sz w:val="20"/>
              </w:rPr>
              <w:t>address:____________________</w:t>
            </w:r>
            <w:r>
              <w:br/>
            </w:r>
            <w:r>
              <w:rPr>
                <w:rFonts w:ascii="Times New Roman"/>
                <w:b w:val="false"/>
                <w:i w:val="false"/>
                <w:color w:val="000000"/>
                <w:sz w:val="20"/>
              </w:rPr>
              <w:t>(postal code, region, city, district,</w:t>
            </w:r>
            <w:r>
              <w:br/>
            </w:r>
            <w:r>
              <w:rPr>
                <w:rFonts w:ascii="Times New Roman"/>
                <w:b w:val="false"/>
                <w:i w:val="false"/>
                <w:color w:val="000000"/>
                <w:sz w:val="20"/>
              </w:rPr>
              <w:t>locality, street name,</w:t>
            </w:r>
            <w:r>
              <w:br/>
            </w:r>
            <w:r>
              <w:rPr>
                <w:rFonts w:ascii="Times New Roman"/>
                <w:b w:val="false"/>
                <w:i w:val="false"/>
                <w:color w:val="000000"/>
                <w:sz w:val="20"/>
              </w:rPr>
              <w:t>house / building number)</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admission to attestation of a candidate for patent attorney and issuance of a patent attorney certificate</w:t>
      </w:r>
    </w:p>
    <w:p>
      <w:pPr>
        <w:spacing w:after="0"/>
        <w:ind w:left="0"/>
        <w:jc w:val="both"/>
      </w:pPr>
      <w:r>
        <w:rPr>
          <w:rFonts w:ascii="Times New Roman"/>
          <w:b w:val="false"/>
          <w:i w:val="false"/>
          <w:color w:val="000000"/>
          <w:sz w:val="28"/>
        </w:rPr>
        <w:t>
      I ask to be admitted to attestation of patent attorneys of the Republic of Kazakhstan.</w:t>
      </w:r>
    </w:p>
    <w:p>
      <w:pPr>
        <w:spacing w:after="0"/>
        <w:ind w:left="0"/>
        <w:jc w:val="both"/>
      </w:pPr>
      <w:r>
        <w:rPr>
          <w:rFonts w:ascii="Times New Roman"/>
          <w:b w:val="false"/>
          <w:i w:val="false"/>
          <w:color w:val="000000"/>
          <w:sz w:val="28"/>
        </w:rPr>
        <w:t>
      I am personally liable for providing reliable information, and I also agree to the use of information constituting a secret protected by law contained in information systems when providing this public service.</w:t>
      </w:r>
    </w:p>
    <w:p>
      <w:pPr>
        <w:spacing w:after="0"/>
        <w:ind w:left="0"/>
        <w:jc w:val="both"/>
      </w:pPr>
      <w:r>
        <w:rPr>
          <w:rFonts w:ascii="Times New Roman"/>
          <w:b w:val="false"/>
          <w:i w:val="false"/>
          <w:color w:val="000000"/>
          <w:sz w:val="28"/>
        </w:rPr>
        <w:t xml:space="preserve">
      After a positive decision on the results of passing the attestation exam, I ask you to issue me a patent attorney certificate. </w:t>
      </w:r>
    </w:p>
    <w:p>
      <w:pPr>
        <w:spacing w:after="0"/>
        <w:ind w:left="0"/>
        <w:jc w:val="both"/>
      </w:pPr>
      <w:r>
        <w:rPr>
          <w:rFonts w:ascii="Times New Roman"/>
          <w:b w:val="false"/>
          <w:i w:val="false"/>
          <w:color w:val="000000"/>
          <w:sz w:val="28"/>
        </w:rPr>
        <w:t>
      Phone number:</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Fax:</w:t>
      </w:r>
    </w:p>
    <w:p>
      <w:pPr>
        <w:spacing w:after="0"/>
        <w:ind w:left="0"/>
        <w:jc w:val="both"/>
      </w:pPr>
      <w:r>
        <w:rPr>
          <w:rFonts w:ascii="Times New Roman"/>
          <w:b w:val="false"/>
          <w:i w:val="false"/>
          <w:color w:val="000000"/>
          <w:sz w:val="28"/>
        </w:rPr>
        <w:t>
      A set of required documents:</w:t>
      </w:r>
    </w:p>
    <w:p>
      <w:pPr>
        <w:spacing w:after="0"/>
        <w:ind w:left="0"/>
        <w:jc w:val="both"/>
      </w:pPr>
      <w:r>
        <w:rPr>
          <w:rFonts w:ascii="Times New Roman"/>
          <w:b w:val="false"/>
          <w:i w:val="false"/>
          <w:color w:val="000000"/>
          <w:sz w:val="28"/>
        </w:rPr>
        <w:t>
      - information for passing the attestation of candidates for patent attorneys;</w:t>
      </w:r>
    </w:p>
    <w:p>
      <w:pPr>
        <w:spacing w:after="0"/>
        <w:ind w:left="0"/>
        <w:jc w:val="both"/>
      </w:pPr>
      <w:r>
        <w:rPr>
          <w:rFonts w:ascii="Times New Roman"/>
          <w:b w:val="false"/>
          <w:i w:val="false"/>
          <w:color w:val="000000"/>
          <w:sz w:val="28"/>
        </w:rPr>
        <w:t>
      - an electronic copy of a document confirming labor activity with a work experience of at least four years;</w:t>
      </w:r>
    </w:p>
    <w:p>
      <w:pPr>
        <w:spacing w:after="0"/>
        <w:ind w:left="0"/>
        <w:jc w:val="both"/>
      </w:pPr>
      <w:r>
        <w:rPr>
          <w:rFonts w:ascii="Times New Roman"/>
          <w:b w:val="false"/>
          <w:i w:val="false"/>
          <w:color w:val="000000"/>
          <w:sz w:val="28"/>
        </w:rPr>
        <w:t>
      - a document confirming the payment of the state fee for attestation of patent attorneys and for registration as a patent attorney.</w:t>
      </w:r>
    </w:p>
    <w:p>
      <w:pPr>
        <w:spacing w:after="0"/>
        <w:ind w:left="0"/>
        <w:jc w:val="both"/>
      </w:pPr>
      <w:r>
        <w:rPr>
          <w:rFonts w:ascii="Times New Roman"/>
          <w:b w:val="false"/>
          <w:i w:val="false"/>
          <w:color w:val="000000"/>
          <w:sz w:val="28"/>
        </w:rPr>
        <w:t xml:space="preserve">
      _____ sheets are attached. </w:t>
      </w:r>
    </w:p>
    <w:p>
      <w:pPr>
        <w:spacing w:after="0"/>
        <w:ind w:left="0"/>
        <w:jc w:val="both"/>
      </w:pPr>
      <w:r>
        <w:rPr>
          <w:rFonts w:ascii="Times New Roman"/>
          <w:b w:val="false"/>
          <w:i w:val="false"/>
          <w:color w:val="000000"/>
          <w:sz w:val="28"/>
        </w:rPr>
        <w:t>
      Citizen _________________________________________ date: 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conduct</w:t>
            </w:r>
            <w:r>
              <w:br/>
            </w:r>
            <w:r>
              <w:rPr>
                <w:rFonts w:ascii="Times New Roman"/>
                <w:b w:val="false"/>
                <w:i w:val="false"/>
                <w:color w:val="000000"/>
                <w:sz w:val="20"/>
              </w:rPr>
              <w:t>of certification of applicants</w:t>
            </w:r>
            <w:r>
              <w:br/>
            </w:r>
            <w:r>
              <w:rPr>
                <w:rFonts w:ascii="Times New Roman"/>
                <w:b w:val="false"/>
                <w:i w:val="false"/>
                <w:color w:val="000000"/>
                <w:sz w:val="20"/>
              </w:rPr>
              <w:t>for activity of the patent attorney,</w:t>
            </w:r>
            <w:r>
              <w:br/>
            </w:r>
            <w:r>
              <w:rPr>
                <w:rFonts w:ascii="Times New Roman"/>
                <w:b w:val="false"/>
                <w:i w:val="false"/>
                <w:color w:val="000000"/>
                <w:sz w:val="20"/>
              </w:rPr>
              <w:t>registration in the registry</w:t>
            </w:r>
            <w:r>
              <w:br/>
            </w:r>
            <w:r>
              <w:rPr>
                <w:rFonts w:ascii="Times New Roman"/>
                <w:b w:val="false"/>
                <w:i w:val="false"/>
                <w:color w:val="000000"/>
                <w:sz w:val="20"/>
              </w:rPr>
              <w:t>patent attorneys and</w:t>
            </w:r>
            <w:r>
              <w:br/>
            </w:r>
            <w:r>
              <w:rPr>
                <w:rFonts w:ascii="Times New Roman"/>
                <w:b w:val="false"/>
                <w:i w:val="false"/>
                <w:color w:val="000000"/>
                <w:sz w:val="20"/>
              </w:rPr>
              <w:t>introduction of amendments to it</w:t>
            </w:r>
          </w:p>
        </w:tc>
      </w:tr>
    </w:tbl>
    <w:p>
      <w:pPr>
        <w:spacing w:after="0"/>
        <w:ind w:left="0"/>
        <w:jc w:val="both"/>
      </w:pPr>
      <w:r>
        <w:rPr>
          <w:rFonts w:ascii="Times New Roman"/>
          <w:b w:val="false"/>
          <w:i w:val="false"/>
          <w:color w:val="ff0000"/>
          <w:sz w:val="28"/>
        </w:rPr>
        <w:t>
      Footnote. The upper right corner - in the wording of the order of the Minister of Justice of the Republic of Kazakhstan dated 31.08.2022 No. 727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Ministry of Justice of the</w:t>
            </w:r>
            <w:r>
              <w:br/>
            </w:r>
            <w:r>
              <w:rPr>
                <w:rFonts w:ascii="Times New Roman"/>
                <w:b w:val="false"/>
                <w:i w:val="false"/>
                <w:color w:val="000000"/>
                <w:sz w:val="20"/>
              </w:rPr>
              <w:t>Republic of Kazakhstan</w:t>
            </w:r>
            <w:r>
              <w:br/>
            </w:r>
            <w:r>
              <w:rPr>
                <w:rFonts w:ascii="Times New Roman"/>
                <w:b w:val="false"/>
                <w:i w:val="false"/>
                <w:color w:val="000000"/>
                <w:sz w:val="20"/>
              </w:rPr>
              <w:t xml:space="preserve">To Chairman of attestation </w:t>
            </w:r>
            <w:r>
              <w:br/>
            </w:r>
            <w:r>
              <w:rPr>
                <w:rFonts w:ascii="Times New Roman"/>
                <w:b w:val="false"/>
                <w:i w:val="false"/>
                <w:color w:val="000000"/>
                <w:sz w:val="20"/>
              </w:rPr>
              <w:t>commission</w:t>
            </w:r>
            <w:r>
              <w:br/>
            </w:r>
            <w:r>
              <w:rPr>
                <w:rFonts w:ascii="Times New Roman"/>
                <w:b w:val="false"/>
                <w:i w:val="false"/>
                <w:color w:val="000000"/>
                <w:sz w:val="20"/>
              </w:rPr>
              <w:t xml:space="preserve">from </w:t>
            </w:r>
            <w:r>
              <w:br/>
            </w:r>
            <w:r>
              <w:rPr>
                <w:rFonts w:ascii="Times New Roman"/>
                <w:b w:val="false"/>
                <w:i w:val="false"/>
                <w:color w:val="000000"/>
                <w:sz w:val="20"/>
              </w:rPr>
              <w:t>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 of citizen,</w:t>
            </w:r>
            <w:r>
              <w:br/>
            </w:r>
            <w:r>
              <w:rPr>
                <w:rFonts w:ascii="Times New Roman"/>
                <w:b w:val="false"/>
                <w:i w:val="false"/>
                <w:color w:val="000000"/>
                <w:sz w:val="20"/>
              </w:rPr>
              <w:t>individual identification number)</w:t>
            </w:r>
            <w:r>
              <w:br/>
            </w:r>
            <w:r>
              <w:rPr>
                <w:rFonts w:ascii="Times New Roman"/>
                <w:b w:val="false"/>
                <w:i w:val="false"/>
                <w:color w:val="000000"/>
                <w:sz w:val="20"/>
              </w:rPr>
              <w:t>Residence address</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(postal code, region, city, district, </w:t>
            </w:r>
            <w:r>
              <w:br/>
            </w:r>
            <w:r>
              <w:rPr>
                <w:rFonts w:ascii="Times New Roman"/>
                <w:b w:val="false"/>
                <w:i w:val="false"/>
                <w:color w:val="000000"/>
                <w:sz w:val="20"/>
              </w:rPr>
              <w:t xml:space="preserve">locality, street name, house / </w:t>
            </w:r>
            <w:r>
              <w:br/>
            </w:r>
            <w:r>
              <w:rPr>
                <w:rFonts w:ascii="Times New Roman"/>
                <w:b w:val="false"/>
                <w:i w:val="false"/>
                <w:color w:val="000000"/>
                <w:sz w:val="20"/>
              </w:rPr>
              <w:t>building number)</w:t>
            </w:r>
          </w:p>
        </w:tc>
      </w:tr>
    </w:tbl>
    <w:p>
      <w:pPr>
        <w:spacing w:after="0"/>
        <w:ind w:left="0"/>
        <w:jc w:val="left"/>
      </w:pPr>
      <w:r>
        <w:rPr>
          <w:rFonts w:ascii="Times New Roman"/>
          <w:b/>
          <w:i w:val="false"/>
          <w:color w:val="000000"/>
        </w:rPr>
        <w:t xml:space="preserve"> Application </w:t>
      </w:r>
      <w:r>
        <w:br/>
      </w:r>
      <w:r>
        <w:rPr>
          <w:rFonts w:ascii="Times New Roman"/>
          <w:b/>
          <w:i w:val="false"/>
          <w:color w:val="000000"/>
        </w:rPr>
        <w:t>to obtain a patent attorney certificate</w:t>
      </w:r>
    </w:p>
    <w:p>
      <w:pPr>
        <w:spacing w:after="0"/>
        <w:ind w:left="0"/>
        <w:jc w:val="both"/>
      </w:pPr>
      <w:r>
        <w:rPr>
          <w:rFonts w:ascii="Times New Roman"/>
          <w:b w:val="false"/>
          <w:i w:val="false"/>
          <w:color w:val="000000"/>
          <w:sz w:val="28"/>
        </w:rPr>
        <w:t>
      I ask you to issue me a patent attorney certificate.</w:t>
      </w:r>
    </w:p>
    <w:p>
      <w:pPr>
        <w:spacing w:after="0"/>
        <w:ind w:left="0"/>
        <w:jc w:val="both"/>
      </w:pPr>
      <w:r>
        <w:rPr>
          <w:rFonts w:ascii="Times New Roman"/>
          <w:b w:val="false"/>
          <w:i w:val="false"/>
          <w:color w:val="000000"/>
          <w:sz w:val="28"/>
        </w:rPr>
        <w:t>
      I bear personal responsibility for provision of reliable information, and also agree to the use of information constituting a secret protected by the Law, contained in information systems, when providing this public service.</w:t>
      </w:r>
    </w:p>
    <w:p>
      <w:pPr>
        <w:spacing w:after="0"/>
        <w:ind w:left="0"/>
        <w:jc w:val="both"/>
      </w:pPr>
      <w:r>
        <w:rPr>
          <w:rFonts w:ascii="Times New Roman"/>
          <w:b w:val="false"/>
          <w:i w:val="false"/>
          <w:color w:val="000000"/>
          <w:sz w:val="28"/>
        </w:rPr>
        <w:t xml:space="preserve">
      _____ sheets are attached. </w:t>
      </w:r>
    </w:p>
    <w:p>
      <w:pPr>
        <w:spacing w:after="0"/>
        <w:ind w:left="0"/>
        <w:jc w:val="both"/>
      </w:pPr>
      <w:r>
        <w:rPr>
          <w:rFonts w:ascii="Times New Roman"/>
          <w:b w:val="false"/>
          <w:i w:val="false"/>
          <w:color w:val="000000"/>
          <w:sz w:val="28"/>
        </w:rPr>
        <w:t>
      Citizen __________________________________________ date: 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I agree to the use of information constituting a secret protected by law contained in information systems.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conduct</w:t>
            </w:r>
            <w:r>
              <w:br/>
            </w:r>
            <w:r>
              <w:rPr>
                <w:rFonts w:ascii="Times New Roman"/>
                <w:b w:val="false"/>
                <w:i w:val="false"/>
                <w:color w:val="000000"/>
                <w:sz w:val="20"/>
              </w:rPr>
              <w:t>of certification of applicants</w:t>
            </w:r>
            <w:r>
              <w:br/>
            </w:r>
            <w:r>
              <w:rPr>
                <w:rFonts w:ascii="Times New Roman"/>
                <w:b w:val="false"/>
                <w:i w:val="false"/>
                <w:color w:val="000000"/>
                <w:sz w:val="20"/>
              </w:rPr>
              <w:t>for activity of the patent attorney,</w:t>
            </w:r>
            <w:r>
              <w:br/>
            </w:r>
            <w:r>
              <w:rPr>
                <w:rFonts w:ascii="Times New Roman"/>
                <w:b w:val="false"/>
                <w:i w:val="false"/>
                <w:color w:val="000000"/>
                <w:sz w:val="20"/>
              </w:rPr>
              <w:t>registration in the registry</w:t>
            </w:r>
            <w:r>
              <w:br/>
            </w:r>
            <w:r>
              <w:rPr>
                <w:rFonts w:ascii="Times New Roman"/>
                <w:b w:val="false"/>
                <w:i w:val="false"/>
                <w:color w:val="000000"/>
                <w:sz w:val="20"/>
              </w:rPr>
              <w:t>patent attorneys and</w:t>
            </w:r>
            <w:r>
              <w:br/>
            </w:r>
            <w:r>
              <w:rPr>
                <w:rFonts w:ascii="Times New Roman"/>
                <w:b w:val="false"/>
                <w:i w:val="false"/>
                <w:color w:val="000000"/>
                <w:sz w:val="20"/>
              </w:rPr>
              <w:t>introduction of amendments to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14" w:id="1"/>
    <w:p>
      <w:pPr>
        <w:spacing w:after="0"/>
        <w:ind w:left="0"/>
        <w:jc w:val="left"/>
      </w:pPr>
      <w:r>
        <w:rPr>
          <w:rFonts w:ascii="Times New Roman"/>
          <w:b/>
          <w:i w:val="false"/>
          <w:color w:val="000000"/>
        </w:rPr>
        <w:t xml:space="preserve"> List of main requirements for the public service provision  "Issuance of certificate of patent attorney"</w:t>
      </w:r>
    </w:p>
    <w:bookmarkEnd w:id="1"/>
    <w:p>
      <w:pPr>
        <w:spacing w:after="0"/>
        <w:ind w:left="0"/>
        <w:jc w:val="both"/>
      </w:pPr>
      <w:r>
        <w:rPr>
          <w:rFonts w:ascii="Times New Roman"/>
          <w:b w:val="false"/>
          <w:i w:val="false"/>
          <w:color w:val="ff0000"/>
          <w:sz w:val="28"/>
        </w:rPr>
        <w:t>
      Footnote. Annex 7 - in the wording of the order of the Minister of Justice of the Republic of Kazakhstan dated 31.08.2022 No. 727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provision methods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"E-government"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automated)/single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the certificate of the patent attorney in the form in accordance with Annex 6 to these Rules shall be sent to the "personal account" of the service recipient in the form of an electronic document signed by an electronic digital signature (hereinafter referred to as the EDS) of the authorized person of the service provider. The form of provision of the result of the public service provision: electronic (fully automated )/provided on the principle of "one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public service provision,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duty shall be paid by the service recipient through the banking institutions of the Republic of Kazakhstan, which issue payment documents confirming the amount and date of payment established by Article 614 of the Code of the Republic of Kazakhstan "On taxes and other mandatory payments to the budget (Tax Code)":</w:t>
            </w:r>
          </w:p>
          <w:p>
            <w:pPr>
              <w:spacing w:after="20"/>
              <w:ind w:left="20"/>
              <w:jc w:val="both"/>
            </w:pPr>
            <w:r>
              <w:rPr>
                <w:rFonts w:ascii="Times New Roman"/>
                <w:b w:val="false"/>
                <w:i w:val="false"/>
                <w:color w:val="000000"/>
                <w:sz w:val="20"/>
              </w:rPr>
              <w:t>
for registration as a patent attorney - 1 (one) monthly calculation indicator.</w:t>
            </w:r>
          </w:p>
          <w:p>
            <w:pPr>
              <w:spacing w:after="20"/>
              <w:ind w:left="20"/>
              <w:jc w:val="both"/>
            </w:pPr>
            <w:r>
              <w:rPr>
                <w:rFonts w:ascii="Times New Roman"/>
                <w:b w:val="false"/>
                <w:i w:val="false"/>
                <w:color w:val="000000"/>
                <w:sz w:val="20"/>
              </w:rPr>
              <w:t>
Payment shall be made by cash or non-cash method through the payment gateway of the "electronic government" (hereinafter referred to as the PGEG) or through second-tier banks.</w:t>
            </w:r>
          </w:p>
          <w:p>
            <w:pPr>
              <w:spacing w:after="20"/>
              <w:ind w:left="20"/>
              <w:jc w:val="both"/>
            </w:pPr>
            <w:r>
              <w:rPr>
                <w:rFonts w:ascii="Times New Roman"/>
                <w:b w:val="false"/>
                <w:i w:val="false"/>
                <w:color w:val="000000"/>
                <w:sz w:val="20"/>
              </w:rPr>
              <w:t>
Bank details required to pay the state duty shall be specified in Annex 3 of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 from Monday to Friday in accordance with the established work schedule from 9.00 to 18.30, with the exception of weekends and holidays in accordance with the Labor Code of the Republic of Kazakhstan with a lunch break from 13.00 to 14.30.</w:t>
            </w:r>
          </w:p>
          <w:p>
            <w:pPr>
              <w:spacing w:after="20"/>
              <w:ind w:left="20"/>
              <w:jc w:val="both"/>
            </w:pPr>
            <w:r>
              <w:rPr>
                <w:rFonts w:ascii="Times New Roman"/>
                <w:b w:val="false"/>
                <w:i w:val="false"/>
                <w:color w:val="000000"/>
                <w:sz w:val="20"/>
              </w:rPr>
              <w:t>
The portal − around the clock, with the exception of technical breaks in connection with the repair work (when the service recipient applies after the end of working hours, on weekends and holidays, the application shall be accepted and the result of the state service shall be issued by the next working day in accordance with the labor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for obtaining a certificate of a patent attorney in the form of an electronic document certified by the EDS of a candidate in the state or Russian languages ​ ​ in the form according to Annex 7 of these Rules;</w:t>
            </w:r>
          </w:p>
          <w:p>
            <w:pPr>
              <w:spacing w:after="20"/>
              <w:ind w:left="20"/>
              <w:jc w:val="both"/>
            </w:pPr>
            <w:r>
              <w:rPr>
                <w:rFonts w:ascii="Times New Roman"/>
                <w:b w:val="false"/>
                <w:i w:val="false"/>
                <w:color w:val="000000"/>
                <w:sz w:val="20"/>
              </w:rPr>
              <w:t>
2) a document confirming payment of the state fee for registration as a patent attorney.</w:t>
            </w:r>
          </w:p>
          <w:p>
            <w:pPr>
              <w:spacing w:after="20"/>
              <w:ind w:left="20"/>
              <w:jc w:val="both"/>
            </w:pPr>
            <w:r>
              <w:rPr>
                <w:rFonts w:ascii="Times New Roman"/>
                <w:b w:val="false"/>
                <w:i w:val="false"/>
                <w:color w:val="000000"/>
                <w:sz w:val="20"/>
              </w:rPr>
              <w:t>
The service provider shall receive information about the document certifying the identity of the service recipient, information about the payment of state duty through the PGEG from the relevant state information systems through the "electronic 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service recipient submits an incomplete package of documents in accordance with paragraph 8 of this Annex and (or) expired documents, the service provider shall send a notification to the service recipient indicating which requirements the package of documents does not meet.</w:t>
            </w:r>
          </w:p>
          <w:p>
            <w:pPr>
              <w:spacing w:after="20"/>
              <w:ind w:left="20"/>
              <w:jc w:val="both"/>
            </w:pPr>
            <w:r>
              <w:rPr>
                <w:rFonts w:ascii="Times New Roman"/>
                <w:b w:val="false"/>
                <w:i w:val="false"/>
                <w:color w:val="000000"/>
                <w:sz w:val="20"/>
              </w:rPr>
              <w:t>
The deadline for bringing the documents specified in the notification into compliance shall be one working day.</w:t>
            </w:r>
          </w:p>
          <w:p>
            <w:pPr>
              <w:spacing w:after="20"/>
              <w:ind w:left="20"/>
              <w:jc w:val="both"/>
            </w:pPr>
            <w:r>
              <w:rPr>
                <w:rFonts w:ascii="Times New Roman"/>
                <w:b w:val="false"/>
                <w:i w:val="false"/>
                <w:color w:val="000000"/>
                <w:sz w:val="20"/>
              </w:rPr>
              <w:t>
If within one working day from the date of receipt of the notification, the service recipient has not brought it in line with the requirements, then the service provider sends a refusal to further consider the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public service provision including those provided in electronic form and through the State Corporation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providing a state service on the principle of "one application," the term for public service provision is calculated from the date of provision of a document confirming the payment of the state duty for registration as a patent attorney.</w:t>
            </w:r>
          </w:p>
          <w:p>
            <w:pPr>
              <w:spacing w:after="20"/>
              <w:ind w:left="20"/>
              <w:jc w:val="both"/>
            </w:pPr>
            <w:r>
              <w:rPr>
                <w:rFonts w:ascii="Times New Roman"/>
                <w:b w:val="false"/>
                <w:i w:val="false"/>
                <w:color w:val="000000"/>
                <w:sz w:val="20"/>
              </w:rPr>
              <w:t xml:space="preserve">
The addresses of the places of public service provision shall be posted on the Internet resources of the authorized body of the www.adilet.gov.kz and service provider www.kazpatent.kz. </w:t>
            </w:r>
          </w:p>
          <w:p>
            <w:pPr>
              <w:spacing w:after="20"/>
              <w:ind w:left="20"/>
              <w:jc w:val="both"/>
            </w:pPr>
            <w:r>
              <w:rPr>
                <w:rFonts w:ascii="Times New Roman"/>
                <w:b w:val="false"/>
                <w:i w:val="false"/>
                <w:color w:val="000000"/>
                <w:sz w:val="20"/>
              </w:rPr>
              <w:t>
To receive a public service through the portal, you must have the EDS.</w:t>
            </w:r>
          </w:p>
          <w:p>
            <w:pPr>
              <w:spacing w:after="20"/>
              <w:ind w:left="20"/>
              <w:jc w:val="both"/>
            </w:pPr>
            <w:r>
              <w:rPr>
                <w:rFonts w:ascii="Times New Roman"/>
                <w:b w:val="false"/>
                <w:i w:val="false"/>
                <w:color w:val="000000"/>
                <w:sz w:val="20"/>
              </w:rPr>
              <w:t>
The service recipient has the opportunity to receive information on the procedure and status of the public service provision in the remote access mode through the "personal account" of the portal, as well as the Unified Contact Center.</w:t>
            </w:r>
          </w:p>
          <w:p>
            <w:pPr>
              <w:spacing w:after="20"/>
              <w:ind w:left="20"/>
              <w:jc w:val="both"/>
            </w:pPr>
            <w:r>
              <w:rPr>
                <w:rFonts w:ascii="Times New Roman"/>
                <w:b w:val="false"/>
                <w:i w:val="false"/>
                <w:color w:val="000000"/>
                <w:sz w:val="20"/>
              </w:rPr>
              <w:t>
Contact numbers of reference services for the public service provision: 8 (7172) 74-09-69, 8 (7172) 55-88-21.</w:t>
            </w:r>
          </w:p>
          <w:p>
            <w:pPr>
              <w:spacing w:after="20"/>
              <w:ind w:left="20"/>
              <w:jc w:val="both"/>
            </w:pPr>
            <w:r>
              <w:rPr>
                <w:rFonts w:ascii="Times New Roman"/>
                <w:b w:val="false"/>
                <w:i w:val="false"/>
                <w:color w:val="000000"/>
                <w:sz w:val="20"/>
              </w:rPr>
              <w:t>
Unified contact center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attestation of</w:t>
            </w:r>
            <w:r>
              <w:br/>
            </w:r>
            <w:r>
              <w:rPr>
                <w:rFonts w:ascii="Times New Roman"/>
                <w:b w:val="false"/>
                <w:i w:val="false"/>
                <w:color w:val="000000"/>
                <w:sz w:val="20"/>
              </w:rPr>
              <w:t>candidates for patent attorneys,</w:t>
            </w:r>
            <w:r>
              <w:br/>
            </w:r>
            <w:r>
              <w:rPr>
                <w:rFonts w:ascii="Times New Roman"/>
                <w:b w:val="false"/>
                <w:i w:val="false"/>
                <w:color w:val="000000"/>
                <w:sz w:val="20"/>
              </w:rPr>
              <w:t>registration in the register of patent</w:t>
            </w:r>
            <w:r>
              <w:br/>
            </w:r>
            <w:r>
              <w:rPr>
                <w:rFonts w:ascii="Times New Roman"/>
                <w:b w:val="false"/>
                <w:i w:val="false"/>
                <w:color w:val="000000"/>
                <w:sz w:val="20"/>
              </w:rPr>
              <w:t>attorneys and amendments to 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JUSTICE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 details in the state language]</w:t>
            </w:r>
          </w:p>
          <w:p>
            <w:pPr>
              <w:spacing w:after="20"/>
              <w:ind w:left="20"/>
              <w:jc w:val="both"/>
            </w:pPr>
            <w:r>
              <w:rPr>
                <w:rFonts w:ascii="Times New Roman"/>
                <w:b w:val="false"/>
                <w:i w:val="false"/>
                <w:color w:val="000000"/>
                <w:sz w:val="20"/>
              </w:rPr>
              <w:t xml:space="preserve">
Нөмiрi: [Number of Certificate] </w:t>
            </w:r>
          </w:p>
          <w:p>
            <w:pPr>
              <w:spacing w:after="20"/>
              <w:ind w:left="20"/>
              <w:jc w:val="both"/>
            </w:pPr>
            <w:r>
              <w:rPr>
                <w:rFonts w:ascii="Times New Roman"/>
                <w:b w:val="false"/>
                <w:i w:val="false"/>
                <w:color w:val="000000"/>
                <w:sz w:val="20"/>
              </w:rPr>
              <w:t>
Берiлген күнi: [Date of issue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 details in Russian]</w:t>
            </w:r>
          </w:p>
        </w:tc>
      </w:tr>
    </w:tbl>
    <w:p>
      <w:pPr>
        <w:spacing w:after="0"/>
        <w:ind w:left="0"/>
        <w:jc w:val="left"/>
      </w:pPr>
      <w:r>
        <w:rPr>
          <w:rFonts w:ascii="Times New Roman"/>
          <w:b/>
          <w:i w:val="false"/>
          <w:color w:val="000000"/>
        </w:rPr>
        <w:t xml:space="preserve"> PATENT ATTORNEY CERTIFICATE   </w:t>
      </w:r>
    </w:p>
    <w:p>
      <w:pPr>
        <w:spacing w:after="0"/>
        <w:ind w:left="0"/>
        <w:jc w:val="both"/>
      </w:pPr>
      <w:r>
        <w:rPr>
          <w:rFonts w:ascii="Times New Roman"/>
          <w:b w:val="false"/>
          <w:i w:val="false"/>
          <w:color w:val="000000"/>
          <w:sz w:val="28"/>
        </w:rPr>
        <w:t>
      is issued to [Surname] [Name] [Patronymic] registered as a patent attorney.</w:t>
      </w:r>
    </w:p>
    <w:p>
      <w:pPr>
        <w:spacing w:after="0"/>
        <w:ind w:left="0"/>
        <w:jc w:val="both"/>
      </w:pPr>
      <w:r>
        <w:rPr>
          <w:rFonts w:ascii="Times New Roman"/>
          <w:b w:val="false"/>
          <w:i w:val="false"/>
          <w:color w:val="000000"/>
          <w:sz w:val="28"/>
        </w:rPr>
        <w:t>
      The registration entry was made in the Register of patent attorneys "__" ______ ____ under No. ____</w:t>
      </w:r>
    </w:p>
    <w:p>
      <w:pPr>
        <w:spacing w:after="0"/>
        <w:ind w:left="0"/>
        <w:jc w:val="both"/>
      </w:pPr>
      <w:r>
        <w:rPr>
          <w:rFonts w:ascii="Times New Roman"/>
          <w:b w:val="false"/>
          <w:i w:val="false"/>
          <w:color w:val="000000"/>
          <w:sz w:val="28"/>
        </w:rPr>
        <w:t>
      [Position of the signer] [surname, name and patronymic (if any) of the signer]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