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6ccd" w14:textId="6f66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Rules for Admission to studies in educational organizations, implementing general educational curricula of primary, basic secondary and general secondary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October 12, 2018 № 564. Registered with the Ministry of Justice of the Republic of Kazakhstan on October 16, 2018 № 17553.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29) of Article 5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Education of the Republic of Kazakhstan dated 07.08.2023 № 248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Model Rules for Admission to the Studies in Educational Organization, Implementing General Educational Curricula of Primary, Basic Secondary and General Secondary Education.</w:t>
      </w:r>
    </w:p>
    <w:p>
      <w:pPr>
        <w:spacing w:after="0"/>
        <w:ind w:left="0"/>
        <w:jc w:val="both"/>
      </w:pPr>
      <w:r>
        <w:rPr>
          <w:rFonts w:ascii="Times New Roman"/>
          <w:b w:val="false"/>
          <w:i w:val="false"/>
          <w:color w:val="000000"/>
          <w:sz w:val="28"/>
        </w:rPr>
        <w:t>
      2. In accordance with the procedure established by the legislation of the Republic of Kazakhstan, the Department for Preschool and Secondary Education of the Ministry of Education and Science of the Republic of Kazakhstan (Karinova Sh.T.)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order, send its Kazakh and Russian hard and soft copies to the Republican State Enterprise with the Right of Economic Management “Republican Center of Legal Information”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website of the Ministry of Education and Science of the Republic of Kazakhstan after its official publication;</w:t>
      </w:r>
    </w:p>
    <w:p>
      <w:pPr>
        <w:spacing w:after="0"/>
        <w:ind w:left="0"/>
        <w:jc w:val="both"/>
      </w:pPr>
      <w:r>
        <w:rPr>
          <w:rFonts w:ascii="Times New Roman"/>
          <w:b w:val="false"/>
          <w:i w:val="false"/>
          <w:color w:val="000000"/>
          <w:sz w:val="28"/>
        </w:rPr>
        <w:t>
      4) within ten working days of the state registration, submit information on the implementation of measures, provided for in subparagraphs 1), 2) and 3) of this paragraph, to the Legal Department of the Ministry of Education and Science of the Republic of Kazakhstan.</w:t>
      </w:r>
    </w:p>
    <w:p>
      <w:pPr>
        <w:spacing w:after="0"/>
        <w:ind w:left="0"/>
        <w:jc w:val="both"/>
      </w:pPr>
      <w:r>
        <w:rPr>
          <w:rFonts w:ascii="Times New Roman"/>
          <w:b w:val="false"/>
          <w:i w:val="false"/>
          <w:color w:val="000000"/>
          <w:sz w:val="28"/>
        </w:rPr>
        <w:t>
      3. Control over execution of this order shall be entrusted to Vice-Minister of Education and Science of the Republic of Kazakhstan Sukhanberdiyeva E.A.</w:t>
      </w:r>
    </w:p>
    <w:p>
      <w:pPr>
        <w:spacing w:after="0"/>
        <w:ind w:left="0"/>
        <w:jc w:val="both"/>
      </w:pPr>
      <w:r>
        <w:rPr>
          <w:rFonts w:ascii="Times New Roman"/>
          <w:b w:val="false"/>
          <w:i w:val="false"/>
          <w:color w:val="000000"/>
          <w:sz w:val="28"/>
        </w:rPr>
        <w:t>
      4. This order shall take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w:t>
            </w:r>
          </w:p>
          <w:p>
            <w:pPr>
              <w:spacing w:after="20"/>
              <w:ind w:left="20"/>
              <w:jc w:val="both"/>
            </w:pPr>
          </w:p>
          <w:p>
            <w:pPr>
              <w:spacing w:after="20"/>
              <w:ind w:left="20"/>
              <w:jc w:val="both"/>
            </w:pPr>
            <w:r>
              <w:rPr>
                <w:rFonts w:ascii="Times New Roman"/>
                <w:b w:val="false"/>
                <w:i/>
                <w:color w:val="000000"/>
                <w:sz w:val="20"/>
              </w:rPr>
              <w:t>Science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564 of the</w:t>
            </w:r>
            <w:r>
              <w:br/>
            </w:r>
            <w:r>
              <w:rPr>
                <w:rFonts w:ascii="Times New Roman"/>
                <w:b w:val="false"/>
                <w:i w:val="false"/>
                <w:color w:val="000000"/>
                <w:sz w:val="20"/>
              </w:rPr>
              <w:t>Minister of Education and</w:t>
            </w:r>
            <w:r>
              <w:br/>
            </w:r>
            <w:r>
              <w:rPr>
                <w:rFonts w:ascii="Times New Roman"/>
                <w:b w:val="false"/>
                <w:i w:val="false"/>
                <w:color w:val="000000"/>
                <w:sz w:val="20"/>
              </w:rPr>
              <w:t>Science of the</w:t>
            </w:r>
            <w:r>
              <w:br/>
            </w:r>
            <w:r>
              <w:rPr>
                <w:rFonts w:ascii="Times New Roman"/>
                <w:b w:val="false"/>
                <w:i w:val="false"/>
                <w:color w:val="000000"/>
                <w:sz w:val="20"/>
              </w:rPr>
              <w:t>Republic of Kazakhstan</w:t>
            </w:r>
            <w:r>
              <w:br/>
            </w:r>
            <w:r>
              <w:rPr>
                <w:rFonts w:ascii="Times New Roman"/>
                <w:b w:val="false"/>
                <w:i w:val="false"/>
                <w:color w:val="000000"/>
                <w:sz w:val="20"/>
              </w:rPr>
              <w:t>dated October 12, 2018</w:t>
            </w:r>
          </w:p>
        </w:tc>
      </w:tr>
    </w:tbl>
    <w:p>
      <w:pPr>
        <w:spacing w:after="0"/>
        <w:ind w:left="0"/>
        <w:jc w:val="left"/>
      </w:pPr>
      <w:r>
        <w:rPr>
          <w:rFonts w:ascii="Times New Roman"/>
          <w:b/>
          <w:i w:val="false"/>
          <w:color w:val="000000"/>
        </w:rPr>
        <w:t xml:space="preserve"> The Model Rules for Admission to the Studies in Educational Organizations,</w:t>
      </w:r>
      <w:r>
        <w:br/>
      </w:r>
      <w:r>
        <w:rPr>
          <w:rFonts w:ascii="Times New Roman"/>
          <w:b/>
          <w:i w:val="false"/>
          <w:color w:val="000000"/>
        </w:rPr>
        <w:t xml:space="preserve">Implementing General Educational Curricula of Primary, Basic Secondary </w:t>
      </w:r>
      <w:r>
        <w:br/>
      </w:r>
      <w:r>
        <w:rPr>
          <w:rFonts w:ascii="Times New Roman"/>
          <w:b/>
          <w:i w:val="false"/>
          <w:color w:val="000000"/>
        </w:rPr>
        <w:t>and General Secondary Education Chapter 1. General provisions</w:t>
      </w:r>
    </w:p>
    <w:p>
      <w:pPr>
        <w:spacing w:after="0"/>
        <w:ind w:left="0"/>
        <w:jc w:val="both"/>
      </w:pPr>
      <w:r>
        <w:rPr>
          <w:rFonts w:ascii="Times New Roman"/>
          <w:b w:val="false"/>
          <w:i w:val="false"/>
          <w:color w:val="000000"/>
          <w:sz w:val="28"/>
        </w:rPr>
        <w:t>
      1. These Model Rules for admission to study in educational organizations implementing general education curricula of primary, basic secondary, general secondary education (hereinafter - the Model Rules) have been developed in accordance with subparagraph 29) of Article 5 of the Law of the Republic of Kazakhstan “On Education” (hereinafter – the Law) and subparagraph 1) of Article 10 of the Law of the Republic of Kazakhstan dated April 15, 2013 “On Public Services”, which shall determine the procedure for admission to study in educational organizations implementing general educational curricula of primary, basic secondary, general secondary education (hereinafter - educational organizations), as well as the procedure for the provision of public services “Acceptance of documents and enrollment in educational organizations, regardless of departmental subordination, to study on general educational curricula of primary, basic secondary, general secondary education” and “Acceptance of documents for the transfer of children between organizations of primary, basic secondary, general 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Education of the Republic of Kazakhstan dated 07.08.2023 № 248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An educational organization shall implement an admission to the studies in accordance with the Constitution of the Republic of Kazakhstan, the Law, these Rules, other regulatory legal acts and shall be developed on their basis charters of educational organizations.</w:t>
      </w:r>
    </w:p>
    <w:p>
      <w:pPr>
        <w:spacing w:after="0"/>
        <w:ind w:left="0"/>
        <w:jc w:val="both"/>
      </w:pPr>
      <w:r>
        <w:rPr>
          <w:rFonts w:ascii="Times New Roman"/>
          <w:b w:val="false"/>
          <w:i w:val="false"/>
          <w:color w:val="000000"/>
          <w:sz w:val="28"/>
        </w:rPr>
        <w:t>
      3. Enrollment into the number of students shall be based on the order of the head of educational organizations.</w:t>
      </w:r>
    </w:p>
    <w:p>
      <w:pPr>
        <w:spacing w:after="0"/>
        <w:ind w:left="0"/>
        <w:jc w:val="both"/>
      </w:pPr>
      <w:r>
        <w:rPr>
          <w:rFonts w:ascii="Times New Roman"/>
          <w:b w:val="false"/>
          <w:i w:val="false"/>
          <w:color w:val="000000"/>
          <w:sz w:val="28"/>
        </w:rPr>
        <w:t>
      4. Completing classes shall be prohibited according to the training quality and degree of student development.</w:t>
      </w:r>
    </w:p>
    <w:p>
      <w:pPr>
        <w:spacing w:after="0"/>
        <w:ind w:left="0"/>
        <w:jc w:val="both"/>
      </w:pPr>
      <w:r>
        <w:rPr>
          <w:rFonts w:ascii="Times New Roman"/>
          <w:b w:val="false"/>
          <w:i w:val="false"/>
          <w:color w:val="000000"/>
          <w:sz w:val="28"/>
        </w:rPr>
        <w:t>
      5. When enrolling students in educational organizations, the heads of educational organizations shall conclude an agreement on the provision of educational services with their parents or other legal representatives of children or students in accordance with the model contract for the provision of educational services, approved by order № 93 dated January 28, 2016 of the Minister of Education and Science of the Republic of Kazakhstan (registered in the Register of State Registration of Regulatory Legal Acts under № 13227).</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order of the Minister of Education and Science of the Republic of Kazakhstan dated 03.06.2021 № 275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Parents or other legal representatives of a child or a student shall choose educational organizations taking into account the wishes, individual inclinations and characteristics of a child or a student and in accordance with the admission conditions.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order of the Minister of Education and Science of the Republic of Kazakhstan dated 24.06.2020 № 264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 case of refusal of admission to studies at educational organization, parents or other legal representatives of student shall apply to the local education authorities at the place of residence.</w:t>
      </w:r>
    </w:p>
    <w:p>
      <w:pPr>
        <w:spacing w:after="0"/>
        <w:ind w:left="0"/>
        <w:jc w:val="left"/>
      </w:pPr>
      <w:r>
        <w:rPr>
          <w:rFonts w:ascii="Times New Roman"/>
          <w:b/>
          <w:i w:val="false"/>
          <w:color w:val="000000"/>
        </w:rPr>
        <w:t xml:space="preserve"> Chapter 2. Procedure for admission to the study in educational organization, implementing general educational curricula of primary, basic secondary and general secondary education</w:t>
      </w:r>
    </w:p>
    <w:p>
      <w:pPr>
        <w:spacing w:after="0"/>
        <w:ind w:left="0"/>
        <w:jc w:val="both"/>
      </w:pPr>
      <w:r>
        <w:rPr>
          <w:rFonts w:ascii="Times New Roman"/>
          <w:b w:val="false"/>
          <w:i w:val="false"/>
          <w:color w:val="000000"/>
          <w:sz w:val="28"/>
        </w:rPr>
        <w:t>
      9. Educational organizations that implement general educational curricula of primary education shall ensure admission to the first grade of children of six years old and children who turn six years old in the current calendar year, with access to all children living in the service area of the educational organization, regardless of the level of training.</w:t>
      </w:r>
    </w:p>
    <w:p>
      <w:pPr>
        <w:spacing w:after="0"/>
        <w:ind w:left="0"/>
        <w:jc w:val="both"/>
      </w:pPr>
      <w:r>
        <w:rPr>
          <w:rFonts w:ascii="Times New Roman"/>
          <w:b w:val="false"/>
          <w:i w:val="false"/>
          <w:color w:val="000000"/>
          <w:sz w:val="28"/>
        </w:rPr>
        <w:t>
      The service area of the educational organization shall be approved by the order of the education authorities of cities of republican significance, the capital, and districts (cities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Education and Science of the Republic of Kazakhstan dated 03.06.2021 № 275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To receive a state service "Acceptance of documents and enrollment in educational organizations, regardless of departmental subordination for training in general educational programs of primary, basic secondary, general secondary education", the acceptance of documents and issuance of the results on the provision of a state services shall be carried out through the web portal of "electronic government" (hereinafter – the portal) and on paper through organizations of primary, basic secondary, general secondary education (hereinafter - the service provider). </w:t>
      </w:r>
    </w:p>
    <w:p>
      <w:pPr>
        <w:spacing w:after="0"/>
        <w:ind w:left="0"/>
        <w:jc w:val="both"/>
      </w:pPr>
      <w:r>
        <w:rPr>
          <w:rFonts w:ascii="Times New Roman"/>
          <w:b w:val="false"/>
          <w:i w:val="false"/>
          <w:color w:val="000000"/>
          <w:sz w:val="28"/>
        </w:rPr>
        <w:t>
      To receive a state service, the parents or other legal representatives of the child (hereinafter - the service recipient) shall provide the service provider with documents in accordance with the list of basic requirements for the provision of state services, approved in accordance with Appendix 1 to these Rules (hereinafter - the List).</w:t>
      </w:r>
    </w:p>
    <w:p>
      <w:pPr>
        <w:spacing w:after="0"/>
        <w:ind w:left="0"/>
        <w:jc w:val="both"/>
      </w:pPr>
      <w:r>
        <w:rPr>
          <w:rFonts w:ascii="Times New Roman"/>
          <w:b w:val="false"/>
          <w:i w:val="false"/>
          <w:color w:val="000000"/>
          <w:sz w:val="28"/>
        </w:rPr>
        <w:t xml:space="preserve">
      The list of basic requirements for the provision of state services, including the characteristics of the process, the form, content and result of provision of services, as well as other information, taking into account the specifics of provision of public services, shall be given in Appendix 1 to these Rules. </w:t>
      </w:r>
    </w:p>
    <w:p>
      <w:pPr>
        <w:spacing w:after="0"/>
        <w:ind w:left="0"/>
        <w:jc w:val="both"/>
      </w:pPr>
      <w:r>
        <w:rPr>
          <w:rFonts w:ascii="Times New Roman"/>
          <w:b w:val="false"/>
          <w:i w:val="false"/>
          <w:color w:val="000000"/>
          <w:sz w:val="28"/>
        </w:rPr>
        <w:t xml:space="preserve">
      When making changes and (or) additions to the Rules, the authorized body in the field of education, within three working days after the state registration of regulatory legal act, shall send information about the changes and (or) additions to the operator of the information and communication infrastructure "electronic government" and service providers, as well as to the Unified contact-center.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9-1 in accordance with the order of the Minister of Education and Science of the Republic of Kazakhstan dated 24.06.2020 № 264 (shall be enforced upon expiry of ten calendar days after the day of its first official publication); is in the wording of the order of the Minister of Education of the Republic of Kazakhstan dated 04.04.2023 № 84 (shall be enforced upon expiry of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Acceptance of documents from parents or other legal representatives of a child entering the first grade of educational organizations implementing general educational programs of primary education shall be carried out from April 1 to August 31 of the current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9-2 in accordance with the order of the Minister of Education and Science of the Republic of Kazakhstan № 264 dated 24.06.2020 (shall be enforced upon expiry of ten calendar days after its first official publication); as amended by the order of the Minister of Education of the Republic of Kazakhstan dated 30.01.2024 № 16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A service recipient who has applied through the portal shall be sent a notification to the "personal account" on acceptance of the request for the provision of a state service, indicating the date and time of receipt of the result of a state service (acceptance of documents or a motivated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9-3 in accordance with the order of the Minister of Education and Science of the Republic of Kazakhstan № 264 dated 24.06.2020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When applying through the portal, a service recipient will receive a notification to the "personal account" within one working day about the child's enrollment from September 1 of the current year to the educational organization, in the form of an electronic document signed with an electronic digital signature (hereinafter - EDS) of the authorized person of a service provider or a motivated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9-4 in accordance with the order of the Minister of Education and Science of the Republic of Kazakhstan dated 24.06.2020 № 264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 When enrolling, a service provider shall send a notification about the enrollment from September 1 of the current year to the first three service recipients who submitted an application from the service territory of the educational organization, then - on enrollment from September 1 of the current year to 1 (one) applicant not from the service territory of the educational organization, from among those who registered first.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9-5 in accordance with the order of the Minister of Education and Science of the Republic of Kazakhstan dated 24.06.2020 № 264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9-6. When submitting an application on paper through the service provider, a service provider's employee shall register the documents and within one working day issue a receipt to a service recipient in the form, according to Appendix 1 to the Model rules, that the child will be accepted from September 1 of the current year or a motivated refusal. </w:t>
      </w:r>
    </w:p>
    <w:p>
      <w:pPr>
        <w:spacing w:after="0"/>
        <w:ind w:left="0"/>
        <w:jc w:val="both"/>
      </w:pPr>
      <w:r>
        <w:rPr>
          <w:rFonts w:ascii="Times New Roman"/>
          <w:b w:val="false"/>
          <w:i w:val="false"/>
          <w:color w:val="000000"/>
          <w:sz w:val="28"/>
        </w:rPr>
        <w:t>
      If an application is submitted on paper, a service provider, when enrolling a child, shall send a notification about enrollment from September 1 of the current year to the first three service recipients, who submitted an application from the service territory of the educational organization, then - on enrollment from September 1 of the current year to 1 (one) applicant not from the service territory of the educational organization, from among those who registered first.</w:t>
      </w:r>
    </w:p>
    <w:p>
      <w:pPr>
        <w:spacing w:after="0"/>
        <w:ind w:left="0"/>
        <w:jc w:val="both"/>
      </w:pPr>
      <w:r>
        <w:rPr>
          <w:rFonts w:ascii="Times New Roman"/>
          <w:b w:val="false"/>
          <w:i w:val="false"/>
          <w:color w:val="000000"/>
          <w:sz w:val="28"/>
        </w:rPr>
        <w:t>
      The order on enrollment to the first grade shall be issued by the educational organization no earlier than August 25 of the current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9-6 in accordance with the order of the Minister of Education and Science of the Republic of Kazakhstan dated 24.06.2020 № 264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9-7. Excluded by the order of the Minister of Education of the Republic of Kazakhstan dated 29.04.2024 № 94 (shall come into effect from 29.04.2024).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Acceptance of documents for the transfer of children between primary, basic secondary, and general secondary education organizations shall be carried out in accordance with the state service “Acceptance of documents for the transfer of children between primary, basic secondary, and general secondary education organizations” in accordance with Appendix 2 to the Model Rules through the portal or service provider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Education of the Republic of Kazakhstan dated 30.01.2024 № 16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To receive a state service "Acceptance of documents for the transfer of children between organizations of primary, basic secondary, general secondary education", the service recipient shall submit the documents through the portal or on paper in accordance with the list of basic requirements for the provision of state services in Appendix 2 to the Standard rules. </w:t>
      </w:r>
    </w:p>
    <w:p>
      <w:pPr>
        <w:spacing w:after="0"/>
        <w:ind w:left="0"/>
        <w:jc w:val="both"/>
      </w:pPr>
      <w:r>
        <w:rPr>
          <w:rFonts w:ascii="Times New Roman"/>
          <w:b w:val="false"/>
          <w:i w:val="false"/>
          <w:color w:val="000000"/>
          <w:sz w:val="28"/>
        </w:rPr>
        <w:t>
      When making changes and (or) additions to the Rules, the authorized body in the field of education, within three working days after the state registration of regulatory legal act, shall send information about the changes and (or) additions to the operator of the information and communication infrastructure "electronic government" and service providers, as well as to the Unified contact-center.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10-1 in accordance with the order of the Minister of Education and Science of the Republic of Kazakhstan dated 24.06.2020 № 264 (shall be enforced upon expiry of ten calendar days after the day of its first official publication); is in the wording of the order of the Minister of Education of the Republic of Kazakhstan dated 04.04.2023 № 84 (shall be enforced upon expiry of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In case of applying through the portal to the "personal account" of the service recipient, a notification shall be received about the transfer of the student from one organization to another educational organization, indicating the last name, first name, patronymic (if any), date of birth, class, the language of education and school (telephone, postal address, e-mail address (official Internet resource) signed with an electronic digital signature (hereinafter referred to as EDS) of an authorized person of the service provider, in case of refusal to provide a public service - a reasoned refusal indicating the reasons for the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10-2 in accordance with the order of the Minister of Education and Science of the Republic of Kazakhstan dated 24.06.2020 № 264 (shall be enforced upon expiry of ten calendar days after its first official publication); as amended by the order of the Minister of Education and Science of the Republic of Kazakhstan dated 03.06.2021 № 275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service recipient receives an electronic absentee coupon and a notification about enrollment in an educational organization in the form of an electronic document signed by the EDS of an authorized person of the service provider or a motivated refusal.</w:t>
      </w:r>
    </w:p>
    <w:p>
      <w:pPr>
        <w:spacing w:after="0"/>
        <w:ind w:left="0"/>
        <w:jc w:val="both"/>
      </w:pPr>
      <w:r>
        <w:rPr>
          <w:rFonts w:ascii="Times New Roman"/>
          <w:b w:val="false"/>
          <w:i w:val="false"/>
          <w:color w:val="000000"/>
          <w:sz w:val="28"/>
        </w:rPr>
        <w:t>
      10-3. When receiving documents on paper from the service recipient, the service provider shall issue an absentee ballot for submission to the organization of arrival, indicating the last name, first name, patronymic (if any), date of birth, class, the language of education and school (telephone, postal address, email address (official Internet resource) or a reasoned refusal.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10-3 in accordance with the order of the Minister of Education and Science of the Republic of Kazakhstan dated 24.06.2020 № 264 (shall be enforced upon expiry of ten calendar days after its first official publication); as amended by the order of the Minister of Education and Science of the Republic of Kazakhstan dated 03.06.2021 № 275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In case of receiving the service on paper, the service provider, to which the student arrives, shall provide an absentee arrival certificate, which indicates his last name, first name, patronymic (if any), date of birth, class, language of education, school (postal address, telephone, email address (official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10-4 in accordance with the order of the Minister of Education and Science of the Republic of Kazakhstan № 264 dated 24.06.2020 (shall be enforced upon expiry of ten calendar days after its first official publication); as amended by the order of the Minister of Education and Science of the Republic of Kazakhstan dated 03.06.2021 № 275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 The original absentee ballot on arrival (documents shall be issued after the original absentee ballot on arrival to another organization of secondary education is provided) shall be provided to the organization of secondary education from which the student leaves to receive documents (personal file of the student).</w:t>
      </w:r>
    </w:p>
    <w:p>
      <w:pPr>
        <w:spacing w:after="0"/>
        <w:ind w:left="0"/>
        <w:jc w:val="both"/>
      </w:pPr>
      <w:r>
        <w:rPr>
          <w:rFonts w:ascii="Times New Roman"/>
          <w:b w:val="false"/>
          <w:i w:val="false"/>
          <w:color w:val="000000"/>
          <w:sz w:val="28"/>
        </w:rPr>
        <w:t>
      The service provider shall issue documents to the service recipient (personal file of the student). The service recipient shall provide documents (personal files) to the educational organization to which he arrives.</w:t>
      </w:r>
    </w:p>
    <w:p>
      <w:pPr>
        <w:spacing w:after="0"/>
        <w:ind w:left="0"/>
        <w:jc w:val="both"/>
      </w:pPr>
      <w:r>
        <w:rPr>
          <w:rFonts w:ascii="Times New Roman"/>
          <w:b w:val="false"/>
          <w:i w:val="false"/>
          <w:color w:val="000000"/>
          <w:sz w:val="28"/>
        </w:rPr>
        <w:t>
      Educational organizations shall issue orders and conduct reconciliations on the acceptance/expulsion of a student to/from a secondary education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10-5 in accordance with the order of the Minister of Education and Science of the Republic of Kazakhstan dated 24.06.2020 № 264 (shall be enforced upon expiry of ten calendar days after its first official publication); as amended by the order of the Minister of Education and Science of the Republic of Kazakhstan dated 03.06.2021 № 275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In case of overcrowding of class sets and non-compliance with the deadlines for submitting an application established in these rules, the service provider shall refuse to accept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10-6 in accordance with the order of the Minister of Education and Science of the Republic of Kazakhstan dated 24.06.2020 № 264 (shall be enforced upon expiry of ten calendar days after its first official publication); as amended by the order of the Minister of Education and Science of the Republic of Kazakhstan dated 03.06.2021 № 275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10-7. A service provider shall ensure entering of information about the stage of rendering a state service into the information system for monitoring the provision of state services in the manner according to subparagraph 11) of paragraph 2 of Article 5 of the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10-7 in accordance with the order of the Minister of Education and Science of the Republic of Kazakhstan dated 24.06.2020 № 264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Admission of students to the second, third, fourth, fifth, sixth, seventh, eighth, ninth classes of educational organizations implementing general educational programs of primary and basic secondary education, shall be provided with the access of students residing in the service area of educational organization.</w:t>
      </w:r>
    </w:p>
    <w:p>
      <w:pPr>
        <w:spacing w:after="0"/>
        <w:ind w:left="0"/>
        <w:jc w:val="both"/>
      </w:pPr>
      <w:r>
        <w:rPr>
          <w:rFonts w:ascii="Times New Roman"/>
          <w:b w:val="false"/>
          <w:i w:val="false"/>
          <w:color w:val="000000"/>
          <w:sz w:val="28"/>
        </w:rPr>
        <w:t xml:space="preserve">
      11-1. The procedure for admission of foreigners and stateless persons to educational organizations and determining the educational level of  the applicant has been regulated by the Rules for obtaining pre-school, primary, basic secondary and general secondary education by foreigners and stateless persons permanently residing in the Republic of Kazakhstan, approved by order of the Minister of Education and Science of the Republic of Kazakhstan dated 28 September 2010 № 468 (registered in the Register of state registration of regulatory legal acts under № 6573).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11-1 in accordance with the order of the Minister of Education of the Republic of Kazakhstan dated 04.04.2023 № 84 (shall be enforced upon expiry of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Admission of students to the tenth, eleventh (twelfth) grades of educational organizations implementing general secondary education programs shall be carried out with the provision of access to students living in the service area of the educational organization, and based on a personal application of students or an application of their parents or other legal representatives, as well as the availability of a state-issued document on basic secondary education.</w:t>
      </w:r>
    </w:p>
    <w:p>
      <w:pPr>
        <w:spacing w:after="0"/>
        <w:ind w:left="0"/>
        <w:jc w:val="both"/>
      </w:pPr>
      <w:r>
        <w:rPr>
          <w:rFonts w:ascii="Times New Roman"/>
          <w:b w:val="false"/>
          <w:i w:val="false"/>
          <w:color w:val="000000"/>
          <w:sz w:val="28"/>
        </w:rPr>
        <w:t>
      Applications shall be accepted until August 31 of the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Education of the Republic of Kazakhstan dated 30.01.2024 № 16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Admission of students to the tenth, eleventh grades of gymnasiums, lyceums shall be carried out in accordance with the charter of gymnasium, lyceum on the basis of a personal application of students or their parents or other legal representatives and the availability of a state-issued document on basic secondary education regardless the service area of these types of educational organizations.</w:t>
      </w:r>
    </w:p>
    <w:p>
      <w:pPr>
        <w:spacing w:after="0"/>
        <w:ind w:left="0"/>
        <w:jc w:val="both"/>
      </w:pPr>
      <w:r>
        <w:rPr>
          <w:rFonts w:ascii="Times New Roman"/>
          <w:b w:val="false"/>
          <w:i w:val="false"/>
          <w:color w:val="000000"/>
          <w:sz w:val="28"/>
        </w:rPr>
        <w:t>
      14. Gymnasiums and lyceums shall form general education classes to provide the delivery of compulsory content of knowledge, determined by state standards of compulsory education of the Republic of Kazakhstan with access for students living in the service area of educational organization.</w:t>
      </w:r>
    </w:p>
    <w:p>
      <w:pPr>
        <w:spacing w:after="0"/>
        <w:ind w:left="0"/>
        <w:jc w:val="both"/>
      </w:pPr>
      <w:r>
        <w:rPr>
          <w:rFonts w:ascii="Times New Roman"/>
          <w:b w:val="false"/>
          <w:i w:val="false"/>
          <w:color w:val="000000"/>
          <w:sz w:val="28"/>
        </w:rPr>
        <w:t>
      15. Admission to studies in specialized educational organizations shall be carried out on a competitive basis (hereinafter- the competition).</w:t>
      </w:r>
    </w:p>
    <w:p>
      <w:pPr>
        <w:spacing w:after="0"/>
        <w:ind w:left="0"/>
        <w:jc w:val="both"/>
      </w:pPr>
      <w:r>
        <w:rPr>
          <w:rFonts w:ascii="Times New Roman"/>
          <w:b w:val="false"/>
          <w:i w:val="false"/>
          <w:color w:val="000000"/>
          <w:sz w:val="28"/>
        </w:rPr>
        <w:t xml:space="preserve">
      A specialized educational organization places a quota on its Internet resource, allowing to carry out the formation of class-sets during conducting a competitive selection.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is in the wording of the order of the Minister of Education and Science of the Republic of Kazakhstan dated 24.06.2020 № 264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Acceptance of documents for participation in the competition from a parent or other legal representative of a child entering a specialized educational organization shall be carried out from February 1 to April 15 of the current calendar year, additional terms shall be established by the authorized body in the field of education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order of the Minister of Education of the Republic of Kazakhstan dated 05.08.2022 № 350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A responsible person shall be appointed for acceptance of documents by the order of the head of a specialized educational organization. A responsible person shall be responsible for creating an electronic database of applicants (name of a specialized educational organization, SNP, IIN, class, language of instruction, e-mail address, copies of diplomas (if any)) for participation in the competition.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is in the wording of the order of the Minister of Education and Science of the Republic of Kazakhstan dated 24.06.2020 № 264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To participate in the competition, the parent or other legal representative of the child must register on the Internet resource of a specialized educational organization within the established time limits or provide to the responsible person of a specialized educational organization the following documents:</w:t>
      </w:r>
    </w:p>
    <w:p>
      <w:pPr>
        <w:spacing w:after="0"/>
        <w:ind w:left="0"/>
        <w:jc w:val="both"/>
      </w:pPr>
      <w:r>
        <w:rPr>
          <w:rFonts w:ascii="Times New Roman"/>
          <w:b w:val="false"/>
          <w:i w:val="false"/>
          <w:color w:val="000000"/>
          <w:sz w:val="28"/>
        </w:rPr>
        <w:t>
      1) an application from a parent or other legal representative of the child;</w:t>
      </w:r>
    </w:p>
    <w:p>
      <w:pPr>
        <w:spacing w:after="0"/>
        <w:ind w:left="0"/>
        <w:jc w:val="both"/>
      </w:pPr>
      <w:r>
        <w:rPr>
          <w:rFonts w:ascii="Times New Roman"/>
          <w:b w:val="false"/>
          <w:i w:val="false"/>
          <w:color w:val="000000"/>
          <w:sz w:val="28"/>
        </w:rPr>
        <w:t>
      2) a copy of the child's birth certificate indicating the IIN;</w:t>
      </w:r>
    </w:p>
    <w:p>
      <w:pPr>
        <w:spacing w:after="0"/>
        <w:ind w:left="0"/>
        <w:jc w:val="both"/>
      </w:pPr>
      <w:r>
        <w:rPr>
          <w:rFonts w:ascii="Times New Roman"/>
          <w:b w:val="false"/>
          <w:i w:val="false"/>
          <w:color w:val="000000"/>
          <w:sz w:val="28"/>
        </w:rPr>
        <w:t xml:space="preserve">
      3) a certificate of the child from the place of study with a photo, certified by the seal of the organization, indicating the electronic address of the applicant; </w:t>
      </w:r>
    </w:p>
    <w:p>
      <w:pPr>
        <w:spacing w:after="0"/>
        <w:ind w:left="0"/>
        <w:jc w:val="both"/>
      </w:pPr>
      <w:r>
        <w:rPr>
          <w:rFonts w:ascii="Times New Roman"/>
          <w:b w:val="false"/>
          <w:i w:val="false"/>
          <w:color w:val="000000"/>
          <w:sz w:val="28"/>
        </w:rPr>
        <w:t>
      4) a photograph of a child sized 3x4 in the amount of 2 pieces;</w:t>
      </w:r>
    </w:p>
    <w:p>
      <w:pPr>
        <w:spacing w:after="0"/>
        <w:ind w:left="0"/>
        <w:jc w:val="both"/>
      </w:pPr>
      <w:r>
        <w:rPr>
          <w:rFonts w:ascii="Times New Roman"/>
          <w:b w:val="false"/>
          <w:i w:val="false"/>
          <w:color w:val="000000"/>
          <w:sz w:val="28"/>
        </w:rPr>
        <w:t>
      5) copies of documents confirming belonging to socially vulnerable categories of the population.</w:t>
      </w:r>
    </w:p>
    <w:p>
      <w:pPr>
        <w:spacing w:after="0"/>
        <w:ind w:left="0"/>
        <w:jc w:val="both"/>
      </w:pPr>
      <w:r>
        <w:rPr>
          <w:rFonts w:ascii="Times New Roman"/>
          <w:b w:val="false"/>
          <w:i w:val="false"/>
          <w:color w:val="000000"/>
          <w:sz w:val="28"/>
        </w:rPr>
        <w:t>
      If there is an information system, the documents specified in this paragraph shall be provided in electronic format. In the absence of an information system, scanned documents shall be sent to an e-mail address or provided in paper format to the office of a specialized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is in the wording of the order of the Minister of Education of the Republic of Kazakhstan dated 05.08.2022 № 350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The socially vulnerable categories of the population, from which 15% of students will be selected from the total number of those admitted, shall include:</w:t>
      </w:r>
    </w:p>
    <w:p>
      <w:pPr>
        <w:spacing w:after="0"/>
        <w:ind w:left="0"/>
        <w:jc w:val="both"/>
      </w:pPr>
      <w:r>
        <w:rPr>
          <w:rFonts w:ascii="Times New Roman"/>
          <w:b w:val="false"/>
          <w:i w:val="false"/>
          <w:color w:val="000000"/>
          <w:sz w:val="28"/>
        </w:rPr>
        <w:t>
      children from rural families receiving state-targeted social assistance;</w:t>
      </w:r>
    </w:p>
    <w:p>
      <w:pPr>
        <w:spacing w:after="0"/>
        <w:ind w:left="0"/>
        <w:jc w:val="both"/>
      </w:pPr>
      <w:r>
        <w:rPr>
          <w:rFonts w:ascii="Times New Roman"/>
          <w:b w:val="false"/>
          <w:i w:val="false"/>
          <w:color w:val="000000"/>
          <w:sz w:val="28"/>
        </w:rPr>
        <w:t>
      children where one of the parents has a first-group disability;</w:t>
      </w:r>
    </w:p>
    <w:p>
      <w:pPr>
        <w:spacing w:after="0"/>
        <w:ind w:left="0"/>
        <w:jc w:val="both"/>
      </w:pPr>
      <w:r>
        <w:rPr>
          <w:rFonts w:ascii="Times New Roman"/>
          <w:b w:val="false"/>
          <w:i w:val="false"/>
          <w:color w:val="000000"/>
          <w:sz w:val="28"/>
        </w:rPr>
        <w:t>
      families with or raising a child with disabilities;</w:t>
      </w:r>
    </w:p>
    <w:p>
      <w:pPr>
        <w:spacing w:after="0"/>
        <w:ind w:left="0"/>
        <w:jc w:val="both"/>
      </w:pPr>
      <w:r>
        <w:rPr>
          <w:rFonts w:ascii="Times New Roman"/>
          <w:b w:val="false"/>
          <w:i w:val="false"/>
          <w:color w:val="000000"/>
          <w:sz w:val="28"/>
        </w:rPr>
        <w:t>
      orphans and children left without parental care;</w:t>
      </w:r>
    </w:p>
    <w:p>
      <w:pPr>
        <w:spacing w:after="0"/>
        <w:ind w:left="0"/>
        <w:jc w:val="both"/>
      </w:pPr>
      <w:r>
        <w:rPr>
          <w:rFonts w:ascii="Times New Roman"/>
          <w:b w:val="false"/>
          <w:i w:val="false"/>
          <w:color w:val="000000"/>
          <w:sz w:val="28"/>
        </w:rPr>
        <w:t>
      orphans, children left without parental care, living in families;</w:t>
      </w:r>
    </w:p>
    <w:p>
      <w:pPr>
        <w:spacing w:after="0"/>
        <w:ind w:left="0"/>
        <w:jc w:val="both"/>
      </w:pPr>
      <w:r>
        <w:rPr>
          <w:rFonts w:ascii="Times New Roman"/>
          <w:b w:val="false"/>
          <w:i w:val="false"/>
          <w:color w:val="000000"/>
          <w:sz w:val="28"/>
        </w:rPr>
        <w:t>
      children from families requiring emergency assistance as a result of emergencies;</w:t>
      </w:r>
    </w:p>
    <w:p>
      <w:pPr>
        <w:spacing w:after="0"/>
        <w:ind w:left="0"/>
        <w:jc w:val="both"/>
      </w:pPr>
      <w:r>
        <w:rPr>
          <w:rFonts w:ascii="Times New Roman"/>
          <w:b w:val="false"/>
          <w:i w:val="false"/>
          <w:color w:val="000000"/>
          <w:sz w:val="28"/>
        </w:rPr>
        <w:t>
      children from large families whose mothers were awarded the pendants "Altyn Alka", "Kumis alka" or those who previously received the title of "Heroine Mother", as well as those awarded the Order of "Maternal Glory" of the 1st and 2nd degree;</w:t>
      </w:r>
    </w:p>
    <w:p>
      <w:pPr>
        <w:spacing w:after="0"/>
        <w:ind w:left="0"/>
        <w:jc w:val="both"/>
      </w:pPr>
      <w:r>
        <w:rPr>
          <w:rFonts w:ascii="Times New Roman"/>
          <w:b w:val="false"/>
          <w:i w:val="false"/>
          <w:color w:val="000000"/>
          <w:sz w:val="28"/>
        </w:rPr>
        <w:t>
      families who have lost their homes as a result of environmental disasters, natural and man-made emergencies;</w:t>
      </w:r>
    </w:p>
    <w:p>
      <w:pPr>
        <w:spacing w:after="0"/>
        <w:ind w:left="0"/>
        <w:jc w:val="both"/>
      </w:pPr>
      <w:r>
        <w:rPr>
          <w:rFonts w:ascii="Times New Roman"/>
          <w:b w:val="false"/>
          <w:i w:val="false"/>
          <w:color w:val="000000"/>
          <w:sz w:val="28"/>
        </w:rPr>
        <w:t>
      families of persons who died (perished) in the performance of state or public duties, military service, or during preparation for or execution of a flight into outer 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18-1 in accordance with the order of the Minister of Education of the Republic of Kazakhstan dated 05.08.2022 № 350 (shall come into effect after the day of its first official publication); as amended by the order of the Minister of Education of the Republic of Kazakhstan dated 29.04.2024 № 94 (shall come into effect from 29.04.2024).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grounds for refusal to accept documents are the submission of an application for participation in the Competition later than the established deadlines or an incomplete set of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order of the Minister of Education of the Republic of Kazakhstan dated 29.04.2024 № 94 (shall come into effect from 29.04.2024).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After completing of acceptance of documents, within 2 working days, the responsible person of each specialized educational organization shall transfer the electronic database of students for participation in the competition to the Center “Daryn” for the development of test materials.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order of the Minister of Education of the Republic of Kazakhstan dated 05.08.2022 № 350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A responsible person for working with the electronic databases of applicants shall be determined by the order of the head of the "Daryn" Centre.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is in the wording of the order of the Minister of Education and Science of the Republic of Kazakhstan dated 24.06.2020 № 264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A competition commission shall be created for organization and conduct of a competition for admission to studies by the Daryn Centre.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is in the wording of the order of the Minister of Education and Science of the Republic of Kazakhstan dated 24.06.2020 № 264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competition committee shall include the chairman of the competition committee, employees of the territorial bodies of the Committee for Quality Assurance in Education of the Ministry of Education of the Republic of Kazakhstan, the educational and methodological council of the Daryn Center, special monitoring groups, and representatives of public organizations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order of the Minister of Education of the Republic of Kazakhstan dated 29.04.2024 № 94 (shall come into effect from 29.04.2024).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The Chairman of the competition committee shall be selected from among the members of the committee. The number of members of the commission must be an odd number, but not less than seven people.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is in the wording of the order of the Minister of Education and Science of the Republic of Kazakhstan dated 24.06.2020 № 264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A specialized educational organization shall approve quotas:</w:t>
      </w:r>
    </w:p>
    <w:p>
      <w:pPr>
        <w:spacing w:after="0"/>
        <w:ind w:left="0"/>
        <w:jc w:val="both"/>
      </w:pPr>
      <w:r>
        <w:rPr>
          <w:rFonts w:ascii="Times New Roman"/>
          <w:b w:val="false"/>
          <w:i w:val="false"/>
          <w:color w:val="000000"/>
          <w:sz w:val="28"/>
        </w:rPr>
        <w:t>
      1) in the amount of 10% of the total number of students admitted to grade 7 for the winners of the national intellectual Olympiad from rural schools "Myn bala";</w:t>
      </w:r>
    </w:p>
    <w:p>
      <w:pPr>
        <w:spacing w:after="0"/>
        <w:ind w:left="0"/>
        <w:jc w:val="both"/>
      </w:pPr>
      <w:r>
        <w:rPr>
          <w:rFonts w:ascii="Times New Roman"/>
          <w:b w:val="false"/>
          <w:i w:val="false"/>
          <w:color w:val="000000"/>
          <w:sz w:val="28"/>
        </w:rPr>
        <w:t>
      2) in the amount of 15% of the total number of students admitted to grades 5, 6, 7, 8 and 10 for socially vulnerable categories of the population specified in paragraph 18-1)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is in the wording of the order of the Minister of Education of the Republic of Kazakhstan dated 05.08.2022 № 350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Students referred to in paragraph 25 to these rules, admitted to grades 5, 6, 7, 8 and 10, shall be provided with meals at the expense of budgetary funds by decision of local executive/representative bodies and/or the governing body of an educational organization of all forms of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25-1 in accordance with the order of the Minister of Education of the Republic of Kazakhstan dated 05.08.2022 № 350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25-2. After completing the acceptance of documents, the competition commission shall check the submitted documents for compliance with the selection criteria and request the original supporting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25-2 in accordance with the order of the Minister of Education of the Republic of Kazakhstan dated 05.08.2022 № 350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Competitive materials for selection in specialized educational organizations shall be developed and approved by the educational-methodological council of the "Daryn" Centre.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26 in accordance with the order of the Minister of Education and Science of the Republic of Kazakhstan dated 24.06.2020 № 264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The competition shall be  held from May 15 to June 15, weekly on Saturday and Sunday. Additional dates for the Competition shall be established by the authorized body in the field of education of the Republic of Kazakhstan before the start of the next academic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27 in accordance with the order of the Minister of Education and Science of the Republic of Kazakhstan dated 24.06.2020 № 264 (shall be enforced upon expiry of ten calendar days after the day of its first official publication); is in the wording of the order of the Minister of Education of the Republic of Kazakhstan dated 05.08.2022 № 350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The schedule of the competitive selection shall be posted on the Internet resources of specialized educational organizations and the "Daryn" Center 10 working days before the start of the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28 in accordance with the order of the Minister of Education and Science of the Republic of Kazakhstan dated 24.06.2020 № 264 (shall be enforced upon expiry of ten calendar days after the day of its first official publication); is in the wording of the order of the Minister of Education of the Republic of Kazakhstan dated 05.08.2022 № 350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The competition shall be held offline (in the form of testing). The operator coordinates the conduct of the competition in electronic format with specialized educational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29 in accordance with the order of the Minister of Education and Science of the Republic of Kazakhstan dated 24.06.2020 № 264 (shall be enforced upon expiry of ten calendar days after the day of its first official publication); is in the wording of the order of the Minister of Education of the Republic of Kazakhstan dated 05.08.2022 № 350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Test materials for conducting the competition shall be delivered to specialized educational organizations in paper form, (sealed) by the employees of the Daryn Centre the day before the start of the competition.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30 in accordance with the order of the Minister of Education and Science of the Republic of Kazakhstan № 264 dated 24.06.2020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The competition shall be held in each region on the basis of a specialized educational organization determined in advance by the Daryn Centre in agreement with local executive bodies. The competition and summing up shall be held among applicants for admission to a specialized educational organization in the context of each specialized educational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31 in accordance with the order of the Minister of Education and Science of the Republic of Kazakhstan № 264 dated 24.06.2020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To ensure the transparency of students admission in a specialized educational organization, video surveillance and audio recording systems shall be installed, which are used for entering the building, classrooms and places of conducting a competitive selection. The specialized educational organization shall be equipped with technical equipment for conducting the Competition.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32 in accordance with the order of the Minister of Education and Science of the Republic of Kazakhstan № 264 dated 24.06.2020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Testing for applicants:</w:t>
      </w:r>
    </w:p>
    <w:p>
      <w:pPr>
        <w:spacing w:after="0"/>
        <w:ind w:left="0"/>
        <w:jc w:val="both"/>
      </w:pPr>
      <w:r>
        <w:rPr>
          <w:rFonts w:ascii="Times New Roman"/>
          <w:b w:val="false"/>
          <w:i w:val="false"/>
          <w:color w:val="000000"/>
          <w:sz w:val="28"/>
        </w:rPr>
        <w:t>
      1) to the 5th grade shall include 40 questions on the subjects:</w:t>
      </w:r>
    </w:p>
    <w:p>
      <w:pPr>
        <w:spacing w:after="0"/>
        <w:ind w:left="0"/>
        <w:jc w:val="both"/>
      </w:pPr>
      <w:r>
        <w:rPr>
          <w:rFonts w:ascii="Times New Roman"/>
          <w:b w:val="false"/>
          <w:i w:val="false"/>
          <w:color w:val="000000"/>
          <w:sz w:val="28"/>
        </w:rPr>
        <w:t>
      mathematics and logic – 30 questions;</w:t>
      </w:r>
    </w:p>
    <w:p>
      <w:pPr>
        <w:spacing w:after="0"/>
        <w:ind w:left="0"/>
        <w:jc w:val="both"/>
      </w:pPr>
      <w:r>
        <w:rPr>
          <w:rFonts w:ascii="Times New Roman"/>
          <w:b w:val="false"/>
          <w:i w:val="false"/>
          <w:color w:val="000000"/>
          <w:sz w:val="28"/>
        </w:rPr>
        <w:t>
      reading literacy – 10 questions.</w:t>
      </w:r>
    </w:p>
    <w:p>
      <w:pPr>
        <w:spacing w:after="0"/>
        <w:ind w:left="0"/>
        <w:jc w:val="both"/>
      </w:pPr>
      <w:r>
        <w:rPr>
          <w:rFonts w:ascii="Times New Roman"/>
          <w:b w:val="false"/>
          <w:i w:val="false"/>
          <w:color w:val="000000"/>
          <w:sz w:val="28"/>
        </w:rPr>
        <w:t>
      2) to the 6th grade shall include 60 questions on the subjects:</w:t>
      </w:r>
    </w:p>
    <w:p>
      <w:pPr>
        <w:spacing w:after="0"/>
        <w:ind w:left="0"/>
        <w:jc w:val="both"/>
      </w:pPr>
      <w:r>
        <w:rPr>
          <w:rFonts w:ascii="Times New Roman"/>
          <w:b w:val="false"/>
          <w:i w:val="false"/>
          <w:color w:val="000000"/>
          <w:sz w:val="28"/>
        </w:rPr>
        <w:t>
      mathematics and logic – 35 questions;</w:t>
      </w:r>
    </w:p>
    <w:p>
      <w:pPr>
        <w:spacing w:after="0"/>
        <w:ind w:left="0"/>
        <w:jc w:val="both"/>
      </w:pPr>
      <w:r>
        <w:rPr>
          <w:rFonts w:ascii="Times New Roman"/>
          <w:b w:val="false"/>
          <w:i w:val="false"/>
          <w:color w:val="000000"/>
          <w:sz w:val="28"/>
        </w:rPr>
        <w:t>
      reading literacy – 15 questions;</w:t>
      </w:r>
    </w:p>
    <w:p>
      <w:pPr>
        <w:spacing w:after="0"/>
        <w:ind w:left="0"/>
        <w:jc w:val="both"/>
      </w:pPr>
      <w:r>
        <w:rPr>
          <w:rFonts w:ascii="Times New Roman"/>
          <w:b w:val="false"/>
          <w:i w:val="false"/>
          <w:color w:val="000000"/>
          <w:sz w:val="28"/>
        </w:rPr>
        <w:t>
      History of Kazakhstan – 10 questions.</w:t>
      </w:r>
    </w:p>
    <w:p>
      <w:pPr>
        <w:spacing w:after="0"/>
        <w:ind w:left="0"/>
        <w:jc w:val="both"/>
      </w:pPr>
      <w:r>
        <w:rPr>
          <w:rFonts w:ascii="Times New Roman"/>
          <w:b w:val="false"/>
          <w:i w:val="false"/>
          <w:color w:val="000000"/>
          <w:sz w:val="28"/>
        </w:rPr>
        <w:t>
      3) to the 7th grade shall include 75 questions on the subjects:</w:t>
      </w:r>
    </w:p>
    <w:p>
      <w:pPr>
        <w:spacing w:after="0"/>
        <w:ind w:left="0"/>
        <w:jc w:val="both"/>
      </w:pPr>
      <w:r>
        <w:rPr>
          <w:rFonts w:ascii="Times New Roman"/>
          <w:b w:val="false"/>
          <w:i w:val="false"/>
          <w:color w:val="000000"/>
          <w:sz w:val="28"/>
        </w:rPr>
        <w:t>
      Mathematics and logic – 55 questions;</w:t>
      </w:r>
    </w:p>
    <w:p>
      <w:pPr>
        <w:spacing w:after="0"/>
        <w:ind w:left="0"/>
        <w:jc w:val="both"/>
      </w:pPr>
      <w:r>
        <w:rPr>
          <w:rFonts w:ascii="Times New Roman"/>
          <w:b w:val="false"/>
          <w:i w:val="false"/>
          <w:color w:val="000000"/>
          <w:sz w:val="28"/>
        </w:rPr>
        <w:t>
      reading literacy – 10 questions;</w:t>
      </w:r>
    </w:p>
    <w:p>
      <w:pPr>
        <w:spacing w:after="0"/>
        <w:ind w:left="0"/>
        <w:jc w:val="both"/>
      </w:pPr>
      <w:r>
        <w:rPr>
          <w:rFonts w:ascii="Times New Roman"/>
          <w:b w:val="false"/>
          <w:i w:val="false"/>
          <w:color w:val="000000"/>
          <w:sz w:val="28"/>
        </w:rPr>
        <w:t>
      History of Kazakhstan – 10 questions.</w:t>
      </w:r>
    </w:p>
    <w:p>
      <w:pPr>
        <w:spacing w:after="0"/>
        <w:ind w:left="0"/>
        <w:jc w:val="both"/>
      </w:pPr>
      <w:r>
        <w:rPr>
          <w:rFonts w:ascii="Times New Roman"/>
          <w:b w:val="false"/>
          <w:i w:val="false"/>
          <w:color w:val="000000"/>
          <w:sz w:val="28"/>
        </w:rPr>
        <w:t>
      4) to the 8th grade shall include 85 questions on subjects (for schools with in-depth study of the Kazakh language and literature):</w:t>
      </w:r>
    </w:p>
    <w:p>
      <w:pPr>
        <w:spacing w:after="0"/>
        <w:ind w:left="0"/>
        <w:jc w:val="both"/>
      </w:pPr>
      <w:r>
        <w:rPr>
          <w:rFonts w:ascii="Times New Roman"/>
          <w:b w:val="false"/>
          <w:i w:val="false"/>
          <w:color w:val="000000"/>
          <w:sz w:val="28"/>
        </w:rPr>
        <w:t>
      mathematics and logic – 30 questions;</w:t>
      </w:r>
    </w:p>
    <w:p>
      <w:pPr>
        <w:spacing w:after="0"/>
        <w:ind w:left="0"/>
        <w:jc w:val="both"/>
      </w:pPr>
      <w:r>
        <w:rPr>
          <w:rFonts w:ascii="Times New Roman"/>
          <w:b w:val="false"/>
          <w:i w:val="false"/>
          <w:color w:val="000000"/>
          <w:sz w:val="28"/>
        </w:rPr>
        <w:t>
      reading literacy – 15 questions;</w:t>
      </w:r>
    </w:p>
    <w:p>
      <w:pPr>
        <w:spacing w:after="0"/>
        <w:ind w:left="0"/>
        <w:jc w:val="both"/>
      </w:pPr>
      <w:r>
        <w:rPr>
          <w:rFonts w:ascii="Times New Roman"/>
          <w:b w:val="false"/>
          <w:i w:val="false"/>
          <w:color w:val="000000"/>
          <w:sz w:val="28"/>
        </w:rPr>
        <w:t>
      Kazakh language and literature – 40 questions.</w:t>
      </w:r>
    </w:p>
    <w:p>
      <w:pPr>
        <w:spacing w:after="0"/>
        <w:ind w:left="0"/>
        <w:jc w:val="both"/>
      </w:pPr>
      <w:r>
        <w:rPr>
          <w:rFonts w:ascii="Times New Roman"/>
          <w:b w:val="false"/>
          <w:i w:val="false"/>
          <w:color w:val="000000"/>
          <w:sz w:val="28"/>
        </w:rPr>
        <w:t>
      5) ) to the 10th shall include 95 questions on the subjects:</w:t>
      </w:r>
    </w:p>
    <w:p>
      <w:pPr>
        <w:spacing w:after="0"/>
        <w:ind w:left="0"/>
        <w:jc w:val="both"/>
      </w:pPr>
      <w:r>
        <w:rPr>
          <w:rFonts w:ascii="Times New Roman"/>
          <w:b w:val="false"/>
          <w:i w:val="false"/>
          <w:color w:val="000000"/>
          <w:sz w:val="28"/>
        </w:rPr>
        <w:t>
      mathematics and logic – 60 questions;</w:t>
      </w:r>
    </w:p>
    <w:p>
      <w:pPr>
        <w:spacing w:after="0"/>
        <w:ind w:left="0"/>
        <w:jc w:val="both"/>
      </w:pPr>
      <w:r>
        <w:rPr>
          <w:rFonts w:ascii="Times New Roman"/>
          <w:b w:val="false"/>
          <w:i w:val="false"/>
          <w:color w:val="000000"/>
          <w:sz w:val="28"/>
        </w:rPr>
        <w:t>
      reading literacy – 10 questions;</w:t>
      </w:r>
    </w:p>
    <w:p>
      <w:pPr>
        <w:spacing w:after="0"/>
        <w:ind w:left="0"/>
        <w:jc w:val="both"/>
      </w:pPr>
      <w:r>
        <w:rPr>
          <w:rFonts w:ascii="Times New Roman"/>
          <w:b w:val="false"/>
          <w:i w:val="false"/>
          <w:color w:val="000000"/>
          <w:sz w:val="28"/>
        </w:rPr>
        <w:t>
      History of Kazakhstan - 25 questions.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33 in accordance with the order of the Minister of Education and Science of the Republic of Kazakhstan dated 24.06.2020 № 264 (shall be enforced upon expiry of ten calendar days after the day of its first official publication); as amended by the order of the Minister of Education of the Republic of Kazakhstan dated 29.04.2024 № 94 (shall come into effect from 29.04.2024).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time allotted for testing shall be 60 minutes to the 5th grade, 90 minutes to the 6th grade, 120 minutes to the 7th grade, 150 minutes to the 8th grade, and 180 minutes to the 10th grade (the specified time shall not include the time for distributing test materials, filling out the sections of the Answer sheet, or the time for explanatory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34 in accordance with the order of the Minister of Education and Science of the Republic of Kazakhstan dated 24.06.2020 № 264 (shall be enforced upon expiry of ten calendar days after the day of its first official publication); as amended by the order of the Minister of Education of the Republic of Kazakhstan dated 29.04.2024 № 94 (shall come into effect from 29.04.2024).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When calculating the final test results, the number of correct answers is multiplied by the coefficient "4" (four), while one wrong answer is multiplied by the coefficient "-1". Thus, the grand total is calculated (4 * correct answers + (-) * incorrect answer = total final score).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35 in accordance with the order of the Minister of Education and Science of the Republic of Kazakhstan № 264 dated 24.06.2020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Processing of the results shall be carried out by the competition commission by scanning the answer sheets, the results are obtained through a unified system of verification of the "Daryn" Centre. The questionnaire book shall not be considered.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36 in accordance with the order of the Minister of Education and Science of the Republic of Kazakhstan № 264 dated 24.06.2020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There is no appeal based on the results of competitive selection.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37 in accordance with the order of the Minister of Education and Science of the Republic of Kazakhstan № 264 dated 24.06.2020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Winners and prize-winners of the regional stage of the diploma on participation in republican Olympiads held by the “Daryn” center, regional education departments in the cities of Astana, Almaty, Shymkent, with the same number of points scored, shall have an advantage when enrolling in a specialized educational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is in the wording of the order of the Minister of Education of the Republic of Kazakhstan dated 07.08.2023 № 248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Competitive selection for applicants entering specialized educational organizations, with the exception of "Bilim-innovation" lyceum ", shall be held in one round (testing). Competitive selection and admission to Bilim-innovation "lyceum" shall be carried out in the manner determined by the International public fund "Bilim-innovation".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39 in accordance with the order of the Minister of Education and Science of the Republic of Kazakhstan № 264 dated 24.06.2020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Enrollment of applicants for training in a specialized educational organization, including those specified in subparagraph 2) of paragraph 25 of these Rules, s carried out from the maximum number of points shall be in accordance with vacancies in the context of specialized educational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40 in accordance with the order of the Minister of Education and Science of the Republic of Kazakhstan dated 24.06.2020 № 264 (shall be enforced upon expiry of ten calendar days after the day of its first official publication); is in the wording of the order of the Minister of Education of the Republic of Kazakhstan dated 05.08.2022 № 350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The results of the competitive selection of applicants shall be drawn up by the protocol of the competitive commission and placed on the Internet resources of the Daryn Centre and a specialized educational organization no later than the next day after conducting the competitive selection.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41 in accordance with the order of the Minister of Education and Science of the Republic of Kazakhstan № 264 dated 24.06.2020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Based on the results of the competition, the head of a specialized educational organization, before the start of the academic year, shall issue an order on the admission of applicants who have passed the competitive selection to a specialized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42 in accordance with the order of the Minister of Education and Science of the Republic of Kazakhstan dated 24.06.2020 № 264 (shall be enforced upon expiry of ten calendar days after the day of its first official publication); is in the wording of the order of the Minister of Education of the Republic of Kazakhstan dated 08.05.2022 № 350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competition commission shall form a reserve list of applicants from among the applicants of the competition who are not included in the main vacancies, by the amount of points scored in descending order and post it on the Internet resource of a specialized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43 in accordance with the order of the Minister of Education and Science of the Republic of Kazakhstan dated 24.06.2020 № 264 (shall be enforced upon expiry of calendar days after the day of its first official publication); is in the wording of the order of the Minister of Education of the Republic of Kazakhstan dated 05.08.2022 № 350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Applicants, enrolled in the reserve list can be admitted to specialized educational organizations during the academic year if there are vacancies. The availability of vacancies shall be placed on the Internet resource of a specialized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44 in accordance with the order of the Minister of Education and Science of the Republic of Kazakhstan № 264 dated 24.06.2020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When places become available in grades 8 and 10, a specialized educational organization shall conduct a competitive selection independently, but not more than the approved number of students in accordance with the Sanitary and Epidemiological Requirements for Educational Facilities, approved by order of the Minister of Health of the Republic of Kazakhstan dated August 5, 2021, № ҚР ДСМ-76 (registered in the State Register of Normative Legal Acts under № 23890).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is in the wording of the order of the Minister of Education of the Republic of Kazakhstan dated 07.08.2023 № 248 (shall be enforced upon expiry of ten calendar days after the day of its first official publication); as amended by the order of the Minister of Education of the Republic of Kazakhstan dated 29.04.2024 № 94 (shall come into effect from 29.04.2024).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Specialized educational organizations providing education aimed at the in-depth mastery of the basics of military affairs, sports, art, language and literature by gifted children in accordance with the School Charter shall conduct a second round of applicants taking into account functional professional, psychological, creative and physiological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with paragraph 46 in accordance with the order of the Minister of Education and Science of the Republic of Kazakhstan № 264 dated 24.06.2020 (shall be enforced upon expiry of ten calendar days after its first official publication); as amended by the order of the Minister of Education of the Republic of Kazakhstan dated 29.04.2024 № 94 (shall come into effect from 29.04.2024).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appealing decisions, actions (inaction) of local executive bodies, a city of republican significance and the capital city, district (city of regional significance) of a service provider and (or) his/her officials on the issues of rendering state services. </w:t>
      </w:r>
    </w:p>
    <w:p>
      <w:pPr>
        <w:spacing w:after="0"/>
        <w:ind w:left="0"/>
        <w:jc w:val="both"/>
      </w:pPr>
      <w:r>
        <w:rPr>
          <w:rFonts w:ascii="Times New Roman"/>
          <w:b w:val="false"/>
          <w:i w:val="false"/>
          <w:color w:val="ff0000"/>
          <w:sz w:val="28"/>
        </w:rPr>
        <w:t>
      Footnote. The Rules are supplemented with Chapter 3 in accordance with the order of the Minister of Education and Science of the Republic of Kazakhstan № 264 dated 24.06.2020 (shall be enforced upon expiry of ten calendar days after its first official publication).</w:t>
      </w:r>
    </w:p>
    <w:p>
      <w:pPr>
        <w:spacing w:after="0"/>
        <w:ind w:left="0"/>
        <w:jc w:val="both"/>
      </w:pPr>
      <w:r>
        <w:rPr>
          <w:rFonts w:ascii="Times New Roman"/>
          <w:b w:val="false"/>
          <w:i w:val="false"/>
          <w:color w:val="000000"/>
          <w:sz w:val="28"/>
        </w:rPr>
        <w:t>
      47. Consideration of a complaint on the provision of state services shall be carried out by a higher administrative body, an official, an authorized body for assessing and monitoring the quality of the provision of state services (hereinafter- the body considering the complaint).</w:t>
      </w:r>
    </w:p>
    <w:p>
      <w:pPr>
        <w:spacing w:after="0"/>
        <w:ind w:left="0"/>
        <w:jc w:val="both"/>
      </w:pPr>
      <w:r>
        <w:rPr>
          <w:rFonts w:ascii="Times New Roman"/>
          <w:b w:val="false"/>
          <w:i w:val="false"/>
          <w:color w:val="000000"/>
          <w:sz w:val="28"/>
        </w:rPr>
        <w:t>
      The complaint shall be submitted to the service provider and (or) the official, whose decision, action (inaction) is appealed.</w:t>
      </w:r>
    </w:p>
    <w:p>
      <w:pPr>
        <w:spacing w:after="0"/>
        <w:ind w:left="0"/>
        <w:jc w:val="both"/>
      </w:pPr>
      <w:r>
        <w:rPr>
          <w:rFonts w:ascii="Times New Roman"/>
          <w:b w:val="false"/>
          <w:i w:val="false"/>
          <w:color w:val="000000"/>
          <w:sz w:val="28"/>
        </w:rPr>
        <w:t xml:space="preserve">
      The service provider, the official whose decision, action (inaction) is being appealed, no later than three working days from the date of receipt of the complaint, shall send it and the administrative file to the body considering the complaint. </w:t>
      </w:r>
    </w:p>
    <w:p>
      <w:pPr>
        <w:spacing w:after="0"/>
        <w:ind w:left="0"/>
        <w:jc w:val="both"/>
      </w:pPr>
      <w:r>
        <w:rPr>
          <w:rFonts w:ascii="Times New Roman"/>
          <w:b w:val="false"/>
          <w:i w:val="false"/>
          <w:color w:val="000000"/>
          <w:sz w:val="28"/>
        </w:rPr>
        <w:t>
      At the same time, the service provider, the official whose decision, action (inaction) is being appealed, shall have the right not to send a complaint to the body considering the complaint if he/she makes a decision or other administrative action within three working days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on State Services, shall be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assessing and monitoring the quality of the provision of state services shall be subject to consideration within 15 (fifteen) working days from the date of its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is in the wording of the order of the Minister of Education of the Republic of Kazakhstan dated 04.04.2023 № 84 (shall be enforced upon expiry of ten calendar days after the day of their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Unless otherwise provided by the laws of the Republic of Kazakhstan, an appeal in court shall be allowed after an appeal in the administrative (pre-trial) procedure in accordance with paragraph 5 of Article 91 of the Administrative Procedure and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is in the wording of the order of the Minister of Education of the Republic of Kazakhstan dated 04.04.2023 № 84 (shall be enforced upon expiry of ten calendar days after the day of their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Standard Rules for admission </w:t>
            </w:r>
            <w:r>
              <w:br/>
            </w:r>
            <w:r>
              <w:rPr>
                <w:rFonts w:ascii="Times New Roman"/>
                <w:b w:val="false"/>
                <w:i w:val="false"/>
                <w:color w:val="000000"/>
                <w:sz w:val="20"/>
              </w:rPr>
              <w:t xml:space="preserve">to education in educational organizations </w:t>
            </w:r>
            <w:r>
              <w:br/>
            </w:r>
            <w:r>
              <w:rPr>
                <w:rFonts w:ascii="Times New Roman"/>
                <w:b w:val="false"/>
                <w:i w:val="false"/>
                <w:color w:val="000000"/>
                <w:sz w:val="20"/>
              </w:rPr>
              <w:t xml:space="preserve">implementing general educational </w:t>
            </w:r>
            <w:r>
              <w:br/>
            </w:r>
            <w:r>
              <w:rPr>
                <w:rFonts w:ascii="Times New Roman"/>
                <w:b w:val="false"/>
                <w:i w:val="false"/>
                <w:color w:val="000000"/>
                <w:sz w:val="20"/>
              </w:rPr>
              <w:t xml:space="preserve">programs of primary, basic secondary </w:t>
            </w:r>
            <w:r>
              <w:br/>
            </w:r>
            <w:r>
              <w:rPr>
                <w:rFonts w:ascii="Times New Roman"/>
                <w:b w:val="false"/>
                <w:i w:val="false"/>
                <w:color w:val="000000"/>
                <w:sz w:val="20"/>
              </w:rPr>
              <w:t xml:space="preserve">and general secondary education </w:t>
            </w:r>
          </w:p>
        </w:tc>
      </w:tr>
    </w:tbl>
    <w:p>
      <w:pPr>
        <w:spacing w:after="0"/>
        <w:ind w:left="0"/>
        <w:jc w:val="left"/>
      </w:pPr>
      <w:r>
        <w:rPr>
          <w:rFonts w:ascii="Times New Roman"/>
          <w:b/>
          <w:i w:val="false"/>
          <w:color w:val="000000"/>
        </w:rPr>
        <w:t xml:space="preserve"> The list of basic requirements for the provision of a state service: </w:t>
      </w:r>
      <w:r>
        <w:br/>
      </w:r>
      <w:r>
        <w:rPr>
          <w:rFonts w:ascii="Times New Roman"/>
          <w:b/>
          <w:i w:val="false"/>
          <w:color w:val="000000"/>
        </w:rPr>
        <w:t xml:space="preserve">"Acceptance of documents and enrollment in educational organizations, regardless of departmental subordination </w:t>
      </w:r>
      <w:r>
        <w:br/>
      </w:r>
      <w:r>
        <w:rPr>
          <w:rFonts w:ascii="Times New Roman"/>
          <w:b/>
          <w:i w:val="false"/>
          <w:color w:val="000000"/>
        </w:rPr>
        <w:t>for training in general educational programs of primary, basic secondary, general secondary education"</w:t>
      </w:r>
    </w:p>
    <w:p>
      <w:pPr>
        <w:spacing w:after="0"/>
        <w:ind w:left="0"/>
        <w:jc w:val="both"/>
      </w:pPr>
      <w:r>
        <w:rPr>
          <w:rFonts w:ascii="Times New Roman"/>
          <w:b w:val="false"/>
          <w:i w:val="false"/>
          <w:color w:val="ff0000"/>
          <w:sz w:val="28"/>
        </w:rPr>
        <w:t>
      Footnote. The Standard rules are supplemented with Appendix 1 in accordance with the order of the Minister of Education and Science of the Republic of Kazakhstan dated 24.06.2020 № 264 (shall be enforced upon expiry of ten calendar days after the day of its first official publication); is in the wording of the order of the Minister of Education of the Republic of Kazakhstan dated 04.04.2023 № 84 (shall be enforced ten calendar days after the day of their first official publication); as amended by orders of the Minister of Education of the Republic of Kazakhstan dated 30.01.2024 № 16 (shall come into effect upon expiry of ten calendar days after the date of its first official publication); dated 29.04.2024 № 94 (shall come into effect from 29.04.2024).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of primary, basic secondary, general secondary education (hereinafter -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web portal of "electronic government" www.egov.kz (hereinafter - the portal);</w:t>
            </w:r>
          </w:p>
          <w:p>
            <w:pPr>
              <w:spacing w:after="20"/>
              <w:ind w:left="20"/>
              <w:jc w:val="both"/>
            </w:pPr>
            <w:r>
              <w:rPr>
                <w:rFonts w:ascii="Times New Roman"/>
                <w:b w:val="false"/>
                <w:i w:val="false"/>
                <w:color w:val="000000"/>
                <w:sz w:val="20"/>
              </w:rPr>
              <w:t>
2) service provider.</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date of submission of the package of documents to the service provider, as well as when applying through the portal - one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a state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 paper</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applying through the portal: a notification of acceptance and enrollment in a secondary education organization from September 1 of the current year shall be sent to the personal account of the service recipient, if an incomplete package of documents is submitted - a reasoned refusal indicating the reason for the refusal. The Service provider in the notification indicates the enrollment from September 1 of the current year to the first three service recipients who applied from the service area, then - about the enrollment from September 1 of the current year to 1 (one) applicant not from the service area, from among those who registered first. When applying through a service provider (on paper) - issuance of a notification on admission and enrollment in an organization of secondary education from September 1 of the current year, when submitting an incomplete package of documents - a reasoned refusal indicating the reason for the refusal.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a state service, and methods of its collection in cases provided for by the legislation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a service provider - from Monday to Friday, in accordance with the established work schedule from 9.00 to 18.30, except for weekends and holidays, in accordance with the Labor Code of the Republic of Kazakhstan (hereinafter - the Code) with a lunch break from 13.00 to 14.30.</w:t>
            </w:r>
          </w:p>
          <w:p>
            <w:pPr>
              <w:spacing w:after="20"/>
              <w:ind w:left="20"/>
              <w:jc w:val="both"/>
            </w:pPr>
            <w:r>
              <w:rPr>
                <w:rFonts w:ascii="Times New Roman"/>
                <w:b w:val="false"/>
                <w:i w:val="false"/>
                <w:color w:val="000000"/>
                <w:sz w:val="20"/>
              </w:rPr>
              <w:t>
2) of the portal - around the clock, except for technical breaks due to repair works (when the service recipient contacts after the end of working hours, on weekends and holidays in accordance with the Code, applications shall be accepted and the results of the provision of public services shall be issued on the next working day).</w:t>
            </w:r>
          </w:p>
          <w:p>
            <w:pPr>
              <w:spacing w:after="20"/>
              <w:ind w:left="20"/>
              <w:jc w:val="both"/>
            </w:pPr>
            <w:r>
              <w:rPr>
                <w:rFonts w:ascii="Times New Roman"/>
                <w:b w:val="false"/>
                <w:i w:val="false"/>
                <w:color w:val="000000"/>
                <w:sz w:val="20"/>
              </w:rPr>
              <w:t>
Addresses of places for the provision of a state service are posted on:</w:t>
            </w:r>
          </w:p>
          <w:p>
            <w:pPr>
              <w:spacing w:after="20"/>
              <w:ind w:left="20"/>
              <w:jc w:val="both"/>
            </w:pPr>
            <w:r>
              <w:rPr>
                <w:rFonts w:ascii="Times New Roman"/>
                <w:b w:val="false"/>
                <w:i w:val="false"/>
                <w:color w:val="000000"/>
                <w:sz w:val="20"/>
              </w:rPr>
              <w:t>
1) the Internet resource of the service provider;</w:t>
            </w:r>
          </w:p>
          <w:p>
            <w:pPr>
              <w:spacing w:after="20"/>
              <w:ind w:left="20"/>
              <w:jc w:val="both"/>
            </w:pPr>
            <w:r>
              <w:rPr>
                <w:rFonts w:ascii="Times New Roman"/>
                <w:b w:val="false"/>
                <w:i w:val="false"/>
                <w:color w:val="000000"/>
                <w:sz w:val="20"/>
              </w:rPr>
              <w:t>
2) www.egov.kz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to the portal: </w:t>
            </w:r>
          </w:p>
          <w:p>
            <w:pPr>
              <w:spacing w:after="20"/>
              <w:ind w:left="20"/>
              <w:jc w:val="both"/>
            </w:pPr>
            <w:r>
              <w:rPr>
                <w:rFonts w:ascii="Times New Roman"/>
                <w:b w:val="false"/>
                <w:i w:val="false"/>
                <w:color w:val="000000"/>
                <w:sz w:val="20"/>
              </w:rPr>
              <w:t xml:space="preserve">
1) an application from parents or other legal representatives in accordance with the form to the List of basic requirements for the provision of public services: "Acceptance of documents and enrollment in educational organizations, regardless of departmental subordination, for training in general educational programs of primary, basic secondary, general secondary education"; </w:t>
            </w:r>
          </w:p>
          <w:p>
            <w:pPr>
              <w:spacing w:after="20"/>
              <w:ind w:left="20"/>
              <w:jc w:val="both"/>
            </w:pPr>
            <w:r>
              <w:rPr>
                <w:rFonts w:ascii="Times New Roman"/>
                <w:b w:val="false"/>
                <w:i w:val="false"/>
                <w:color w:val="000000"/>
                <w:sz w:val="20"/>
              </w:rPr>
              <w:t xml:space="preserve">
2) medical certificates of form № 065/у "Preventive vaccination card" and form № 052-2/у "Child's health passport", approved by the order of the Acting Minister of Health of the Republic of Kazakhstan dated October 30, 2020 КР ДСМ-175/2020 "On approval of forms of accounting documentation in the field of health care, as well as instructions for filling them out" (registered in the State Register of Normative Legal Acts under № 21579); </w:t>
            </w:r>
          </w:p>
          <w:p>
            <w:pPr>
              <w:spacing w:after="20"/>
              <w:ind w:left="20"/>
              <w:jc w:val="both"/>
            </w:pPr>
            <w:r>
              <w:rPr>
                <w:rFonts w:ascii="Times New Roman"/>
                <w:b w:val="false"/>
                <w:i w:val="false"/>
                <w:color w:val="000000"/>
                <w:sz w:val="20"/>
              </w:rPr>
              <w:t xml:space="preserve">
3) a digital photograph of the child measuring 3x4 cm. - to the service provider (on paper): </w:t>
            </w:r>
          </w:p>
          <w:p>
            <w:pPr>
              <w:spacing w:after="20"/>
              <w:ind w:left="20"/>
              <w:jc w:val="both"/>
            </w:pPr>
            <w:r>
              <w:rPr>
                <w:rFonts w:ascii="Times New Roman"/>
                <w:b w:val="false"/>
                <w:i w:val="false"/>
                <w:color w:val="000000"/>
                <w:sz w:val="20"/>
              </w:rPr>
              <w:t xml:space="preserve">
1) an application from parents or other legal representatives in accordance with the form of the List of Basic Requirements for the Provision of the Public Service: "Acceptance of Documents and Enrollment in Educational Organizations Regardless of Departmental Subordination for Study in General Education Programs of Primary, Basic Secondary, and General Secondary Education"; </w:t>
            </w:r>
          </w:p>
          <w:p>
            <w:pPr>
              <w:spacing w:after="20"/>
              <w:ind w:left="20"/>
              <w:jc w:val="both"/>
            </w:pPr>
            <w:r>
              <w:rPr>
                <w:rFonts w:ascii="Times New Roman"/>
                <w:b w:val="false"/>
                <w:i w:val="false"/>
                <w:color w:val="000000"/>
                <w:sz w:val="20"/>
              </w:rPr>
              <w:t xml:space="preserve">
2) an identity document (the original shall be required for identification, which shall be returned to the service recipient) or an electronic document received from the digital document service; </w:t>
            </w:r>
          </w:p>
          <w:p>
            <w:pPr>
              <w:spacing w:after="20"/>
              <w:ind w:left="20"/>
              <w:jc w:val="both"/>
            </w:pPr>
            <w:r>
              <w:rPr>
                <w:rFonts w:ascii="Times New Roman"/>
                <w:b w:val="false"/>
                <w:i w:val="false"/>
                <w:color w:val="000000"/>
                <w:sz w:val="20"/>
              </w:rPr>
              <w:t xml:space="preserve">
3) medical certificates of form № 065/у "Vaccination Card" and form № 052-2/у "Child's health passport", approved by the order of the Acting Minister of Health of the Republic of Kazakhstan dated October 30, 2020, КР ДСМ-175/2020 "On approval of forms of accounting documentation in the field of health care, as well as instructions for filling them out" (registered in the State Register of Normative Legal Acts under № 21579); </w:t>
            </w:r>
          </w:p>
          <w:p>
            <w:pPr>
              <w:spacing w:after="20"/>
              <w:ind w:left="20"/>
              <w:jc w:val="both"/>
            </w:pPr>
            <w:r>
              <w:rPr>
                <w:rFonts w:ascii="Times New Roman"/>
                <w:b w:val="false"/>
                <w:i w:val="false"/>
                <w:color w:val="000000"/>
                <w:sz w:val="20"/>
              </w:rPr>
              <w:t>
4) 2 photographs of the child measuring 3x4 cm. In cases of restrictive measures being implemented by the relevant government agencies, the introduction of a state of emergency, the occurrence of social, natural and man-made emergencies in a certain territory, medical certificates of form № 065/у and 052-2/у shall be provided by service recipients in this territory directly to educational organizations as the restrictive measures are lifted and the state of emergency ends.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laws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establishment of inaccuracy of documents submitted by the service recipient to receive the public service, and (or) data (information) contained therein; </w:t>
            </w:r>
          </w:p>
          <w:p>
            <w:pPr>
              <w:spacing w:after="20"/>
              <w:ind w:left="20"/>
              <w:jc w:val="both"/>
            </w:pPr>
            <w:r>
              <w:rPr>
                <w:rFonts w:ascii="Times New Roman"/>
                <w:b w:val="false"/>
                <w:i w:val="false"/>
                <w:color w:val="000000"/>
                <w:sz w:val="20"/>
              </w:rPr>
              <w:t xml:space="preserve">
2) non-compliance of the submitted documents of the service recipient, necessary for the provision of the public service, with the requirements established by the Model Rules for Admission to Study in Educational Organizations Implementing General Education Curricula of Primary, Basic Secondary and General Secondary Education, approved by Order of the Minister of Education and Science of the Republic of Kazakhstan dated October 12, 2018 № 564 (registered in the State Register of Normative Legal Acts under № 17553); </w:t>
            </w:r>
          </w:p>
          <w:p>
            <w:pPr>
              <w:spacing w:after="20"/>
              <w:ind w:left="20"/>
              <w:jc w:val="both"/>
            </w:pPr>
            <w:r>
              <w:rPr>
                <w:rFonts w:ascii="Times New Roman"/>
                <w:b w:val="false"/>
                <w:i w:val="false"/>
                <w:color w:val="000000"/>
                <w:sz w:val="20"/>
              </w:rPr>
              <w:t>
3) overcrowding of classrooms.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nto account the specifics of the provision of a state service,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maximum allowable waiting time for submitting a package of documents is 15 minutes;</w:t>
            </w:r>
          </w:p>
          <w:p>
            <w:pPr>
              <w:spacing w:after="20"/>
              <w:ind w:left="20"/>
              <w:jc w:val="both"/>
            </w:pPr>
            <w:r>
              <w:rPr>
                <w:rFonts w:ascii="Times New Roman"/>
                <w:b w:val="false"/>
                <w:i w:val="false"/>
                <w:color w:val="000000"/>
                <w:sz w:val="20"/>
              </w:rPr>
              <w:t>
2) the maximum allowable service time is 15 minutes. The service recipient has the opportunity to receive a state service in electronic form through the portal, subject to the availability of the EDS of the parents (legal representatives). The service recipient has the opportunity to receive information about the procedure and status of the provision of a state service in remote access mode through the "personal account" of the portal, the service provider's inquiry services, as well as the Unified contact center "1414", 8-800-080-7777. Conditions for obtaining the service by third parties: An electronic request from third parties, subject to the consent of the person in respect of whom the information is requested, provided from the "personal account" on the portal.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for the List of Basic </w:t>
            </w:r>
            <w:r>
              <w:br/>
            </w:r>
            <w:r>
              <w:rPr>
                <w:rFonts w:ascii="Times New Roman"/>
                <w:b w:val="false"/>
                <w:i w:val="false"/>
                <w:color w:val="000000"/>
                <w:sz w:val="20"/>
              </w:rPr>
              <w:t>Requirements for the Provision</w:t>
            </w:r>
            <w:r>
              <w:br/>
            </w:r>
            <w:r>
              <w:rPr>
                <w:rFonts w:ascii="Times New Roman"/>
                <w:b w:val="false"/>
                <w:i w:val="false"/>
                <w:color w:val="000000"/>
                <w:sz w:val="20"/>
              </w:rPr>
              <w:t xml:space="preserve">of Public Services: </w:t>
            </w:r>
            <w:r>
              <w:br/>
            </w:r>
            <w:r>
              <w:rPr>
                <w:rFonts w:ascii="Times New Roman"/>
                <w:b w:val="false"/>
                <w:i w:val="false"/>
                <w:color w:val="000000"/>
                <w:sz w:val="20"/>
              </w:rPr>
              <w:t xml:space="preserve">"Acceptance of documents </w:t>
            </w:r>
            <w:r>
              <w:br/>
            </w:r>
            <w:r>
              <w:rPr>
                <w:rFonts w:ascii="Times New Roman"/>
                <w:b w:val="false"/>
                <w:i w:val="false"/>
                <w:color w:val="000000"/>
                <w:sz w:val="20"/>
              </w:rPr>
              <w:t xml:space="preserve">and enrollment in educational </w:t>
            </w:r>
            <w:r>
              <w:br/>
            </w:r>
            <w:r>
              <w:rPr>
                <w:rFonts w:ascii="Times New Roman"/>
                <w:b w:val="false"/>
                <w:i w:val="false"/>
                <w:color w:val="000000"/>
                <w:sz w:val="20"/>
              </w:rPr>
              <w:t xml:space="preserve">organizations regardless of </w:t>
            </w:r>
            <w:r>
              <w:br/>
            </w:r>
            <w:r>
              <w:rPr>
                <w:rFonts w:ascii="Times New Roman"/>
                <w:b w:val="false"/>
                <w:i w:val="false"/>
                <w:color w:val="000000"/>
                <w:sz w:val="20"/>
              </w:rPr>
              <w:t xml:space="preserve">departmental subordination for </w:t>
            </w:r>
            <w:r>
              <w:br/>
            </w:r>
            <w:r>
              <w:rPr>
                <w:rFonts w:ascii="Times New Roman"/>
                <w:b w:val="false"/>
                <w:i w:val="false"/>
                <w:color w:val="000000"/>
                <w:sz w:val="20"/>
              </w:rPr>
              <w:t xml:space="preserve">training in general education </w:t>
            </w:r>
            <w:r>
              <w:br/>
            </w:r>
            <w:r>
              <w:rPr>
                <w:rFonts w:ascii="Times New Roman"/>
                <w:b w:val="false"/>
                <w:i w:val="false"/>
                <w:color w:val="000000"/>
                <w:sz w:val="20"/>
              </w:rPr>
              <w:t xml:space="preserve">programs of primary, basic </w:t>
            </w:r>
            <w:r>
              <w:br/>
            </w:r>
            <w:r>
              <w:rPr>
                <w:rFonts w:ascii="Times New Roman"/>
                <w:b w:val="false"/>
                <w:i w:val="false"/>
                <w:color w:val="000000"/>
                <w:sz w:val="20"/>
              </w:rPr>
              <w:t>secondary, general secondary</w:t>
            </w:r>
            <w:r>
              <w:br/>
            </w:r>
            <w:r>
              <w:rPr>
                <w:rFonts w:ascii="Times New Roman"/>
                <w:b w:val="false"/>
                <w:i w:val="false"/>
                <w:color w:val="000000"/>
                <w:sz w:val="20"/>
              </w:rPr>
              <w:t>education"</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ask to accept my child _____________________________________</w:t>
      </w:r>
    </w:p>
    <w:p>
      <w:pPr>
        <w:spacing w:after="0"/>
        <w:ind w:left="0"/>
        <w:jc w:val="both"/>
      </w:pPr>
      <w:r>
        <w:rPr>
          <w:rFonts w:ascii="Times New Roman"/>
          <w:b w:val="false"/>
          <w:i w:val="false"/>
          <w:color w:val="000000"/>
          <w:sz w:val="28"/>
        </w:rPr>
        <w:t>
      (full name (if any) of the child)</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(registration address, city, village, district, region)</w:t>
      </w:r>
    </w:p>
    <w:p>
      <w:pPr>
        <w:spacing w:after="0"/>
        <w:ind w:left="0"/>
        <w:jc w:val="both"/>
      </w:pPr>
      <w:r>
        <w:rPr>
          <w:rFonts w:ascii="Times New Roman"/>
          <w:b w:val="false"/>
          <w:i w:val="false"/>
          <w:color w:val="000000"/>
          <w:sz w:val="28"/>
        </w:rPr>
        <w:t>
      for education in ________________________________________________________________</w:t>
      </w:r>
    </w:p>
    <w:p>
      <w:pPr>
        <w:spacing w:after="0"/>
        <w:ind w:left="0"/>
        <w:jc w:val="both"/>
      </w:pPr>
      <w:r>
        <w:rPr>
          <w:rFonts w:ascii="Times New Roman"/>
          <w:b w:val="false"/>
          <w:i w:val="false"/>
          <w:color w:val="000000"/>
          <w:sz w:val="28"/>
        </w:rPr>
        <w:t>
      (full name of the educational organization)</w:t>
      </w:r>
    </w:p>
    <w:p>
      <w:pPr>
        <w:spacing w:after="0"/>
        <w:ind w:left="0"/>
        <w:jc w:val="both"/>
      </w:pPr>
      <w:r>
        <w:rPr>
          <w:rFonts w:ascii="Times New Roman"/>
          <w:b w:val="false"/>
          <w:i w:val="false"/>
          <w:color w:val="000000"/>
          <w:sz w:val="28"/>
        </w:rPr>
        <w:t>
      I consent to the use of legally protected confidential information contained in information systems</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 ______________ year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Standard Rules for admission </w:t>
            </w:r>
            <w:r>
              <w:br/>
            </w:r>
            <w:r>
              <w:rPr>
                <w:rFonts w:ascii="Times New Roman"/>
                <w:b w:val="false"/>
                <w:i w:val="false"/>
                <w:color w:val="000000"/>
                <w:sz w:val="20"/>
              </w:rPr>
              <w:t xml:space="preserve">to education in educational organizations </w:t>
            </w:r>
            <w:r>
              <w:br/>
            </w:r>
            <w:r>
              <w:rPr>
                <w:rFonts w:ascii="Times New Roman"/>
                <w:b w:val="false"/>
                <w:i w:val="false"/>
                <w:color w:val="000000"/>
                <w:sz w:val="20"/>
              </w:rPr>
              <w:t xml:space="preserve">implementing general educational </w:t>
            </w:r>
            <w:r>
              <w:br/>
            </w:r>
            <w:r>
              <w:rPr>
                <w:rFonts w:ascii="Times New Roman"/>
                <w:b w:val="false"/>
                <w:i w:val="false"/>
                <w:color w:val="000000"/>
                <w:sz w:val="20"/>
              </w:rPr>
              <w:t xml:space="preserve">programs of primary, basic secondary </w:t>
            </w:r>
            <w:r>
              <w:br/>
            </w:r>
            <w:r>
              <w:rPr>
                <w:rFonts w:ascii="Times New Roman"/>
                <w:b w:val="false"/>
                <w:i w:val="false"/>
                <w:color w:val="000000"/>
                <w:sz w:val="20"/>
              </w:rPr>
              <w:t>and general secondary education</w:t>
            </w:r>
          </w:p>
        </w:tc>
      </w:tr>
    </w:tbl>
    <w:p>
      <w:pPr>
        <w:spacing w:after="0"/>
        <w:ind w:left="0"/>
        <w:jc w:val="left"/>
      </w:pPr>
      <w:r>
        <w:rPr>
          <w:rFonts w:ascii="Times New Roman"/>
          <w:b/>
          <w:i w:val="false"/>
          <w:color w:val="000000"/>
        </w:rPr>
        <w:t xml:space="preserve"> List of basic requirements for the provision of a state service: </w:t>
      </w:r>
      <w:r>
        <w:br/>
      </w:r>
      <w:r>
        <w:rPr>
          <w:rFonts w:ascii="Times New Roman"/>
          <w:b/>
          <w:i w:val="false"/>
          <w:color w:val="000000"/>
        </w:rPr>
        <w:t xml:space="preserve">"Acceptance of documents for the transfer of children between organizations of </w:t>
      </w:r>
    </w:p>
    <w:p>
      <w:pPr>
        <w:spacing w:after="0"/>
        <w:ind w:left="0"/>
        <w:jc w:val="both"/>
      </w:pPr>
      <w:r>
        <w:rPr>
          <w:rFonts w:ascii="Times New Roman"/>
          <w:b w:val="false"/>
          <w:i w:val="false"/>
          <w:color w:val="ff0000"/>
          <w:sz w:val="28"/>
        </w:rPr>
        <w:t>
      Footnote. The Standard rules are supplemented with Appendix 2 in accordance with the order of the Minister of Education and Science of the Republic of Kazakhstan dated 24.06.2020 № 264 (shall be enforced upon expiry of ten calendar days after the day of its first official publication); is in the wording of the order of the Minister of Education of the Republic of Kazakhstan dated 04.04.2023 № 84 (shall be enforced upon expiry of ten calendar days after the day of their first official publication); as amended by the order of the Minister of Education of the Republic of Kazakhstan dated 29.04.2024 № 94 (shall come into effect from 29.04.2024).</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of primary, basic secondary, general secondary education (hereinafter - the service provider).</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web portal of "electronic government" www.egov.kz (hereinafter - the portal);</w:t>
            </w:r>
          </w:p>
          <w:p>
            <w:pPr>
              <w:spacing w:after="20"/>
              <w:ind w:left="20"/>
              <w:jc w:val="both"/>
            </w:pPr>
            <w:r>
              <w:rPr>
                <w:rFonts w:ascii="Times New Roman"/>
                <w:b w:val="false"/>
                <w:i w:val="false"/>
                <w:color w:val="000000"/>
                <w:sz w:val="20"/>
              </w:rPr>
              <w:t>
2)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time - 30 minutes.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applying through the portal, a notification shall be sent to the "personal account" of the service recipient about the transfer of the student from one organization to another educational organization, indicating the surname, name, patronymic (if any), date of birth, class, language of instruction and school (phone, postal address, e-mail address (official Internet resource) signed by e-mail digital signature (hereinafter - EDS) of the authorized person of the service provider, in case of refusal to provide a state service - a reasoned refusal indicating the reasons for the refusal.</w:t>
            </w:r>
          </w:p>
          <w:p>
            <w:pPr>
              <w:spacing w:after="20"/>
              <w:ind w:left="20"/>
              <w:jc w:val="both"/>
            </w:pPr>
            <w:r>
              <w:rPr>
                <w:rFonts w:ascii="Times New Roman"/>
                <w:b w:val="false"/>
                <w:i w:val="false"/>
                <w:color w:val="000000"/>
                <w:sz w:val="20"/>
              </w:rPr>
              <w:t>
When receiving documents on paper from the service recipient, the service provider shall issue an absentee ballot for submission to the arrival organization, indicating the surname, name, patronymic (if any), date of birth, class, language of instruction and school (telephone, postal address, e-mail address (official Internet resource) or a reasoned refusal.In case of receiving the service on paper, the service provider, to whom the student arrives, shall provide an absentee ballot of arrival, which indicates his/her surname, name, patronymic (if any), date of birth, class, language of instruction, school (postal address, phone number, e-mail address (official Internet resource).</w:t>
            </w:r>
          </w:p>
          <w:p>
            <w:pPr>
              <w:spacing w:after="20"/>
              <w:ind w:left="20"/>
              <w:jc w:val="both"/>
            </w:pPr>
            <w:r>
              <w:rPr>
                <w:rFonts w:ascii="Times New Roman"/>
                <w:b w:val="false"/>
                <w:i w:val="false"/>
                <w:color w:val="000000"/>
                <w:sz w:val="20"/>
              </w:rPr>
              <w:t>
The original absentee ballot on arrival (documents shall be issued after the original absentee ballot on arrival to another organization of secondary education is provided) is provided to the organization of secondary education from which the student leaves to receive documents (personal file of the student).</w:t>
            </w:r>
          </w:p>
          <w:p>
            <w:pPr>
              <w:spacing w:after="20"/>
              <w:ind w:left="20"/>
              <w:jc w:val="both"/>
            </w:pPr>
            <w:r>
              <w:rPr>
                <w:rFonts w:ascii="Times New Roman"/>
                <w:b w:val="false"/>
                <w:i w:val="false"/>
                <w:color w:val="000000"/>
                <w:sz w:val="20"/>
              </w:rPr>
              <w:t>
The service provider issues documents to the service recipient (personal file of the student). The service recipient provides documents (personal file) to the educational organization to which he/she arrives. Educational organizations shall issue orders and conduct reconciliations on the enrollment/expulsion of a student to/from a secondary education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a state service,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a service provider - from Monday to Friday, in accordance with the established work schedule from 9.00 to 18.30, except for weekends and holidays, in accordance with the Labor Code of the Republic of Kazakhstan (hereinafter - the Code) with a lunch break from 13.00 to 14.30.</w:t>
            </w:r>
          </w:p>
          <w:p>
            <w:pPr>
              <w:spacing w:after="20"/>
              <w:ind w:left="20"/>
              <w:jc w:val="both"/>
            </w:pPr>
            <w:r>
              <w:rPr>
                <w:rFonts w:ascii="Times New Roman"/>
                <w:b w:val="false"/>
                <w:i w:val="false"/>
                <w:color w:val="000000"/>
                <w:sz w:val="20"/>
              </w:rPr>
              <w:t>
2) of the portal - around the clock, except for technical breaks due to repair works (when the service recipient contacts after the end of working hours, on weekends and holidays in accordance with the Code, applications shall be accepted and the results of the provision of public services shall be issued on the next working day).</w:t>
            </w:r>
          </w:p>
          <w:p>
            <w:pPr>
              <w:spacing w:after="20"/>
              <w:ind w:left="20"/>
              <w:jc w:val="both"/>
            </w:pPr>
            <w:r>
              <w:rPr>
                <w:rFonts w:ascii="Times New Roman"/>
                <w:b w:val="false"/>
                <w:i w:val="false"/>
                <w:color w:val="000000"/>
                <w:sz w:val="20"/>
              </w:rPr>
              <w:t>
Addresses of places for the provision of a state service are posted on:</w:t>
            </w:r>
          </w:p>
          <w:p>
            <w:pPr>
              <w:spacing w:after="20"/>
              <w:ind w:left="20"/>
              <w:jc w:val="both"/>
            </w:pPr>
            <w:r>
              <w:rPr>
                <w:rFonts w:ascii="Times New Roman"/>
                <w:b w:val="false"/>
                <w:i w:val="false"/>
                <w:color w:val="000000"/>
                <w:sz w:val="20"/>
              </w:rPr>
              <w:t>
1) the Internet resource-portal www.egov.kz</w:t>
            </w:r>
          </w:p>
          <w:p>
            <w:pPr>
              <w:spacing w:after="20"/>
              <w:ind w:left="20"/>
              <w:jc w:val="both"/>
            </w:pPr>
            <w:r>
              <w:rPr>
                <w:rFonts w:ascii="Times New Roman"/>
                <w:b w:val="false"/>
                <w:i w:val="false"/>
                <w:color w:val="000000"/>
                <w:sz w:val="20"/>
              </w:rPr>
              <w:t xml:space="preserve">
2) portal www.egov.kz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according to the established list required for the provision of a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through the portal:</w:t>
            </w:r>
          </w:p>
          <w:p>
            <w:pPr>
              <w:spacing w:after="20"/>
              <w:ind w:left="20"/>
              <w:jc w:val="both"/>
            </w:pPr>
            <w:r>
              <w:rPr>
                <w:rFonts w:ascii="Times New Roman"/>
                <w:b w:val="false"/>
                <w:i w:val="false"/>
                <w:color w:val="000000"/>
                <w:sz w:val="20"/>
              </w:rPr>
              <w:t>
1) application of parents or other legal representatives in accordance with the form of Appendix 2 (to the school of arrival and school of departure);</w:t>
            </w:r>
          </w:p>
          <w:p>
            <w:pPr>
              <w:spacing w:after="20"/>
              <w:ind w:left="20"/>
              <w:jc w:val="both"/>
            </w:pPr>
            <w:r>
              <w:rPr>
                <w:rFonts w:ascii="Times New Roman"/>
                <w:b w:val="false"/>
                <w:i w:val="false"/>
                <w:color w:val="000000"/>
                <w:sz w:val="20"/>
              </w:rPr>
              <w:t>
- to the service provider (on paper):</w:t>
            </w:r>
          </w:p>
          <w:p>
            <w:pPr>
              <w:spacing w:after="20"/>
              <w:ind w:left="20"/>
              <w:jc w:val="both"/>
            </w:pPr>
            <w:r>
              <w:rPr>
                <w:rFonts w:ascii="Times New Roman"/>
                <w:b w:val="false"/>
                <w:i w:val="false"/>
                <w:color w:val="000000"/>
                <w:sz w:val="20"/>
              </w:rPr>
              <w:t>
1) application of parents or other legal representatives in accordance with the form of Appendix 2 (to the school of arrival and school of departure);</w:t>
            </w:r>
          </w:p>
          <w:p>
            <w:pPr>
              <w:spacing w:after="20"/>
              <w:ind w:left="20"/>
              <w:jc w:val="both"/>
            </w:pPr>
            <w:r>
              <w:rPr>
                <w:rFonts w:ascii="Times New Roman"/>
                <w:b w:val="false"/>
                <w:i w:val="false"/>
                <w:color w:val="000000"/>
                <w:sz w:val="20"/>
              </w:rPr>
              <w:t>
2) an absentee ballot on the acceptance of documents, which indicates the full name (if any) of the child, class, language of instruction, school, telephone numbers and e-mail address (official Internet resource) of the educational organization (with the exception of students leaving the Republic of Kazakhstan who provide a document confirming departure from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overcrowding of class-sets;</w:t>
            </w:r>
          </w:p>
          <w:p>
            <w:pPr>
              <w:spacing w:after="20"/>
              <w:ind w:left="20"/>
              <w:jc w:val="both"/>
            </w:pPr>
            <w:r>
              <w:rPr>
                <w:rFonts w:ascii="Times New Roman"/>
                <w:b w:val="false"/>
                <w:i w:val="false"/>
                <w:color w:val="000000"/>
                <w:sz w:val="20"/>
              </w:rPr>
              <w:t>
2) the deadlines for submitting the application do not correspond to the deadlines established in these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state service,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maximum allowable waiting time for submitting a package of documents is 15 minutes.</w:t>
            </w:r>
          </w:p>
          <w:p>
            <w:pPr>
              <w:spacing w:after="20"/>
              <w:ind w:left="20"/>
              <w:jc w:val="both"/>
            </w:pPr>
            <w:r>
              <w:rPr>
                <w:rFonts w:ascii="Times New Roman"/>
                <w:b w:val="false"/>
                <w:i w:val="false"/>
                <w:color w:val="000000"/>
                <w:sz w:val="20"/>
              </w:rPr>
              <w:t>
2) the maximum allowable service time for a service recipient is 30 minutes.</w:t>
            </w:r>
          </w:p>
          <w:p>
            <w:pPr>
              <w:spacing w:after="20"/>
              <w:ind w:left="20"/>
              <w:jc w:val="both"/>
            </w:pPr>
            <w:r>
              <w:rPr>
                <w:rFonts w:ascii="Times New Roman"/>
                <w:b w:val="false"/>
                <w:i w:val="false"/>
                <w:color w:val="000000"/>
                <w:sz w:val="20"/>
              </w:rPr>
              <w:t>
The service recipient has the opportunity to receive a state service in electronic form through the portal, subject to the availability of an EDS.</w:t>
            </w:r>
          </w:p>
          <w:p>
            <w:pPr>
              <w:spacing w:after="20"/>
              <w:ind w:left="20"/>
              <w:jc w:val="both"/>
            </w:pPr>
            <w:r>
              <w:rPr>
                <w:rFonts w:ascii="Times New Roman"/>
                <w:b w:val="false"/>
                <w:i w:val="false"/>
                <w:color w:val="000000"/>
                <w:sz w:val="20"/>
              </w:rPr>
              <w:t>
The service recipient has the opportunity to receive information about the procedure and status of the provision of a state service in remote access mode through the "personal account" of the portal, the service provider's inquiry services, as well as the Unified contact center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r>
              <w:br/>
            </w:r>
            <w:r>
              <w:rPr>
                <w:rFonts w:ascii="Times New Roman"/>
                <w:b w:val="false"/>
                <w:i w:val="false"/>
                <w:color w:val="000000"/>
                <w:sz w:val="20"/>
              </w:rPr>
              <w:t>for the List of basic requirements</w:t>
            </w:r>
            <w:r>
              <w:br/>
            </w:r>
            <w:r>
              <w:rPr>
                <w:rFonts w:ascii="Times New Roman"/>
                <w:b w:val="false"/>
                <w:i w:val="false"/>
                <w:color w:val="000000"/>
                <w:sz w:val="20"/>
              </w:rPr>
              <w:t xml:space="preserve">for the provision of the public service: </w:t>
            </w:r>
            <w:r>
              <w:br/>
            </w:r>
            <w:r>
              <w:rPr>
                <w:rFonts w:ascii="Times New Roman"/>
                <w:b w:val="false"/>
                <w:i w:val="false"/>
                <w:color w:val="000000"/>
                <w:sz w:val="20"/>
              </w:rPr>
              <w:t xml:space="preserve">"Acceptance of documents </w:t>
            </w:r>
            <w:r>
              <w:br/>
            </w:r>
            <w:r>
              <w:rPr>
                <w:rFonts w:ascii="Times New Roman"/>
                <w:b w:val="false"/>
                <w:i w:val="false"/>
                <w:color w:val="000000"/>
                <w:sz w:val="20"/>
              </w:rPr>
              <w:t xml:space="preserve">for the transfer of children between </w:t>
            </w:r>
            <w:r>
              <w:br/>
            </w:r>
            <w:r>
              <w:rPr>
                <w:rFonts w:ascii="Times New Roman"/>
                <w:b w:val="false"/>
                <w:i w:val="false"/>
                <w:color w:val="000000"/>
                <w:sz w:val="20"/>
              </w:rPr>
              <w:t xml:space="preserve">primary, basic secondary, and </w:t>
            </w:r>
            <w:r>
              <w:br/>
            </w:r>
            <w:r>
              <w:rPr>
                <w:rFonts w:ascii="Times New Roman"/>
                <w:b w:val="false"/>
                <w:i w:val="false"/>
                <w:color w:val="000000"/>
                <w:sz w:val="20"/>
              </w:rPr>
              <w:t xml:space="preserve">general secondary education </w:t>
            </w:r>
            <w:r>
              <w:br/>
            </w:r>
            <w:r>
              <w:rPr>
                <w:rFonts w:ascii="Times New Roman"/>
                <w:b w:val="false"/>
                <w:i w:val="false"/>
                <w:color w:val="000000"/>
                <w:sz w:val="20"/>
              </w:rPr>
              <w:t>organizations"</w:t>
            </w:r>
          </w:p>
        </w:tc>
      </w:tr>
    </w:tbl>
    <w:p>
      <w:pPr>
        <w:spacing w:after="0"/>
        <w:ind w:left="0"/>
        <w:jc w:val="left"/>
      </w:pPr>
      <w:r>
        <w:rPr>
          <w:rFonts w:ascii="Times New Roman"/>
          <w:b/>
          <w:i w:val="false"/>
          <w:color w:val="000000"/>
        </w:rPr>
        <w:t xml:space="preserve"> Application </w:t>
      </w:r>
    </w:p>
    <w:p>
      <w:pPr>
        <w:spacing w:after="0"/>
        <w:ind w:left="0"/>
        <w:jc w:val="both"/>
      </w:pPr>
      <w:r>
        <w:rPr>
          <w:rFonts w:ascii="Times New Roman"/>
          <w:b w:val="false"/>
          <w:i w:val="false"/>
          <w:color w:val="000000"/>
          <w:sz w:val="28"/>
        </w:rPr>
        <w:t>
      I hereby ask to transfer my child ___________________________________________________________</w:t>
      </w:r>
    </w:p>
    <w:p>
      <w:pPr>
        <w:spacing w:after="0"/>
        <w:ind w:left="0"/>
        <w:jc w:val="both"/>
      </w:pPr>
      <w:r>
        <w:rPr>
          <w:rFonts w:ascii="Times New Roman"/>
          <w:b w:val="false"/>
          <w:i w:val="false"/>
          <w:color w:val="000000"/>
          <w:sz w:val="28"/>
        </w:rPr>
        <w:t>
      (full name (if any) of the child)</w:t>
      </w:r>
    </w:p>
    <w:p>
      <w:pPr>
        <w:spacing w:after="0"/>
        <w:ind w:left="0"/>
        <w:jc w:val="both"/>
      </w:pPr>
      <w:r>
        <w:rPr>
          <w:rFonts w:ascii="Times New Roman"/>
          <w:b w:val="false"/>
          <w:i w:val="false"/>
          <w:color w:val="000000"/>
          <w:sz w:val="28"/>
        </w:rPr>
        <w:t>
      student ____________ class ______________________________________________________________</w:t>
      </w:r>
    </w:p>
    <w:p>
      <w:pPr>
        <w:spacing w:after="0"/>
        <w:ind w:left="0"/>
        <w:jc w:val="both"/>
      </w:pPr>
      <w:r>
        <w:rPr>
          <w:rFonts w:ascii="Times New Roman"/>
          <w:b w:val="false"/>
          <w:i w:val="false"/>
          <w:color w:val="000000"/>
          <w:sz w:val="28"/>
        </w:rPr>
        <w:t>
      (full name of the educational organization)</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(registration address, city, village, district, region)</w:t>
      </w:r>
    </w:p>
    <w:p>
      <w:pPr>
        <w:spacing w:after="0"/>
        <w:ind w:left="0"/>
        <w:jc w:val="both"/>
      </w:pPr>
      <w:r>
        <w:rPr>
          <w:rFonts w:ascii="Times New Roman"/>
          <w:b w:val="false"/>
          <w:i w:val="false"/>
          <w:color w:val="000000"/>
          <w:sz w:val="28"/>
        </w:rPr>
        <w:t>
      for education in _________________________________________________________________________</w:t>
      </w:r>
    </w:p>
    <w:p>
      <w:pPr>
        <w:spacing w:after="0"/>
        <w:ind w:left="0"/>
        <w:jc w:val="both"/>
      </w:pPr>
      <w:r>
        <w:rPr>
          <w:rFonts w:ascii="Times New Roman"/>
          <w:b w:val="false"/>
          <w:i w:val="false"/>
          <w:color w:val="000000"/>
          <w:sz w:val="28"/>
        </w:rPr>
        <w:t>
      (full name of the educational organization)</w:t>
      </w:r>
    </w:p>
    <w:p>
      <w:pPr>
        <w:spacing w:after="0"/>
        <w:ind w:left="0"/>
        <w:jc w:val="both"/>
      </w:pPr>
      <w:r>
        <w:rPr>
          <w:rFonts w:ascii="Times New Roman"/>
          <w:b w:val="false"/>
          <w:i w:val="false"/>
          <w:color w:val="000000"/>
          <w:sz w:val="28"/>
        </w:rPr>
        <w:t>
      I consent to the use of legally protected confidential information contained in information systems</w:t>
      </w:r>
    </w:p>
    <w:p>
      <w:pPr>
        <w:spacing w:after="0"/>
        <w:ind w:left="0"/>
        <w:jc w:val="both"/>
      </w:pPr>
      <w:r>
        <w:rPr>
          <w:rFonts w:ascii="Times New Roman"/>
          <w:b w:val="false"/>
          <w:i w:val="false"/>
          <w:color w:val="000000"/>
          <w:sz w:val="28"/>
        </w:rPr>
        <w:t>
      _________________ "____" ______________ 20___ year(signature)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