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6dbe" w14:textId="acf6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technical supervision of small decked boats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September 24, 2018 № 669. Registered with the Ministry of Justice of the Republic of Kazakhstan on October 26, 2018 № 17615.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5" w:id="0"/>
    <w:p>
      <w:pPr>
        <w:spacing w:after="0"/>
        <w:ind w:left="0"/>
        <w:jc w:val="both"/>
      </w:pPr>
      <w:r>
        <w:rPr>
          <w:rFonts w:ascii="Times New Roman"/>
          <w:b w:val="false"/>
          <w:i w:val="false"/>
          <w:color w:val="000000"/>
          <w:sz w:val="28"/>
        </w:rPr>
        <w:t xml:space="preserve">
      In accordance with subparagraph 55-26) of paragraph 3 of Article 4 of the Law of the Republic of Kazakhstan dated January 17, 2002 “On merchant shipping” and subparagraph 26-28) of paragraph 1 of Article 9 of the Law of the Republic of Kazakhstan dated July 6, 2004 “On inland water transport”, </w:t>
      </w:r>
      <w:r>
        <w:rPr>
          <w:rFonts w:ascii="Times New Roman"/>
          <w:b/>
          <w:i w:val="false"/>
          <w:color w:val="000000"/>
          <w:sz w:val="28"/>
        </w:rPr>
        <w:t>I ORDER</w:t>
      </w:r>
      <w:r>
        <w:rPr>
          <w:rFonts w:ascii="Times New Roman"/>
          <w:b w:val="false"/>
          <w:i w:val="false"/>
          <w:color w:val="000000"/>
          <w:sz w:val="28"/>
        </w:rPr>
        <w:t xml:space="preserve">: </w:t>
      </w:r>
    </w:p>
    <w:bookmarkEnd w:id="0"/>
    <w:bookmarkStart w:name="z6" w:id="1"/>
    <w:p>
      <w:pPr>
        <w:spacing w:after="0"/>
        <w:ind w:left="0"/>
        <w:jc w:val="both"/>
      </w:pPr>
      <w:r>
        <w:rPr>
          <w:rFonts w:ascii="Times New Roman"/>
          <w:b w:val="false"/>
          <w:i w:val="false"/>
          <w:color w:val="000000"/>
          <w:sz w:val="28"/>
        </w:rPr>
        <w:t xml:space="preserve">
      1. To approve the attached Rules for the technical supervision of decked small boats. </w:t>
      </w:r>
    </w:p>
    <w:bookmarkEnd w:id="1"/>
    <w:bookmarkStart w:name="z7" w:id="2"/>
    <w:p>
      <w:pPr>
        <w:spacing w:after="0"/>
        <w:ind w:left="0"/>
        <w:jc w:val="both"/>
      </w:pPr>
      <w:r>
        <w:rPr>
          <w:rFonts w:ascii="Times New Roman"/>
          <w:b w:val="false"/>
          <w:i w:val="false"/>
          <w:color w:val="000000"/>
          <w:sz w:val="28"/>
        </w:rPr>
        <w:t xml:space="preserve">
      2. To declare invalid the order of the acting Minister for Investment and Development of the Republic of Kazakhstan dated April 17, 2015 No. 458 “On approval of the Rules for technical supervision of small decked boats” (registered in the Register of the state registration of regulatory legal acts No. 11351, published July 10, 2015 in the legal information system “Adilet”). </w:t>
      </w:r>
    </w:p>
    <w:bookmarkEnd w:id="2"/>
    <w:bookmarkStart w:name="z8" w:id="3"/>
    <w:p>
      <w:pPr>
        <w:spacing w:after="0"/>
        <w:ind w:left="0"/>
        <w:jc w:val="both"/>
      </w:pPr>
      <w:r>
        <w:rPr>
          <w:rFonts w:ascii="Times New Roman"/>
          <w:b w:val="false"/>
          <w:i w:val="false"/>
          <w:color w:val="000000"/>
          <w:sz w:val="28"/>
        </w:rPr>
        <w:t>
      3. The Transport Committee of the Ministry of Investments and Development of the Republic of Kazakhstan, in accordance with the procedure established by the legislation, to ensure:</w:t>
      </w:r>
    </w:p>
    <w:bookmarkEnd w:id="3"/>
    <w:bookmarkStart w:name="z9" w:id="4"/>
    <w:p>
      <w:pPr>
        <w:spacing w:after="0"/>
        <w:ind w:left="0"/>
        <w:jc w:val="both"/>
      </w:pPr>
      <w:r>
        <w:rPr>
          <w:rFonts w:ascii="Times New Roman"/>
          <w:b w:val="false"/>
          <w:i w:val="false"/>
          <w:color w:val="000000"/>
          <w:sz w:val="28"/>
        </w:rPr>
        <w:t>
      1) the state registration of this order at the Ministry of Justice of the Republic of Kazakhstan;</w:t>
      </w:r>
    </w:p>
    <w:bookmarkEnd w:id="4"/>
    <w:bookmarkStart w:name="z10" w:id="5"/>
    <w:p>
      <w:pPr>
        <w:spacing w:after="0"/>
        <w:ind w:left="0"/>
        <w:jc w:val="both"/>
      </w:pPr>
      <w:r>
        <w:rPr>
          <w:rFonts w:ascii="Times New Roman"/>
          <w:b w:val="false"/>
          <w:i w:val="false"/>
          <w:color w:val="000000"/>
          <w:sz w:val="28"/>
        </w:rPr>
        <w:t xml:space="preserve">
      2) within ten calendar days from the date of the state registration of this order, its sending in the Kazakh and Russian languages to the Republican state enterprise on the basis of the right of economic management "Republican Center for Legal Information" for official publication and inclusion in the Reference Control Bank of regulatory legal acts of the Republic of Kazakhstan; </w:t>
      </w:r>
    </w:p>
    <w:bookmarkEnd w:id="5"/>
    <w:bookmarkStart w:name="z11" w:id="6"/>
    <w:p>
      <w:pPr>
        <w:spacing w:after="0"/>
        <w:ind w:left="0"/>
        <w:jc w:val="both"/>
      </w:pPr>
      <w:r>
        <w:rPr>
          <w:rFonts w:ascii="Times New Roman"/>
          <w:b w:val="false"/>
          <w:i w:val="false"/>
          <w:color w:val="000000"/>
          <w:sz w:val="28"/>
        </w:rPr>
        <w:t>
      3) the placement of this order on the Internet resource of the Ministry for Investment and Development of the Republic of Kazakhstan;</w:t>
      </w:r>
    </w:p>
    <w:bookmarkEnd w:id="6"/>
    <w:bookmarkStart w:name="z12" w:id="7"/>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the submission of the information to the Legal Department of the Ministry of Investment and Development of the Republic of Kazakhstan on the implementation of measures, in accordance with subparagraphs 1), 2) and 3) of this paragraph. </w:t>
      </w:r>
    </w:p>
    <w:bookmarkEnd w:id="7"/>
    <w:bookmarkStart w:name="z13" w:id="8"/>
    <w:p>
      <w:pPr>
        <w:spacing w:after="0"/>
        <w:ind w:left="0"/>
        <w:jc w:val="both"/>
      </w:pPr>
      <w:r>
        <w:rPr>
          <w:rFonts w:ascii="Times New Roman"/>
          <w:b w:val="false"/>
          <w:i w:val="false"/>
          <w:color w:val="000000"/>
          <w:sz w:val="28"/>
        </w:rPr>
        <w:t xml:space="preserve">
      4. Supervising vice minister for investment and development of the Republic of Kazakhstan shall be authorized to oversee the implementation of this order. </w:t>
      </w:r>
    </w:p>
    <w:bookmarkEnd w:id="8"/>
    <w:bookmarkStart w:name="z14" w:id="9"/>
    <w:p>
      <w:pPr>
        <w:spacing w:after="0"/>
        <w:ind w:left="0"/>
        <w:jc w:val="both"/>
      </w:pPr>
      <w:r>
        <w:rPr>
          <w:rFonts w:ascii="Times New Roman"/>
          <w:b w:val="false"/>
          <w:i w:val="false"/>
          <w:color w:val="000000"/>
          <w:sz w:val="28"/>
        </w:rPr>
        <w:t xml:space="preserve">
      5. This order shall come into force ten calendar days after its first official publication. </w:t>
      </w:r>
    </w:p>
    <w:bookmarkEnd w:id="9"/>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for investment and</w:t>
            </w:r>
            <w:r>
              <w:br/>
            </w:r>
            <w:r>
              <w:rPr>
                <w:rFonts w:ascii="Times New Roman"/>
                <w:b w:val="false"/>
                <w:i/>
                <w:color w:val="000000"/>
                <w:sz w:val="20"/>
              </w:rPr>
              <w:t xml:space="preserve">development of the </w:t>
            </w:r>
            <w:r>
              <w:br/>
            </w:r>
            <w:r>
              <w:rPr>
                <w:rFonts w:ascii="Times New Roman"/>
                <w:b w:val="false"/>
                <w:i/>
                <w:color w:val="000000"/>
                <w:sz w:val="20"/>
              </w:rPr>
              <w:t>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Zh. Kasymbek </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Ministry of national economy of the </w:t>
      </w:r>
      <w:r>
        <w:br/>
      </w:r>
      <w:r>
        <w:rPr>
          <w:rFonts w:ascii="Times New Roman"/>
          <w:b w:val="false"/>
          <w:i w:val="false"/>
          <w:color w:val="000000"/>
          <w:sz w:val="28"/>
        </w:rPr>
        <w:t xml:space="preserve">Republic of Kazakhstan </w:t>
      </w:r>
      <w:r>
        <w:br/>
      </w:r>
      <w:r>
        <w:rPr>
          <w:rFonts w:ascii="Times New Roman"/>
          <w:b w:val="false"/>
          <w:i w:val="false"/>
          <w:color w:val="000000"/>
          <w:sz w:val="28"/>
        </w:rPr>
        <w:t xml:space="preserve">"____"________2018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w:t>
            </w:r>
            <w:r>
              <w:br/>
            </w:r>
            <w:r>
              <w:rPr>
                <w:rFonts w:ascii="Times New Roman"/>
                <w:b w:val="false"/>
                <w:i w:val="false"/>
                <w:color w:val="000000"/>
                <w:sz w:val="20"/>
              </w:rPr>
              <w:t xml:space="preserve">order of the Minister for </w:t>
            </w:r>
            <w:r>
              <w:br/>
            </w:r>
            <w:r>
              <w:rPr>
                <w:rFonts w:ascii="Times New Roman"/>
                <w:b w:val="false"/>
                <w:i w:val="false"/>
                <w:color w:val="000000"/>
                <w:sz w:val="20"/>
              </w:rPr>
              <w:t xml:space="preserve">investment and development of the </w:t>
            </w:r>
            <w:r>
              <w:br/>
            </w:r>
            <w:r>
              <w:rPr>
                <w:rFonts w:ascii="Times New Roman"/>
                <w:b w:val="false"/>
                <w:i w:val="false"/>
                <w:color w:val="000000"/>
                <w:sz w:val="20"/>
              </w:rPr>
              <w:t>Republic of Kazakhstan dated</w:t>
            </w:r>
            <w:r>
              <w:br/>
            </w:r>
            <w:r>
              <w:rPr>
                <w:rFonts w:ascii="Times New Roman"/>
                <w:b w:val="false"/>
                <w:i w:val="false"/>
                <w:color w:val="000000"/>
                <w:sz w:val="20"/>
              </w:rPr>
              <w:t xml:space="preserve">September 24, 2018, № 669 </w:t>
            </w:r>
          </w:p>
        </w:tc>
      </w:tr>
    </w:tbl>
    <w:bookmarkStart w:name="z18" w:id="11"/>
    <w:p>
      <w:pPr>
        <w:spacing w:after="0"/>
        <w:ind w:left="0"/>
        <w:jc w:val="left"/>
      </w:pPr>
      <w:r>
        <w:rPr>
          <w:rFonts w:ascii="Times New Roman"/>
          <w:b/>
          <w:i w:val="false"/>
          <w:color w:val="000000"/>
        </w:rPr>
        <w:t xml:space="preserve"> The Rules for the technical supervision of small decked boats </w:t>
      </w:r>
    </w:p>
    <w:bookmarkEnd w:id="11"/>
    <w:bookmarkStart w:name="z19" w:id="12"/>
    <w:p>
      <w:pPr>
        <w:spacing w:after="0"/>
        <w:ind w:left="0"/>
        <w:jc w:val="left"/>
      </w:pPr>
      <w:r>
        <w:rPr>
          <w:rFonts w:ascii="Times New Roman"/>
          <w:b/>
          <w:i w:val="false"/>
          <w:color w:val="000000"/>
        </w:rPr>
        <w:t xml:space="preserve"> Chapter 1. General provisions </w:t>
      </w:r>
    </w:p>
    <w:bookmarkEnd w:id="12"/>
    <w:bookmarkStart w:name="z20" w:id="13"/>
    <w:p>
      <w:pPr>
        <w:spacing w:after="0"/>
        <w:ind w:left="0"/>
        <w:jc w:val="both"/>
      </w:pPr>
      <w:r>
        <w:rPr>
          <w:rFonts w:ascii="Times New Roman"/>
          <w:b w:val="false"/>
          <w:i w:val="false"/>
          <w:color w:val="000000"/>
          <w:sz w:val="28"/>
        </w:rPr>
        <w:t xml:space="preserve">
      1. These Rules for the technical supervision of small size decked boats (hereinafter referred to as the Rules) shall be developed in accordance with subparagraph 55-26) of paragraph 3 of Article 4 of the Law of the Republic of Kazakhstan dated January 17, 2002 “On merchant shipping” and subparagraph 26-28) of paragraph 1 of Article 9 of the Law of the Republic of Kazakhstan dated July 6, 2004 "On inland water transport" and shall determine the procedure for the technical supervision of small size decked boats. </w:t>
      </w:r>
    </w:p>
    <w:bookmarkEnd w:id="13"/>
    <w:bookmarkStart w:name="z21" w:id="14"/>
    <w:p>
      <w:pPr>
        <w:spacing w:after="0"/>
        <w:ind w:left="0"/>
        <w:jc w:val="both"/>
      </w:pPr>
      <w:r>
        <w:rPr>
          <w:rFonts w:ascii="Times New Roman"/>
          <w:b w:val="false"/>
          <w:i w:val="false"/>
          <w:color w:val="000000"/>
          <w:sz w:val="28"/>
        </w:rPr>
        <w:t xml:space="preserve">
      2. These rules shall apply to small size decked boats that are subject to the state registration in the ship's book. </w:t>
      </w:r>
    </w:p>
    <w:bookmarkEnd w:id="14"/>
    <w:bookmarkStart w:name="z22" w:id="15"/>
    <w:p>
      <w:pPr>
        <w:spacing w:after="0"/>
        <w:ind w:left="0"/>
        <w:jc w:val="both"/>
      </w:pPr>
      <w:r>
        <w:rPr>
          <w:rFonts w:ascii="Times New Roman"/>
          <w:b w:val="false"/>
          <w:i w:val="false"/>
          <w:color w:val="000000"/>
          <w:sz w:val="28"/>
        </w:rPr>
        <w:t xml:space="preserve">
      3. The following terms shall be used in these Rules: </w:t>
      </w:r>
    </w:p>
    <w:bookmarkEnd w:id="15"/>
    <w:bookmarkStart w:name="z23" w:id="16"/>
    <w:p>
      <w:pPr>
        <w:spacing w:after="0"/>
        <w:ind w:left="0"/>
        <w:jc w:val="both"/>
      </w:pPr>
      <w:r>
        <w:rPr>
          <w:rFonts w:ascii="Times New Roman"/>
          <w:b w:val="false"/>
          <w:i w:val="false"/>
          <w:color w:val="000000"/>
          <w:sz w:val="28"/>
        </w:rPr>
        <w:t xml:space="preserve">
      1) small size decked boat - a small size boat with a horizontal waterproof deck grillage from the bow to the stern of the decking and a set in the hull of the boat, supported by the boards, bulkheads and pillars; </w:t>
      </w:r>
    </w:p>
    <w:bookmarkEnd w:id="16"/>
    <w:bookmarkStart w:name="z24" w:id="17"/>
    <w:p>
      <w:pPr>
        <w:spacing w:after="0"/>
        <w:ind w:left="0"/>
        <w:jc w:val="both"/>
      </w:pPr>
      <w:r>
        <w:rPr>
          <w:rFonts w:ascii="Times New Roman"/>
          <w:b w:val="false"/>
          <w:i w:val="false"/>
          <w:color w:val="000000"/>
          <w:sz w:val="28"/>
        </w:rPr>
        <w:t xml:space="preserve">
      2) Ship register - the republican state-owned enterprise for classification and provision of the technical safety of vessels, small size decked boats, established by the decision of the Government of the Republic of Kazakhstan; </w:t>
      </w:r>
    </w:p>
    <w:bookmarkEnd w:id="17"/>
    <w:bookmarkStart w:name="z25" w:id="18"/>
    <w:p>
      <w:pPr>
        <w:spacing w:after="0"/>
        <w:ind w:left="0"/>
        <w:jc w:val="both"/>
      </w:pPr>
      <w:r>
        <w:rPr>
          <w:rFonts w:ascii="Times New Roman"/>
          <w:b w:val="false"/>
          <w:i w:val="false"/>
          <w:color w:val="000000"/>
          <w:sz w:val="28"/>
        </w:rPr>
        <w:t xml:space="preserve">
      3) technical supervision - the activities of the Ship register to certify the small size decked boats; </w:t>
      </w:r>
    </w:p>
    <w:bookmarkEnd w:id="18"/>
    <w:bookmarkStart w:name="z26" w:id="19"/>
    <w:p>
      <w:pPr>
        <w:spacing w:after="0"/>
        <w:ind w:left="0"/>
        <w:jc w:val="both"/>
      </w:pPr>
      <w:r>
        <w:rPr>
          <w:rFonts w:ascii="Times New Roman"/>
          <w:b w:val="false"/>
          <w:i w:val="false"/>
          <w:color w:val="000000"/>
          <w:sz w:val="28"/>
        </w:rPr>
        <w:t xml:space="preserve">
      4) certification – an inspection of the boat in order to determine its technical condition in accordance with the requirements, established by the technical regulations and rules of the Ship register, aimed at ensuring the safety of navigation of the boat, taking into account its purpose and class confirmation; </w:t>
      </w:r>
    </w:p>
    <w:bookmarkEnd w:id="19"/>
    <w:bookmarkStart w:name="z27" w:id="20"/>
    <w:p>
      <w:pPr>
        <w:spacing w:after="0"/>
        <w:ind w:left="0"/>
        <w:jc w:val="both"/>
      </w:pPr>
      <w:r>
        <w:rPr>
          <w:rFonts w:ascii="Times New Roman"/>
          <w:b w:val="false"/>
          <w:i w:val="false"/>
          <w:color w:val="000000"/>
          <w:sz w:val="28"/>
        </w:rPr>
        <w:t xml:space="preserve">
      5) Inspection certificate of the small size decked boat - a document, issued by the Ship register and containing the results of the certification; </w:t>
      </w:r>
    </w:p>
    <w:bookmarkEnd w:id="20"/>
    <w:bookmarkStart w:name="z28" w:id="21"/>
    <w:p>
      <w:pPr>
        <w:spacing w:after="0"/>
        <w:ind w:left="0"/>
        <w:jc w:val="both"/>
      </w:pPr>
      <w:r>
        <w:rPr>
          <w:rFonts w:ascii="Times New Roman"/>
          <w:b w:val="false"/>
          <w:i w:val="false"/>
          <w:color w:val="000000"/>
          <w:sz w:val="28"/>
        </w:rPr>
        <w:t xml:space="preserve">
      6) a distance to the harbor - the maximum allowable distance in kilometers (hereinafter - km), which is measured along the shortest navigationally safe route from a point on a route chosen for navigation by a ship, to the nearest available port or harbor; </w:t>
      </w:r>
    </w:p>
    <w:bookmarkEnd w:id="21"/>
    <w:bookmarkStart w:name="z29" w:id="22"/>
    <w:p>
      <w:pPr>
        <w:spacing w:after="0"/>
        <w:ind w:left="0"/>
        <w:jc w:val="both"/>
      </w:pPr>
      <w:r>
        <w:rPr>
          <w:rFonts w:ascii="Times New Roman"/>
          <w:b w:val="false"/>
          <w:i w:val="false"/>
          <w:color w:val="000000"/>
          <w:sz w:val="28"/>
        </w:rPr>
        <w:t>
      7) a harbor - naturally or artificially protected water area, which is used by the boat as a shelter in the event of circumstances that threaten its safety;</w:t>
      </w:r>
    </w:p>
    <w:bookmarkEnd w:id="22"/>
    <w:bookmarkStart w:name="z30" w:id="23"/>
    <w:p>
      <w:pPr>
        <w:spacing w:after="0"/>
        <w:ind w:left="0"/>
        <w:jc w:val="both"/>
      </w:pPr>
      <w:r>
        <w:rPr>
          <w:rFonts w:ascii="Times New Roman"/>
          <w:b w:val="false"/>
          <w:i w:val="false"/>
          <w:color w:val="000000"/>
          <w:sz w:val="28"/>
        </w:rPr>
        <w:t xml:space="preserve">
      8) wave height of 1% security (h1%) - the wave height characterizing the irregular wave mode, in which, during the continuous long-term observation, 1% of the actual waves have a height greater than the specified one; </w:t>
      </w:r>
    </w:p>
    <w:bookmarkEnd w:id="23"/>
    <w:bookmarkStart w:name="z31" w:id="24"/>
    <w:p>
      <w:pPr>
        <w:spacing w:after="0"/>
        <w:ind w:left="0"/>
        <w:jc w:val="both"/>
      </w:pPr>
      <w:r>
        <w:rPr>
          <w:rFonts w:ascii="Times New Roman"/>
          <w:b w:val="false"/>
          <w:i w:val="false"/>
          <w:color w:val="000000"/>
          <w:sz w:val="28"/>
        </w:rPr>
        <w:t xml:space="preserve">
      9) wave height of 3% security (h3%) - the wave height characterizing the irregular waves mode, in which, during the continuous long-term observation, 3% of the actual waves have a height greater than the specified one. </w:t>
      </w:r>
    </w:p>
    <w:bookmarkEnd w:id="24"/>
    <w:bookmarkStart w:name="z32" w:id="25"/>
    <w:p>
      <w:pPr>
        <w:spacing w:after="0"/>
        <w:ind w:left="0"/>
        <w:jc w:val="left"/>
      </w:pPr>
      <w:r>
        <w:rPr>
          <w:rFonts w:ascii="Times New Roman"/>
          <w:b/>
          <w:i w:val="false"/>
          <w:color w:val="000000"/>
        </w:rPr>
        <w:t xml:space="preserve"> Chapter 2. Procedure for technical supervision </w:t>
      </w:r>
    </w:p>
    <w:bookmarkEnd w:id="25"/>
    <w:bookmarkStart w:name="z33" w:id="26"/>
    <w:p>
      <w:pPr>
        <w:spacing w:after="0"/>
        <w:ind w:left="0"/>
        <w:jc w:val="both"/>
      </w:pPr>
      <w:r>
        <w:rPr>
          <w:rFonts w:ascii="Times New Roman"/>
          <w:b w:val="false"/>
          <w:i w:val="false"/>
          <w:color w:val="000000"/>
          <w:sz w:val="28"/>
        </w:rPr>
        <w:t xml:space="preserve">
      4. Technical supervision shall be carried out on the basis of the application of the ship-owner in the form, according to Annex 1 to these Rules. </w:t>
      </w:r>
    </w:p>
    <w:bookmarkEnd w:id="26"/>
    <w:bookmarkStart w:name="z34" w:id="27"/>
    <w:p>
      <w:pPr>
        <w:spacing w:after="0"/>
        <w:ind w:left="0"/>
        <w:jc w:val="both"/>
      </w:pPr>
      <w:r>
        <w:rPr>
          <w:rFonts w:ascii="Times New Roman"/>
          <w:b w:val="false"/>
          <w:i w:val="false"/>
          <w:color w:val="000000"/>
          <w:sz w:val="28"/>
        </w:rPr>
        <w:t xml:space="preserve">
      5. According to the results of technical supervision, the Ship register shall issue an act of certification of a small size decked boat to the ship-owner. </w:t>
      </w:r>
    </w:p>
    <w:bookmarkEnd w:id="27"/>
    <w:bookmarkStart w:name="z35" w:id="28"/>
    <w:p>
      <w:pPr>
        <w:spacing w:after="0"/>
        <w:ind w:left="0"/>
        <w:jc w:val="both"/>
      </w:pPr>
      <w:r>
        <w:rPr>
          <w:rFonts w:ascii="Times New Roman"/>
          <w:b w:val="false"/>
          <w:i w:val="false"/>
          <w:color w:val="000000"/>
          <w:sz w:val="28"/>
        </w:rPr>
        <w:t xml:space="preserve">
      6. Technical supervision shall consist of the following steps: </w:t>
      </w:r>
    </w:p>
    <w:bookmarkEnd w:id="28"/>
    <w:bookmarkStart w:name="z36" w:id="29"/>
    <w:p>
      <w:pPr>
        <w:spacing w:after="0"/>
        <w:ind w:left="0"/>
        <w:jc w:val="both"/>
      </w:pPr>
      <w:r>
        <w:rPr>
          <w:rFonts w:ascii="Times New Roman"/>
          <w:b w:val="false"/>
          <w:i w:val="false"/>
          <w:color w:val="000000"/>
          <w:sz w:val="28"/>
        </w:rPr>
        <w:t xml:space="preserve">
      1) initial certification; </w:t>
      </w:r>
    </w:p>
    <w:bookmarkEnd w:id="29"/>
    <w:bookmarkStart w:name="z37" w:id="30"/>
    <w:p>
      <w:pPr>
        <w:spacing w:after="0"/>
        <w:ind w:left="0"/>
        <w:jc w:val="both"/>
      </w:pPr>
      <w:r>
        <w:rPr>
          <w:rFonts w:ascii="Times New Roman"/>
          <w:b w:val="false"/>
          <w:i w:val="false"/>
          <w:color w:val="000000"/>
          <w:sz w:val="28"/>
        </w:rPr>
        <w:t xml:space="preserve">
      2) re-certification; </w:t>
      </w:r>
    </w:p>
    <w:bookmarkEnd w:id="30"/>
    <w:bookmarkStart w:name="z38" w:id="31"/>
    <w:p>
      <w:pPr>
        <w:spacing w:after="0"/>
        <w:ind w:left="0"/>
        <w:jc w:val="both"/>
      </w:pPr>
      <w:r>
        <w:rPr>
          <w:rFonts w:ascii="Times New Roman"/>
          <w:b w:val="false"/>
          <w:i w:val="false"/>
          <w:color w:val="000000"/>
          <w:sz w:val="28"/>
        </w:rPr>
        <w:t xml:space="preserve">
      3) extra-ordinary certification. </w:t>
      </w:r>
    </w:p>
    <w:bookmarkEnd w:id="31"/>
    <w:bookmarkStart w:name="z39" w:id="32"/>
    <w:p>
      <w:pPr>
        <w:spacing w:after="0"/>
        <w:ind w:left="0"/>
        <w:jc w:val="both"/>
      </w:pPr>
      <w:r>
        <w:rPr>
          <w:rFonts w:ascii="Times New Roman"/>
          <w:b w:val="false"/>
          <w:i w:val="false"/>
          <w:color w:val="000000"/>
          <w:sz w:val="28"/>
        </w:rPr>
        <w:t xml:space="preserve">
      7. The initial certification shall be conducted on shore or afloat. </w:t>
      </w:r>
    </w:p>
    <w:bookmarkEnd w:id="32"/>
    <w:bookmarkStart w:name="z40" w:id="33"/>
    <w:p>
      <w:pPr>
        <w:spacing w:after="0"/>
        <w:ind w:left="0"/>
        <w:jc w:val="both"/>
      </w:pPr>
      <w:r>
        <w:rPr>
          <w:rFonts w:ascii="Times New Roman"/>
          <w:b w:val="false"/>
          <w:i w:val="false"/>
          <w:color w:val="000000"/>
          <w:sz w:val="28"/>
        </w:rPr>
        <w:t xml:space="preserve">
      When registering the boat in the Ship register before its state registration, the boat shall undergo an initial certification to confirm the actual compliance of the boat with the information about it, indicated in the title documents. </w:t>
      </w:r>
    </w:p>
    <w:bookmarkEnd w:id="33"/>
    <w:bookmarkStart w:name="z41" w:id="34"/>
    <w:p>
      <w:pPr>
        <w:spacing w:after="0"/>
        <w:ind w:left="0"/>
        <w:jc w:val="both"/>
      </w:pPr>
      <w:r>
        <w:rPr>
          <w:rFonts w:ascii="Times New Roman"/>
          <w:b w:val="false"/>
          <w:i w:val="false"/>
          <w:color w:val="000000"/>
          <w:sz w:val="28"/>
        </w:rPr>
        <w:t xml:space="preserve">
      During the initial certification, the functionality and operability of the ship’s technical equipment, technical documentation on the boat shall be checked, conditions and technical requirements for its carrying capacity and passenger capacity, permissible power and number of engines (outboard motors), permissible sail area, navigation area (distance from the coast), the minimum height of the freeboard, the allowed height of the wave, the rescue and fire-fighting equipment, signal lights, navigation and other equipment shall be established. </w:t>
      </w:r>
    </w:p>
    <w:bookmarkEnd w:id="34"/>
    <w:bookmarkStart w:name="z42" w:id="35"/>
    <w:p>
      <w:pPr>
        <w:spacing w:after="0"/>
        <w:ind w:left="0"/>
        <w:jc w:val="both"/>
      </w:pPr>
      <w:r>
        <w:rPr>
          <w:rFonts w:ascii="Times New Roman"/>
          <w:b w:val="false"/>
          <w:i w:val="false"/>
          <w:color w:val="000000"/>
          <w:sz w:val="28"/>
        </w:rPr>
        <w:t xml:space="preserve">
      8. The small size decked boat, submitted to the initial certification for the purpose of registration, shall be staffed with rescue and other supplies, in accordance with Annex 2 to these Rules (hereinafter referred to as Annex 2). </w:t>
      </w:r>
    </w:p>
    <w:bookmarkEnd w:id="35"/>
    <w:bookmarkStart w:name="z43" w:id="36"/>
    <w:p>
      <w:pPr>
        <w:spacing w:after="0"/>
        <w:ind w:left="0"/>
        <w:jc w:val="both"/>
      </w:pPr>
      <w:r>
        <w:rPr>
          <w:rFonts w:ascii="Times New Roman"/>
          <w:b w:val="false"/>
          <w:i w:val="false"/>
          <w:color w:val="000000"/>
          <w:sz w:val="28"/>
        </w:rPr>
        <w:t xml:space="preserve">
      9. Re-certification shall be held no later than 5 (five) working days before the due date of the initial certification, specified in the Act. </w:t>
      </w:r>
    </w:p>
    <w:bookmarkEnd w:id="36"/>
    <w:bookmarkStart w:name="z44" w:id="37"/>
    <w:p>
      <w:pPr>
        <w:spacing w:after="0"/>
        <w:ind w:left="0"/>
        <w:jc w:val="both"/>
      </w:pPr>
      <w:r>
        <w:rPr>
          <w:rFonts w:ascii="Times New Roman"/>
          <w:b w:val="false"/>
          <w:i w:val="false"/>
          <w:color w:val="000000"/>
          <w:sz w:val="28"/>
        </w:rPr>
        <w:t>
      Re- certification shall be carried out afloat.</w:t>
      </w:r>
    </w:p>
    <w:bookmarkEnd w:id="37"/>
    <w:bookmarkStart w:name="z45" w:id="38"/>
    <w:p>
      <w:pPr>
        <w:spacing w:after="0"/>
        <w:ind w:left="0"/>
        <w:jc w:val="both"/>
      </w:pPr>
      <w:r>
        <w:rPr>
          <w:rFonts w:ascii="Times New Roman"/>
          <w:b w:val="false"/>
          <w:i w:val="false"/>
          <w:color w:val="000000"/>
          <w:sz w:val="28"/>
        </w:rPr>
        <w:t xml:space="preserve">
      If as a result of the certification of the small size decked boat it is established that its characteristics do not correspond to the title documents or the technical condition of the boat does not meet the navigation safety requirements, the revealed non-conformities shall be indicated in the certification Act. After elimination of the revealed discrepancies, the applicant shall notify in writing the Ship register, which conducts an extraordinary certification of the boat. </w:t>
      </w:r>
    </w:p>
    <w:bookmarkEnd w:id="38"/>
    <w:bookmarkStart w:name="z46" w:id="39"/>
    <w:p>
      <w:pPr>
        <w:spacing w:after="0"/>
        <w:ind w:left="0"/>
        <w:jc w:val="both"/>
      </w:pPr>
      <w:r>
        <w:rPr>
          <w:rFonts w:ascii="Times New Roman"/>
          <w:b w:val="false"/>
          <w:i w:val="false"/>
          <w:color w:val="000000"/>
          <w:sz w:val="28"/>
        </w:rPr>
        <w:t xml:space="preserve">
      10. Extraordinary certification shall be carried out: </w:t>
      </w:r>
    </w:p>
    <w:bookmarkEnd w:id="39"/>
    <w:bookmarkStart w:name="z47" w:id="40"/>
    <w:p>
      <w:pPr>
        <w:spacing w:after="0"/>
        <w:ind w:left="0"/>
        <w:jc w:val="both"/>
      </w:pPr>
      <w:r>
        <w:rPr>
          <w:rFonts w:ascii="Times New Roman"/>
          <w:b w:val="false"/>
          <w:i w:val="false"/>
          <w:color w:val="000000"/>
          <w:sz w:val="28"/>
        </w:rPr>
        <w:t xml:space="preserve">
      1) after damage, without the elimination of which, the boat navigation safety is not ensured; </w:t>
      </w:r>
    </w:p>
    <w:bookmarkEnd w:id="40"/>
    <w:bookmarkStart w:name="z48" w:id="41"/>
    <w:p>
      <w:pPr>
        <w:spacing w:after="0"/>
        <w:ind w:left="0"/>
        <w:jc w:val="both"/>
      </w:pPr>
      <w:r>
        <w:rPr>
          <w:rFonts w:ascii="Times New Roman"/>
          <w:b w:val="false"/>
          <w:i w:val="false"/>
          <w:color w:val="000000"/>
          <w:sz w:val="28"/>
        </w:rPr>
        <w:t xml:space="preserve">
      2) in case of detection of defects that threaten the navigation safety, and when clarifying the technical condition or area of the boat navigation, as well as to verify the elimination of the reasons that caused the suspension of the Classification certificate; </w:t>
      </w:r>
    </w:p>
    <w:bookmarkEnd w:id="41"/>
    <w:bookmarkStart w:name="z49" w:id="42"/>
    <w:p>
      <w:pPr>
        <w:spacing w:after="0"/>
        <w:ind w:left="0"/>
        <w:jc w:val="both"/>
      </w:pPr>
      <w:r>
        <w:rPr>
          <w:rFonts w:ascii="Times New Roman"/>
          <w:b w:val="false"/>
          <w:i w:val="false"/>
          <w:color w:val="000000"/>
          <w:sz w:val="28"/>
        </w:rPr>
        <w:t xml:space="preserve">
      3) after repair or modernization of small-size boats without changing the type, purpose and class (category) of the boat, but with a significant change in its design and (or) equipment; </w:t>
      </w:r>
    </w:p>
    <w:bookmarkEnd w:id="42"/>
    <w:bookmarkStart w:name="z50" w:id="43"/>
    <w:p>
      <w:pPr>
        <w:spacing w:after="0"/>
        <w:ind w:left="0"/>
        <w:jc w:val="both"/>
      </w:pPr>
      <w:r>
        <w:rPr>
          <w:rFonts w:ascii="Times New Roman"/>
          <w:b w:val="false"/>
          <w:i w:val="false"/>
          <w:color w:val="000000"/>
          <w:sz w:val="28"/>
        </w:rPr>
        <w:t xml:space="preserve">
      4) for boats that have violated the navigation area or seasonal restrictions, established by the certification acts; </w:t>
      </w:r>
    </w:p>
    <w:bookmarkEnd w:id="43"/>
    <w:bookmarkStart w:name="z51" w:id="44"/>
    <w:p>
      <w:pPr>
        <w:spacing w:after="0"/>
        <w:ind w:left="0"/>
        <w:jc w:val="both"/>
      </w:pPr>
      <w:r>
        <w:rPr>
          <w:rFonts w:ascii="Times New Roman"/>
          <w:b w:val="false"/>
          <w:i w:val="false"/>
          <w:color w:val="000000"/>
          <w:sz w:val="28"/>
        </w:rPr>
        <w:t xml:space="preserve">
      5) by the order of the state supervision (control) bodies and its officials; </w:t>
      </w:r>
    </w:p>
    <w:bookmarkEnd w:id="44"/>
    <w:bookmarkStart w:name="z52" w:id="45"/>
    <w:p>
      <w:pPr>
        <w:spacing w:after="0"/>
        <w:ind w:left="0"/>
        <w:jc w:val="both"/>
      </w:pPr>
      <w:r>
        <w:rPr>
          <w:rFonts w:ascii="Times New Roman"/>
          <w:b w:val="false"/>
          <w:i w:val="false"/>
          <w:color w:val="000000"/>
          <w:sz w:val="28"/>
        </w:rPr>
        <w:t xml:space="preserve">
      6) when registering and removing the boat from the classification register; </w:t>
      </w:r>
    </w:p>
    <w:bookmarkEnd w:id="45"/>
    <w:bookmarkStart w:name="z53" w:id="46"/>
    <w:p>
      <w:pPr>
        <w:spacing w:after="0"/>
        <w:ind w:left="0"/>
        <w:jc w:val="both"/>
      </w:pPr>
      <w:r>
        <w:rPr>
          <w:rFonts w:ascii="Times New Roman"/>
          <w:b w:val="false"/>
          <w:i w:val="false"/>
          <w:color w:val="000000"/>
          <w:sz w:val="28"/>
        </w:rPr>
        <w:t xml:space="preserve">
      7) in the preparation and after the conduct of a one-time transfer (trip) of the boat outside the areas and seasons of navigation, established for the boat; </w:t>
      </w:r>
    </w:p>
    <w:bookmarkEnd w:id="46"/>
    <w:bookmarkStart w:name="z54" w:id="47"/>
    <w:p>
      <w:pPr>
        <w:spacing w:after="0"/>
        <w:ind w:left="0"/>
        <w:jc w:val="both"/>
      </w:pPr>
      <w:r>
        <w:rPr>
          <w:rFonts w:ascii="Times New Roman"/>
          <w:b w:val="false"/>
          <w:i w:val="false"/>
          <w:color w:val="000000"/>
          <w:sz w:val="28"/>
        </w:rPr>
        <w:t xml:space="preserve">
      8) at the initiative of the ship-owner. </w:t>
      </w:r>
    </w:p>
    <w:bookmarkEnd w:id="47"/>
    <w:bookmarkStart w:name="z55" w:id="48"/>
    <w:p>
      <w:pPr>
        <w:spacing w:after="0"/>
        <w:ind w:left="0"/>
        <w:jc w:val="both"/>
      </w:pPr>
      <w:r>
        <w:rPr>
          <w:rFonts w:ascii="Times New Roman"/>
          <w:b w:val="false"/>
          <w:i w:val="false"/>
          <w:color w:val="000000"/>
          <w:sz w:val="28"/>
        </w:rPr>
        <w:t xml:space="preserve">
      11. A small size decked boat shall be subject to wind speed limits, determined by the designer in the design and operational documentation (specifications, user manual and other documentation). </w:t>
      </w:r>
    </w:p>
    <w:bookmarkEnd w:id="48"/>
    <w:bookmarkStart w:name="z56" w:id="49"/>
    <w:p>
      <w:pPr>
        <w:spacing w:after="0"/>
        <w:ind w:left="0"/>
        <w:jc w:val="both"/>
      </w:pPr>
      <w:r>
        <w:rPr>
          <w:rFonts w:ascii="Times New Roman"/>
          <w:b w:val="false"/>
          <w:i w:val="false"/>
          <w:color w:val="000000"/>
          <w:sz w:val="28"/>
        </w:rPr>
        <w:t xml:space="preserve">
      Certification of boats, except for the calls in case of emergency, shall be carried out based on preliminary applications, sent to the Ship register at least 10 (ten) working days before the certification. </w:t>
      </w:r>
    </w:p>
    <w:bookmarkEnd w:id="49"/>
    <w:bookmarkStart w:name="z57" w:id="50"/>
    <w:p>
      <w:pPr>
        <w:spacing w:after="0"/>
        <w:ind w:left="0"/>
        <w:jc w:val="both"/>
      </w:pPr>
      <w:r>
        <w:rPr>
          <w:rFonts w:ascii="Times New Roman"/>
          <w:b w:val="false"/>
          <w:i w:val="false"/>
          <w:color w:val="000000"/>
          <w:sz w:val="28"/>
        </w:rPr>
        <w:t xml:space="preserve">
      12. Before each certification, an employee of the Ship register shall study the results of previous certifications and receive information from the ship-owner on elimination of defects, identified after a previous certification (test) of the boat and its elements. </w:t>
      </w:r>
    </w:p>
    <w:bookmarkEnd w:id="50"/>
    <w:bookmarkStart w:name="z58" w:id="51"/>
    <w:p>
      <w:pPr>
        <w:spacing w:after="0"/>
        <w:ind w:left="0"/>
        <w:jc w:val="both"/>
      </w:pPr>
      <w:r>
        <w:rPr>
          <w:rFonts w:ascii="Times New Roman"/>
          <w:b w:val="false"/>
          <w:i w:val="false"/>
          <w:color w:val="000000"/>
          <w:sz w:val="28"/>
        </w:rPr>
        <w:t>
      13. Certifications of the boat and its elements shall be carried out in the presence of the ship-owner or the person, responsible for these elements of the boat.</w:t>
      </w:r>
    </w:p>
    <w:bookmarkEnd w:id="51"/>
    <w:bookmarkStart w:name="z59" w:id="52"/>
    <w:p>
      <w:pPr>
        <w:spacing w:after="0"/>
        <w:ind w:left="0"/>
        <w:jc w:val="both"/>
      </w:pPr>
      <w:r>
        <w:rPr>
          <w:rFonts w:ascii="Times New Roman"/>
          <w:b w:val="false"/>
          <w:i w:val="false"/>
          <w:color w:val="000000"/>
          <w:sz w:val="28"/>
        </w:rPr>
        <w:t xml:space="preserve">
      14. According to the results of the certification, the suitability of the boat for transportation of a number of passengers, declared by the ship-owner shall be determined by the general location of the seats for accommodation of people on board, the availability of rescue equipment and other requirements of these Rules. </w:t>
      </w:r>
    </w:p>
    <w:bookmarkEnd w:id="52"/>
    <w:bookmarkStart w:name="z60" w:id="53"/>
    <w:p>
      <w:pPr>
        <w:spacing w:after="0"/>
        <w:ind w:left="0"/>
        <w:jc w:val="left"/>
      </w:pPr>
      <w:r>
        <w:rPr>
          <w:rFonts w:ascii="Times New Roman"/>
          <w:b/>
          <w:i w:val="false"/>
          <w:color w:val="000000"/>
        </w:rPr>
        <w:t xml:space="preserve"> Paragraph 1. General requirements for certification of the hull </w:t>
      </w:r>
    </w:p>
    <w:bookmarkEnd w:id="53"/>
    <w:bookmarkStart w:name="z61" w:id="54"/>
    <w:p>
      <w:pPr>
        <w:spacing w:after="0"/>
        <w:ind w:left="0"/>
        <w:jc w:val="both"/>
      </w:pPr>
      <w:r>
        <w:rPr>
          <w:rFonts w:ascii="Times New Roman"/>
          <w:b w:val="false"/>
          <w:i w:val="false"/>
          <w:color w:val="000000"/>
          <w:sz w:val="28"/>
        </w:rPr>
        <w:t xml:space="preserve">
      15. The hulls of small size decked boats, made of steel, light alloys, plastics (fiberglass, multilayer compositions) and wood shall be subject to certification. </w:t>
      </w:r>
    </w:p>
    <w:bookmarkEnd w:id="54"/>
    <w:bookmarkStart w:name="z62" w:id="55"/>
    <w:p>
      <w:pPr>
        <w:spacing w:after="0"/>
        <w:ind w:left="0"/>
        <w:jc w:val="both"/>
      </w:pPr>
      <w:r>
        <w:rPr>
          <w:rFonts w:ascii="Times New Roman"/>
          <w:b w:val="false"/>
          <w:i w:val="false"/>
          <w:color w:val="000000"/>
          <w:sz w:val="28"/>
        </w:rPr>
        <w:t xml:space="preserve">
      16. When certifying the hull, the technical condition of deck-houses, cockpits, hatches and openings, guard rail and nets shall be checked. </w:t>
      </w:r>
    </w:p>
    <w:bookmarkEnd w:id="55"/>
    <w:bookmarkStart w:name="z63" w:id="56"/>
    <w:p>
      <w:pPr>
        <w:spacing w:after="0"/>
        <w:ind w:left="0"/>
        <w:jc w:val="both"/>
      </w:pPr>
      <w:r>
        <w:rPr>
          <w:rFonts w:ascii="Times New Roman"/>
          <w:b w:val="false"/>
          <w:i w:val="false"/>
          <w:color w:val="000000"/>
          <w:sz w:val="28"/>
        </w:rPr>
        <w:t xml:space="preserve">
      17. The open decks of the boats the length over 12 (twelve) meters, to which people have access, shall be provided with durable bulwarks or guard rails. </w:t>
      </w:r>
    </w:p>
    <w:bookmarkEnd w:id="56"/>
    <w:bookmarkStart w:name="z64" w:id="57"/>
    <w:p>
      <w:pPr>
        <w:spacing w:after="0"/>
        <w:ind w:left="0"/>
        <w:jc w:val="both"/>
      </w:pPr>
      <w:r>
        <w:rPr>
          <w:rFonts w:ascii="Times New Roman"/>
          <w:b w:val="false"/>
          <w:i w:val="false"/>
          <w:color w:val="000000"/>
          <w:sz w:val="28"/>
        </w:rPr>
        <w:t>
      On the boats with a length of less than 12 (twelve) meters, in this case, the installation of a handrail around the perimeter of the superstructure or deck-house shall be allowed.</w:t>
      </w:r>
    </w:p>
    <w:bookmarkEnd w:id="57"/>
    <w:bookmarkStart w:name="z65" w:id="58"/>
    <w:p>
      <w:pPr>
        <w:spacing w:after="0"/>
        <w:ind w:left="0"/>
        <w:jc w:val="both"/>
      </w:pPr>
      <w:r>
        <w:rPr>
          <w:rFonts w:ascii="Times New Roman"/>
          <w:b w:val="false"/>
          <w:i w:val="false"/>
          <w:color w:val="000000"/>
          <w:sz w:val="28"/>
        </w:rPr>
        <w:t xml:space="preserve">
      On self-propelled boats, operated without crews, a guard rail in the area of the cargo hold and cargo bunker may be replaced with a lock bar and a handrail at the cargo hatch coaming or the wall of the cargo bunker. </w:t>
      </w:r>
    </w:p>
    <w:bookmarkEnd w:id="58"/>
    <w:bookmarkStart w:name="z66" w:id="59"/>
    <w:p>
      <w:pPr>
        <w:spacing w:after="0"/>
        <w:ind w:left="0"/>
        <w:jc w:val="both"/>
      </w:pPr>
      <w:r>
        <w:rPr>
          <w:rFonts w:ascii="Times New Roman"/>
          <w:b w:val="false"/>
          <w:i w:val="false"/>
          <w:color w:val="000000"/>
          <w:sz w:val="28"/>
        </w:rPr>
        <w:t xml:space="preserve">
      18. Separate zones of open decks of superstructures and deck-houses, designed to accommodate and host people (solar zones), shall be provided with additional fences, or a reliable fixation of a person in a static position during the trip. </w:t>
      </w:r>
    </w:p>
    <w:bookmarkEnd w:id="59"/>
    <w:bookmarkStart w:name="z67" w:id="60"/>
    <w:p>
      <w:pPr>
        <w:spacing w:after="0"/>
        <w:ind w:left="0"/>
        <w:jc w:val="both"/>
      </w:pPr>
      <w:r>
        <w:rPr>
          <w:rFonts w:ascii="Times New Roman"/>
          <w:b w:val="false"/>
          <w:i w:val="false"/>
          <w:color w:val="000000"/>
          <w:sz w:val="28"/>
        </w:rPr>
        <w:t xml:space="preserve">
      19. Constructive fire protection shall be: </w:t>
      </w:r>
    </w:p>
    <w:bookmarkEnd w:id="60"/>
    <w:bookmarkStart w:name="z68" w:id="61"/>
    <w:p>
      <w:pPr>
        <w:spacing w:after="0"/>
        <w:ind w:left="0"/>
        <w:jc w:val="both"/>
      </w:pPr>
      <w:r>
        <w:rPr>
          <w:rFonts w:ascii="Times New Roman"/>
          <w:b w:val="false"/>
          <w:i w:val="false"/>
          <w:color w:val="000000"/>
          <w:sz w:val="28"/>
        </w:rPr>
        <w:t xml:space="preserve">
      1) equipped with fire extinguishers in accordance with table 1 of Annex 2 to these Rules; </w:t>
      </w:r>
    </w:p>
    <w:bookmarkEnd w:id="61"/>
    <w:bookmarkStart w:name="z69" w:id="62"/>
    <w:p>
      <w:pPr>
        <w:spacing w:after="0"/>
        <w:ind w:left="0"/>
        <w:jc w:val="both"/>
      </w:pPr>
      <w:r>
        <w:rPr>
          <w:rFonts w:ascii="Times New Roman"/>
          <w:b w:val="false"/>
          <w:i w:val="false"/>
          <w:color w:val="000000"/>
          <w:sz w:val="28"/>
        </w:rPr>
        <w:t xml:space="preserve">
      2) provided with free access to fire extinguishers, with at least one fire extinguisher within the reach of the person running the small size boat; </w:t>
      </w:r>
    </w:p>
    <w:bookmarkEnd w:id="62"/>
    <w:bookmarkStart w:name="z70" w:id="63"/>
    <w:p>
      <w:pPr>
        <w:spacing w:after="0"/>
        <w:ind w:left="0"/>
        <w:jc w:val="both"/>
      </w:pPr>
      <w:r>
        <w:rPr>
          <w:rFonts w:ascii="Times New Roman"/>
          <w:b w:val="false"/>
          <w:i w:val="false"/>
          <w:color w:val="000000"/>
          <w:sz w:val="28"/>
        </w:rPr>
        <w:t xml:space="preserve">
      3) provided with the reliable means of evacuation in case of fire of inhabited small size boats; </w:t>
      </w:r>
    </w:p>
    <w:bookmarkEnd w:id="63"/>
    <w:bookmarkStart w:name="z71" w:id="64"/>
    <w:p>
      <w:pPr>
        <w:spacing w:after="0"/>
        <w:ind w:left="0"/>
        <w:jc w:val="both"/>
      </w:pPr>
      <w:r>
        <w:rPr>
          <w:rFonts w:ascii="Times New Roman"/>
          <w:b w:val="false"/>
          <w:i w:val="false"/>
          <w:color w:val="000000"/>
          <w:sz w:val="28"/>
        </w:rPr>
        <w:t xml:space="preserve">
      4) provided with the natural or forced ventilation of engine compartments, enclosures with fuel tanks (tanks) and rooms with gas-powered equipment; </w:t>
      </w:r>
    </w:p>
    <w:bookmarkEnd w:id="64"/>
    <w:bookmarkStart w:name="z72" w:id="65"/>
    <w:p>
      <w:pPr>
        <w:spacing w:after="0"/>
        <w:ind w:left="0"/>
        <w:jc w:val="both"/>
      </w:pPr>
      <w:r>
        <w:rPr>
          <w:rFonts w:ascii="Times New Roman"/>
          <w:b w:val="false"/>
          <w:i w:val="false"/>
          <w:color w:val="000000"/>
          <w:sz w:val="28"/>
        </w:rPr>
        <w:t xml:space="preserve">
      5) provided with an anti-fire plan, indicating the location of the main and additional extinguishing means and evacuation routes, for the boats longer than 6 (six) meters; </w:t>
      </w:r>
    </w:p>
    <w:bookmarkEnd w:id="65"/>
    <w:bookmarkStart w:name="z73" w:id="66"/>
    <w:p>
      <w:pPr>
        <w:spacing w:after="0"/>
        <w:ind w:left="0"/>
        <w:jc w:val="both"/>
      </w:pPr>
      <w:r>
        <w:rPr>
          <w:rFonts w:ascii="Times New Roman"/>
          <w:b w:val="false"/>
          <w:i w:val="false"/>
          <w:color w:val="000000"/>
          <w:sz w:val="28"/>
        </w:rPr>
        <w:t xml:space="preserve">
      6) placed by the nodes of the fuel system on the side opposite to the exhaust manifold; </w:t>
      </w:r>
    </w:p>
    <w:bookmarkEnd w:id="66"/>
    <w:bookmarkStart w:name="z74" w:id="67"/>
    <w:p>
      <w:pPr>
        <w:spacing w:after="0"/>
        <w:ind w:left="0"/>
        <w:jc w:val="both"/>
      </w:pPr>
      <w:r>
        <w:rPr>
          <w:rFonts w:ascii="Times New Roman"/>
          <w:b w:val="false"/>
          <w:i w:val="false"/>
          <w:color w:val="000000"/>
          <w:sz w:val="28"/>
        </w:rPr>
        <w:t xml:space="preserve">
      7) ensured by the presence of a tightly closing impenetrable metal box for the storage of shipboard pyrotechnic equipment. </w:t>
      </w:r>
    </w:p>
    <w:bookmarkEnd w:id="67"/>
    <w:bookmarkStart w:name="z75" w:id="68"/>
    <w:p>
      <w:pPr>
        <w:spacing w:after="0"/>
        <w:ind w:left="0"/>
        <w:jc w:val="both"/>
      </w:pPr>
      <w:r>
        <w:rPr>
          <w:rFonts w:ascii="Times New Roman"/>
          <w:b w:val="false"/>
          <w:i w:val="false"/>
          <w:color w:val="000000"/>
          <w:sz w:val="28"/>
        </w:rPr>
        <w:t xml:space="preserve">
      20. On the small size decked boats with a length of more than 12 (twelve) meters, the rooms for internal combustion engines shall be enclosed by impenetrable bulkheads. </w:t>
      </w:r>
    </w:p>
    <w:bookmarkEnd w:id="68"/>
    <w:bookmarkStart w:name="z76" w:id="69"/>
    <w:p>
      <w:pPr>
        <w:spacing w:after="0"/>
        <w:ind w:left="0"/>
        <w:jc w:val="both"/>
      </w:pPr>
      <w:r>
        <w:rPr>
          <w:rFonts w:ascii="Times New Roman"/>
          <w:b w:val="false"/>
          <w:i w:val="false"/>
          <w:color w:val="000000"/>
          <w:sz w:val="28"/>
        </w:rPr>
        <w:t xml:space="preserve">
      21. On the small size decked boats suitable for transportation of passengers, displacement vessels and on the vessels with dynamic principles of supporting of all classes and categories, the furniture and equipment shall be securely fixed. </w:t>
      </w:r>
    </w:p>
    <w:bookmarkEnd w:id="69"/>
    <w:bookmarkStart w:name="z77" w:id="70"/>
    <w:p>
      <w:pPr>
        <w:spacing w:after="0"/>
        <w:ind w:left="0"/>
        <w:jc w:val="both"/>
      </w:pPr>
      <w:r>
        <w:rPr>
          <w:rFonts w:ascii="Times New Roman"/>
          <w:b w:val="false"/>
          <w:i w:val="false"/>
          <w:color w:val="000000"/>
          <w:sz w:val="28"/>
        </w:rPr>
        <w:t>
      22. Certifications shall include the inspection of:</w:t>
      </w:r>
    </w:p>
    <w:bookmarkEnd w:id="70"/>
    <w:bookmarkStart w:name="z78" w:id="71"/>
    <w:p>
      <w:pPr>
        <w:spacing w:after="0"/>
        <w:ind w:left="0"/>
        <w:jc w:val="both"/>
      </w:pPr>
      <w:r>
        <w:rPr>
          <w:rFonts w:ascii="Times New Roman"/>
          <w:b w:val="false"/>
          <w:i w:val="false"/>
          <w:color w:val="000000"/>
          <w:sz w:val="28"/>
        </w:rPr>
        <w:t xml:space="preserve">
      1) hull waterproof integrity; </w:t>
      </w:r>
    </w:p>
    <w:bookmarkEnd w:id="71"/>
    <w:bookmarkStart w:name="z79" w:id="72"/>
    <w:p>
      <w:pPr>
        <w:spacing w:after="0"/>
        <w:ind w:left="0"/>
        <w:jc w:val="both"/>
      </w:pPr>
      <w:r>
        <w:rPr>
          <w:rFonts w:ascii="Times New Roman"/>
          <w:b w:val="false"/>
          <w:i w:val="false"/>
          <w:color w:val="000000"/>
          <w:sz w:val="28"/>
        </w:rPr>
        <w:t xml:space="preserve">
      2) presence and location of bulkheads (for multihull vessels); </w:t>
      </w:r>
    </w:p>
    <w:bookmarkEnd w:id="72"/>
    <w:bookmarkStart w:name="z80" w:id="73"/>
    <w:p>
      <w:pPr>
        <w:spacing w:after="0"/>
        <w:ind w:left="0"/>
        <w:jc w:val="both"/>
      </w:pPr>
      <w:r>
        <w:rPr>
          <w:rFonts w:ascii="Times New Roman"/>
          <w:b w:val="false"/>
          <w:i w:val="false"/>
          <w:color w:val="000000"/>
          <w:sz w:val="28"/>
        </w:rPr>
        <w:t xml:space="preserve">
      3) the volume and location of cockpits and recesses; the location of hatches and closures; </w:t>
      </w:r>
    </w:p>
    <w:bookmarkEnd w:id="73"/>
    <w:bookmarkStart w:name="z81" w:id="74"/>
    <w:p>
      <w:pPr>
        <w:spacing w:after="0"/>
        <w:ind w:left="0"/>
        <w:jc w:val="both"/>
      </w:pPr>
      <w:r>
        <w:rPr>
          <w:rFonts w:ascii="Times New Roman"/>
          <w:b w:val="false"/>
          <w:i w:val="false"/>
          <w:color w:val="000000"/>
          <w:sz w:val="28"/>
        </w:rPr>
        <w:t xml:space="preserve">
      4) metacentric stability; </w:t>
      </w:r>
    </w:p>
    <w:bookmarkEnd w:id="74"/>
    <w:bookmarkStart w:name="z82" w:id="75"/>
    <w:p>
      <w:pPr>
        <w:spacing w:after="0"/>
        <w:ind w:left="0"/>
        <w:jc w:val="both"/>
      </w:pPr>
      <w:r>
        <w:rPr>
          <w:rFonts w:ascii="Times New Roman"/>
          <w:b w:val="false"/>
          <w:i w:val="false"/>
          <w:color w:val="000000"/>
          <w:sz w:val="28"/>
        </w:rPr>
        <w:t xml:space="preserve">
      5) the absence of defects in the hull and superstructures, referred to in paragraph 27 of these Rules. </w:t>
      </w:r>
    </w:p>
    <w:bookmarkEnd w:id="75"/>
    <w:bookmarkStart w:name="z83" w:id="76"/>
    <w:p>
      <w:pPr>
        <w:spacing w:after="0"/>
        <w:ind w:left="0"/>
        <w:jc w:val="both"/>
      </w:pPr>
      <w:r>
        <w:rPr>
          <w:rFonts w:ascii="Times New Roman"/>
          <w:b w:val="false"/>
          <w:i w:val="false"/>
          <w:color w:val="000000"/>
          <w:sz w:val="28"/>
        </w:rPr>
        <w:t xml:space="preserve">
      23. For the certification, the boat shall be set in a state providing access to the inspection sites. The ship-owner shall present the boat with a clean, dried hull and hold space. </w:t>
      </w:r>
    </w:p>
    <w:bookmarkEnd w:id="76"/>
    <w:bookmarkStart w:name="z84" w:id="77"/>
    <w:p>
      <w:pPr>
        <w:spacing w:after="0"/>
        <w:ind w:left="0"/>
        <w:jc w:val="both"/>
      </w:pPr>
      <w:r>
        <w:rPr>
          <w:rFonts w:ascii="Times New Roman"/>
          <w:b w:val="false"/>
          <w:i w:val="false"/>
          <w:color w:val="000000"/>
          <w:sz w:val="28"/>
        </w:rPr>
        <w:t xml:space="preserve">
      24. The technical condition of the hulls shall be determined by the degree of wear of their main connections, the presence of deformations and other damages that reduce the overall and local strength of the hull. </w:t>
      </w:r>
    </w:p>
    <w:bookmarkEnd w:id="77"/>
    <w:bookmarkStart w:name="z85" w:id="78"/>
    <w:p>
      <w:pPr>
        <w:spacing w:after="0"/>
        <w:ind w:left="0"/>
        <w:jc w:val="both"/>
      </w:pPr>
      <w:r>
        <w:rPr>
          <w:rFonts w:ascii="Times New Roman"/>
          <w:b w:val="false"/>
          <w:i w:val="false"/>
          <w:color w:val="000000"/>
          <w:sz w:val="28"/>
        </w:rPr>
        <w:t xml:space="preserve">
      25. Regardless of the material the hull is made of, the technical condition of the boat’s hull shall be considered unsuitable in the following cases: </w:t>
      </w:r>
    </w:p>
    <w:bookmarkEnd w:id="78"/>
    <w:bookmarkStart w:name="z86" w:id="79"/>
    <w:p>
      <w:pPr>
        <w:spacing w:after="0"/>
        <w:ind w:left="0"/>
        <w:jc w:val="both"/>
      </w:pPr>
      <w:r>
        <w:rPr>
          <w:rFonts w:ascii="Times New Roman"/>
          <w:b w:val="false"/>
          <w:i w:val="false"/>
          <w:color w:val="000000"/>
          <w:sz w:val="28"/>
        </w:rPr>
        <w:t>
      1) there is a general residual deflection (bend) of the hull, with gaps, cracks, loss of stability of the beams of the longitudinal set and their brackets, cargo hatch coamings, folds of the decking, bottom plating, boards or other signs of the emerging breakage ;</w:t>
      </w:r>
    </w:p>
    <w:bookmarkEnd w:id="79"/>
    <w:bookmarkStart w:name="z87" w:id="80"/>
    <w:p>
      <w:pPr>
        <w:spacing w:after="0"/>
        <w:ind w:left="0"/>
        <w:jc w:val="both"/>
      </w:pPr>
      <w:r>
        <w:rPr>
          <w:rFonts w:ascii="Times New Roman"/>
          <w:b w:val="false"/>
          <w:i w:val="false"/>
          <w:color w:val="000000"/>
          <w:sz w:val="28"/>
        </w:rPr>
        <w:t xml:space="preserve">
      2) the boat is in a submerged state; </w:t>
      </w:r>
    </w:p>
    <w:bookmarkEnd w:id="80"/>
    <w:bookmarkStart w:name="z88" w:id="81"/>
    <w:p>
      <w:pPr>
        <w:spacing w:after="0"/>
        <w:ind w:left="0"/>
        <w:jc w:val="both"/>
      </w:pPr>
      <w:r>
        <w:rPr>
          <w:rFonts w:ascii="Times New Roman"/>
          <w:b w:val="false"/>
          <w:i w:val="false"/>
          <w:color w:val="000000"/>
          <w:sz w:val="28"/>
        </w:rPr>
        <w:t xml:space="preserve">
      3) there are cracks, holes in the hull plating, in a waterproof deck, in bulkheads, chipped hull plating; </w:t>
      </w:r>
    </w:p>
    <w:bookmarkEnd w:id="81"/>
    <w:bookmarkStart w:name="z89" w:id="82"/>
    <w:p>
      <w:pPr>
        <w:spacing w:after="0"/>
        <w:ind w:left="0"/>
        <w:jc w:val="both"/>
      </w:pPr>
      <w:r>
        <w:rPr>
          <w:rFonts w:ascii="Times New Roman"/>
          <w:b w:val="false"/>
          <w:i w:val="false"/>
          <w:color w:val="000000"/>
          <w:sz w:val="28"/>
        </w:rPr>
        <w:t xml:space="preserve">
      4) presence of delamination of the plating, the detachment of the molding-on from the plating, violating the impermeability, cracks in the plating of plastic hulls is revealed; </w:t>
      </w:r>
    </w:p>
    <w:bookmarkEnd w:id="82"/>
    <w:bookmarkStart w:name="z90" w:id="83"/>
    <w:p>
      <w:pPr>
        <w:spacing w:after="0"/>
        <w:ind w:left="0"/>
        <w:jc w:val="both"/>
      </w:pPr>
      <w:r>
        <w:rPr>
          <w:rFonts w:ascii="Times New Roman"/>
          <w:b w:val="false"/>
          <w:i w:val="false"/>
          <w:color w:val="000000"/>
          <w:sz w:val="28"/>
        </w:rPr>
        <w:t xml:space="preserve">
      5) the integrity of hermetic bulkheads is broken; </w:t>
      </w:r>
    </w:p>
    <w:bookmarkEnd w:id="83"/>
    <w:bookmarkStart w:name="z91" w:id="84"/>
    <w:p>
      <w:pPr>
        <w:spacing w:after="0"/>
        <w:ind w:left="0"/>
        <w:jc w:val="both"/>
      </w:pPr>
      <w:r>
        <w:rPr>
          <w:rFonts w:ascii="Times New Roman"/>
          <w:b w:val="false"/>
          <w:i w:val="false"/>
          <w:color w:val="000000"/>
          <w:sz w:val="28"/>
        </w:rPr>
        <w:t>
      6) the pressurized compartments, air boxes and buoyancy blocks provided for by the construction are missing or depressurized;</w:t>
      </w:r>
    </w:p>
    <w:bookmarkEnd w:id="84"/>
    <w:bookmarkStart w:name="z92" w:id="85"/>
    <w:p>
      <w:pPr>
        <w:spacing w:after="0"/>
        <w:ind w:left="0"/>
        <w:jc w:val="both"/>
      </w:pPr>
      <w:r>
        <w:rPr>
          <w:rFonts w:ascii="Times New Roman"/>
          <w:b w:val="false"/>
          <w:i w:val="false"/>
          <w:color w:val="000000"/>
          <w:sz w:val="28"/>
        </w:rPr>
        <w:t xml:space="preserve">
      7) air boxes and pressurized compartments are not tightly closed; </w:t>
      </w:r>
    </w:p>
    <w:bookmarkEnd w:id="85"/>
    <w:bookmarkStart w:name="z93" w:id="86"/>
    <w:p>
      <w:pPr>
        <w:spacing w:after="0"/>
        <w:ind w:left="0"/>
        <w:jc w:val="both"/>
      </w:pPr>
      <w:r>
        <w:rPr>
          <w:rFonts w:ascii="Times New Roman"/>
          <w:b w:val="false"/>
          <w:i w:val="false"/>
          <w:color w:val="000000"/>
          <w:sz w:val="28"/>
        </w:rPr>
        <w:t xml:space="preserve">
      8) the presence of defects in the transom board or non-compliance of its dimensions with the manufacturer’s data is revealed; </w:t>
      </w:r>
    </w:p>
    <w:bookmarkEnd w:id="86"/>
    <w:bookmarkStart w:name="z94" w:id="87"/>
    <w:p>
      <w:pPr>
        <w:spacing w:after="0"/>
        <w:ind w:left="0"/>
        <w:jc w:val="both"/>
      </w:pPr>
      <w:r>
        <w:rPr>
          <w:rFonts w:ascii="Times New Roman"/>
          <w:b w:val="false"/>
          <w:i w:val="false"/>
          <w:color w:val="000000"/>
          <w:sz w:val="28"/>
        </w:rPr>
        <w:t xml:space="preserve">
      9) when damage is found in the connections of the structural elements of the hull in welding, riveting, gluing, nailing and other connections (there are ungluing and cracks in the seams, lack of penetration, falling out of the seams, loss or weakening of rivets, nails and bolted connections); </w:t>
      </w:r>
    </w:p>
    <w:bookmarkEnd w:id="87"/>
    <w:bookmarkStart w:name="z95" w:id="88"/>
    <w:p>
      <w:pPr>
        <w:spacing w:after="0"/>
        <w:ind w:left="0"/>
        <w:jc w:val="both"/>
      </w:pPr>
      <w:r>
        <w:rPr>
          <w:rFonts w:ascii="Times New Roman"/>
          <w:b w:val="false"/>
          <w:i w:val="false"/>
          <w:color w:val="000000"/>
          <w:sz w:val="28"/>
        </w:rPr>
        <w:t xml:space="preserve">
      10) there is a destruction or absence of the mounting to the hull (bolts, studs, nuts, rivets and welds), proposed by the design, including the absence of locking devices on the threaded connections of false keels, fins, stern and helmport pipes; </w:t>
      </w:r>
    </w:p>
    <w:bookmarkEnd w:id="88"/>
    <w:bookmarkStart w:name="z96" w:id="89"/>
    <w:p>
      <w:pPr>
        <w:spacing w:after="0"/>
        <w:ind w:left="0"/>
        <w:jc w:val="both"/>
      </w:pPr>
      <w:r>
        <w:rPr>
          <w:rFonts w:ascii="Times New Roman"/>
          <w:b w:val="false"/>
          <w:i w:val="false"/>
          <w:color w:val="000000"/>
          <w:sz w:val="28"/>
        </w:rPr>
        <w:t xml:space="preserve">
      11) upon detection of water leakage; </w:t>
      </w:r>
    </w:p>
    <w:bookmarkEnd w:id="89"/>
    <w:bookmarkStart w:name="z97" w:id="90"/>
    <w:p>
      <w:pPr>
        <w:spacing w:after="0"/>
        <w:ind w:left="0"/>
        <w:jc w:val="both"/>
      </w:pPr>
      <w:r>
        <w:rPr>
          <w:rFonts w:ascii="Times New Roman"/>
          <w:b w:val="false"/>
          <w:i w:val="false"/>
          <w:color w:val="000000"/>
          <w:sz w:val="28"/>
        </w:rPr>
        <w:t xml:space="preserve">
      12) in case of malfunction of protection equipment of the crew and passengers, closure of openings; </w:t>
      </w:r>
    </w:p>
    <w:bookmarkEnd w:id="90"/>
    <w:bookmarkStart w:name="z98" w:id="91"/>
    <w:p>
      <w:pPr>
        <w:spacing w:after="0"/>
        <w:ind w:left="0"/>
        <w:jc w:val="both"/>
      </w:pPr>
      <w:r>
        <w:rPr>
          <w:rFonts w:ascii="Times New Roman"/>
          <w:b w:val="false"/>
          <w:i w:val="false"/>
          <w:color w:val="000000"/>
          <w:sz w:val="28"/>
        </w:rPr>
        <w:t xml:space="preserve">
      13) the presence of visible damage to the hulls of small-size boats, made of plastic and bakelized plywood (knuckling, cuts, abrasions, repair marks below the waterline), which can lead to water leakage; </w:t>
      </w:r>
    </w:p>
    <w:bookmarkEnd w:id="91"/>
    <w:bookmarkStart w:name="z99" w:id="92"/>
    <w:p>
      <w:pPr>
        <w:spacing w:after="0"/>
        <w:ind w:left="0"/>
        <w:jc w:val="both"/>
      </w:pPr>
      <w:r>
        <w:rPr>
          <w:rFonts w:ascii="Times New Roman"/>
          <w:b w:val="false"/>
          <w:i w:val="false"/>
          <w:color w:val="000000"/>
          <w:sz w:val="28"/>
        </w:rPr>
        <w:t xml:space="preserve">
      14) the presence of wormholes, rottenness of elements of the hull of a wooden small size boat. </w:t>
      </w:r>
    </w:p>
    <w:bookmarkEnd w:id="92"/>
    <w:bookmarkStart w:name="z100" w:id="93"/>
    <w:p>
      <w:pPr>
        <w:spacing w:after="0"/>
        <w:ind w:left="0"/>
        <w:jc w:val="left"/>
      </w:pPr>
      <w:r>
        <w:rPr>
          <w:rFonts w:ascii="Times New Roman"/>
          <w:b/>
          <w:i w:val="false"/>
          <w:color w:val="000000"/>
        </w:rPr>
        <w:t xml:space="preserve"> Paragraph 2. Requirements for certification of steel hulls </w:t>
      </w:r>
    </w:p>
    <w:bookmarkEnd w:id="93"/>
    <w:bookmarkStart w:name="z101" w:id="94"/>
    <w:p>
      <w:pPr>
        <w:spacing w:after="0"/>
        <w:ind w:left="0"/>
        <w:jc w:val="both"/>
      </w:pPr>
      <w:r>
        <w:rPr>
          <w:rFonts w:ascii="Times New Roman"/>
          <w:b w:val="false"/>
          <w:i w:val="false"/>
          <w:color w:val="000000"/>
          <w:sz w:val="28"/>
        </w:rPr>
        <w:t xml:space="preserve">
      26. The average residual thicknesses of the main groups of connections for the boats longer than 6 (six) meters shall be given in table 2 of annex 2 to these Rules. </w:t>
      </w:r>
    </w:p>
    <w:bookmarkEnd w:id="94"/>
    <w:bookmarkStart w:name="z102" w:id="95"/>
    <w:p>
      <w:pPr>
        <w:spacing w:after="0"/>
        <w:ind w:left="0"/>
        <w:jc w:val="both"/>
      </w:pPr>
      <w:r>
        <w:rPr>
          <w:rFonts w:ascii="Times New Roman"/>
          <w:b w:val="false"/>
          <w:i w:val="false"/>
          <w:color w:val="000000"/>
          <w:sz w:val="28"/>
        </w:rPr>
        <w:t xml:space="preserve">
      27. Local residual deformations of structures of steel hulls shall be given in table 3 of annex 2 to these Rules. </w:t>
      </w:r>
    </w:p>
    <w:bookmarkEnd w:id="95"/>
    <w:bookmarkStart w:name="z103" w:id="96"/>
    <w:p>
      <w:pPr>
        <w:spacing w:after="0"/>
        <w:ind w:left="0"/>
        <w:jc w:val="both"/>
      </w:pPr>
      <w:r>
        <w:rPr>
          <w:rFonts w:ascii="Times New Roman"/>
          <w:b w:val="false"/>
          <w:i w:val="false"/>
          <w:color w:val="000000"/>
          <w:sz w:val="28"/>
        </w:rPr>
        <w:t xml:space="preserve">
      28. The technical condition of the hull shall be deemed unsuitable in the following cases: </w:t>
      </w:r>
    </w:p>
    <w:bookmarkEnd w:id="96"/>
    <w:bookmarkStart w:name="z104" w:id="97"/>
    <w:p>
      <w:pPr>
        <w:spacing w:after="0"/>
        <w:ind w:left="0"/>
        <w:jc w:val="both"/>
      </w:pPr>
      <w:r>
        <w:rPr>
          <w:rFonts w:ascii="Times New Roman"/>
          <w:b w:val="false"/>
          <w:i w:val="false"/>
          <w:color w:val="000000"/>
          <w:sz w:val="28"/>
        </w:rPr>
        <w:t xml:space="preserve">
      1) in case of wear and tear of connections, exceeding the average residual thicknesses indicated in table 2 of annex 2 to these Rules; </w:t>
      </w:r>
    </w:p>
    <w:bookmarkEnd w:id="97"/>
    <w:bookmarkStart w:name="z105" w:id="98"/>
    <w:p>
      <w:pPr>
        <w:spacing w:after="0"/>
        <w:ind w:left="0"/>
        <w:jc w:val="both"/>
      </w:pPr>
      <w:r>
        <w:rPr>
          <w:rFonts w:ascii="Times New Roman"/>
          <w:b w:val="false"/>
          <w:i w:val="false"/>
          <w:color w:val="000000"/>
          <w:sz w:val="28"/>
        </w:rPr>
        <w:t>
      2) in the ratio f / l, exceeding 0.1, where f is the maximum sag of the dent, and l is the minimum chord of the dent;</w:t>
      </w:r>
    </w:p>
    <w:bookmarkEnd w:id="98"/>
    <w:bookmarkStart w:name="z106" w:id="99"/>
    <w:p>
      <w:pPr>
        <w:spacing w:after="0"/>
        <w:ind w:left="0"/>
        <w:jc w:val="both"/>
      </w:pPr>
      <w:r>
        <w:rPr>
          <w:rFonts w:ascii="Times New Roman"/>
          <w:b w:val="false"/>
          <w:i w:val="false"/>
          <w:color w:val="000000"/>
          <w:sz w:val="28"/>
        </w:rPr>
        <w:t xml:space="preserve">
      3) the values of the sags of embossing and cambers exceed the local residual deformations, indicated in table 3 of Annex 2 to these Rules. </w:t>
      </w:r>
    </w:p>
    <w:bookmarkEnd w:id="99"/>
    <w:bookmarkStart w:name="z107" w:id="100"/>
    <w:p>
      <w:pPr>
        <w:spacing w:after="0"/>
        <w:ind w:left="0"/>
        <w:jc w:val="both"/>
      </w:pPr>
      <w:r>
        <w:rPr>
          <w:rFonts w:ascii="Times New Roman"/>
          <w:b w:val="false"/>
          <w:i w:val="false"/>
          <w:color w:val="000000"/>
          <w:sz w:val="28"/>
        </w:rPr>
        <w:t xml:space="preserve">
      4) wear of the welds to a depth below the surface of the joined sheets was detected. </w:t>
      </w:r>
    </w:p>
    <w:bookmarkEnd w:id="100"/>
    <w:bookmarkStart w:name="z108" w:id="101"/>
    <w:p>
      <w:pPr>
        <w:spacing w:after="0"/>
        <w:ind w:left="0"/>
        <w:jc w:val="left"/>
      </w:pPr>
      <w:r>
        <w:rPr>
          <w:rFonts w:ascii="Times New Roman"/>
          <w:b/>
          <w:i w:val="false"/>
          <w:color w:val="000000"/>
        </w:rPr>
        <w:t xml:space="preserve"> Paragraph 3. Requirements for certification of light alloy hulls </w:t>
      </w:r>
    </w:p>
    <w:bookmarkEnd w:id="101"/>
    <w:bookmarkStart w:name="z109" w:id="102"/>
    <w:p>
      <w:pPr>
        <w:spacing w:after="0"/>
        <w:ind w:left="0"/>
        <w:jc w:val="both"/>
      </w:pPr>
      <w:r>
        <w:rPr>
          <w:rFonts w:ascii="Times New Roman"/>
          <w:b w:val="false"/>
          <w:i w:val="false"/>
          <w:color w:val="000000"/>
          <w:sz w:val="28"/>
        </w:rPr>
        <w:t xml:space="preserve">
      29. The average residual thicknesses of the main groups of connections shall be given in tables 2 and 4 of Annex 2 to these Rules. </w:t>
      </w:r>
    </w:p>
    <w:bookmarkEnd w:id="102"/>
    <w:bookmarkStart w:name="z110" w:id="103"/>
    <w:p>
      <w:pPr>
        <w:spacing w:after="0"/>
        <w:ind w:left="0"/>
        <w:jc w:val="both"/>
      </w:pPr>
      <w:r>
        <w:rPr>
          <w:rFonts w:ascii="Times New Roman"/>
          <w:b w:val="false"/>
          <w:i w:val="false"/>
          <w:color w:val="000000"/>
          <w:sz w:val="28"/>
        </w:rPr>
        <w:t xml:space="preserve">
      30. Local residual deformations of the structures of light-alloy hulls shall be given in table 3 of Annex 2 to these Rules. </w:t>
      </w:r>
    </w:p>
    <w:bookmarkEnd w:id="103"/>
    <w:bookmarkStart w:name="z111" w:id="104"/>
    <w:p>
      <w:pPr>
        <w:spacing w:after="0"/>
        <w:ind w:left="0"/>
        <w:jc w:val="both"/>
      </w:pPr>
      <w:r>
        <w:rPr>
          <w:rFonts w:ascii="Times New Roman"/>
          <w:b w:val="false"/>
          <w:i w:val="false"/>
          <w:color w:val="000000"/>
          <w:sz w:val="28"/>
        </w:rPr>
        <w:t xml:space="preserve">
      31. Technical condition of the hull shall be deemed unsuitable in the following cases: </w:t>
      </w:r>
    </w:p>
    <w:bookmarkEnd w:id="104"/>
    <w:bookmarkStart w:name="z112" w:id="105"/>
    <w:p>
      <w:pPr>
        <w:spacing w:after="0"/>
        <w:ind w:left="0"/>
        <w:jc w:val="both"/>
      </w:pPr>
      <w:r>
        <w:rPr>
          <w:rFonts w:ascii="Times New Roman"/>
          <w:b w:val="false"/>
          <w:i w:val="false"/>
          <w:color w:val="000000"/>
          <w:sz w:val="28"/>
        </w:rPr>
        <w:t xml:space="preserve">
      1) the ratio of the sag of a dent to its smallest amount in terms of f / l exceeds 0.05 and 0.07 for the hulls, made of duralumin and aluminum-magnesium alloys, respectively; </w:t>
      </w:r>
    </w:p>
    <w:bookmarkEnd w:id="105"/>
    <w:bookmarkStart w:name="z113" w:id="106"/>
    <w:p>
      <w:pPr>
        <w:spacing w:after="0"/>
        <w:ind w:left="0"/>
        <w:jc w:val="both"/>
      </w:pPr>
      <w:r>
        <w:rPr>
          <w:rFonts w:ascii="Times New Roman"/>
          <w:b w:val="false"/>
          <w:i w:val="false"/>
          <w:color w:val="000000"/>
          <w:sz w:val="28"/>
        </w:rPr>
        <w:t>
      2) the maximum sags of embossing exceed 0.03 and 0.05 of the distances between the beams of the ship's set for duralumin and aluminum-magnesium alloys, respectively;</w:t>
      </w:r>
    </w:p>
    <w:bookmarkEnd w:id="106"/>
    <w:bookmarkStart w:name="z114" w:id="107"/>
    <w:p>
      <w:pPr>
        <w:spacing w:after="0"/>
        <w:ind w:left="0"/>
        <w:jc w:val="both"/>
      </w:pPr>
      <w:r>
        <w:rPr>
          <w:rFonts w:ascii="Times New Roman"/>
          <w:b w:val="false"/>
          <w:i w:val="false"/>
          <w:color w:val="000000"/>
          <w:sz w:val="28"/>
        </w:rPr>
        <w:t>
      3) the maximum sags of cambers exceed 0.05 and 0.07 of the distance between the beams of the ship's set for duralumin and aluminum-magnesium alloys, respectively;</w:t>
      </w:r>
    </w:p>
    <w:bookmarkEnd w:id="107"/>
    <w:bookmarkStart w:name="z115" w:id="108"/>
    <w:p>
      <w:pPr>
        <w:spacing w:after="0"/>
        <w:ind w:left="0"/>
        <w:jc w:val="both"/>
      </w:pPr>
      <w:r>
        <w:rPr>
          <w:rFonts w:ascii="Times New Roman"/>
          <w:b w:val="false"/>
          <w:i w:val="false"/>
          <w:color w:val="000000"/>
          <w:sz w:val="28"/>
        </w:rPr>
        <w:t xml:space="preserve">
      4) weakening of riveted connections resulted in the breakdown of impermeability; </w:t>
      </w:r>
    </w:p>
    <w:bookmarkEnd w:id="108"/>
    <w:bookmarkStart w:name="z116" w:id="109"/>
    <w:p>
      <w:pPr>
        <w:spacing w:after="0"/>
        <w:ind w:left="0"/>
        <w:jc w:val="both"/>
      </w:pPr>
      <w:r>
        <w:rPr>
          <w:rFonts w:ascii="Times New Roman"/>
          <w:b w:val="false"/>
          <w:i w:val="false"/>
          <w:color w:val="000000"/>
          <w:sz w:val="28"/>
        </w:rPr>
        <w:t xml:space="preserve">
      5) the total width of the sheets of outer plating and floorings of decks subject to intergranular and film corrosion (typical gray coating, honeycomb corrosion, bulging and spilly metal) exceeds 0.2 of the width of the main groups of connections in this section. </w:t>
      </w:r>
    </w:p>
    <w:bookmarkEnd w:id="109"/>
    <w:bookmarkStart w:name="z117" w:id="110"/>
    <w:p>
      <w:pPr>
        <w:spacing w:after="0"/>
        <w:ind w:left="0"/>
        <w:jc w:val="left"/>
      </w:pPr>
      <w:r>
        <w:rPr>
          <w:rFonts w:ascii="Times New Roman"/>
          <w:b/>
          <w:i w:val="false"/>
          <w:color w:val="000000"/>
        </w:rPr>
        <w:t xml:space="preserve"> Paragraph 4. Requirements for certification of plastic hulls of boats </w:t>
      </w:r>
    </w:p>
    <w:bookmarkEnd w:id="110"/>
    <w:bookmarkStart w:name="z118" w:id="111"/>
    <w:p>
      <w:pPr>
        <w:spacing w:after="0"/>
        <w:ind w:left="0"/>
        <w:jc w:val="both"/>
      </w:pPr>
      <w:r>
        <w:rPr>
          <w:rFonts w:ascii="Times New Roman"/>
          <w:b w:val="false"/>
          <w:i w:val="false"/>
          <w:color w:val="000000"/>
          <w:sz w:val="28"/>
        </w:rPr>
        <w:t xml:space="preserve">
      32. Certification of the hull made of plastics, in addition to paragraph 22 of these Rules shall include the check of: </w:t>
      </w:r>
    </w:p>
    <w:bookmarkEnd w:id="111"/>
    <w:bookmarkStart w:name="z119" w:id="112"/>
    <w:p>
      <w:pPr>
        <w:spacing w:after="0"/>
        <w:ind w:left="0"/>
        <w:jc w:val="both"/>
      </w:pPr>
      <w:r>
        <w:rPr>
          <w:rFonts w:ascii="Times New Roman"/>
          <w:b w:val="false"/>
          <w:i w:val="false"/>
          <w:color w:val="000000"/>
          <w:sz w:val="28"/>
        </w:rPr>
        <w:t xml:space="preserve">
      1) water leakage; </w:t>
      </w:r>
    </w:p>
    <w:bookmarkEnd w:id="112"/>
    <w:bookmarkStart w:name="z120" w:id="113"/>
    <w:p>
      <w:pPr>
        <w:spacing w:after="0"/>
        <w:ind w:left="0"/>
        <w:jc w:val="both"/>
      </w:pPr>
      <w:r>
        <w:rPr>
          <w:rFonts w:ascii="Times New Roman"/>
          <w:b w:val="false"/>
          <w:i w:val="false"/>
          <w:color w:val="000000"/>
          <w:sz w:val="28"/>
        </w:rPr>
        <w:t xml:space="preserve">
      2) absence of cracks, osmotic bubbles, exfoliation of cover; </w:t>
      </w:r>
    </w:p>
    <w:bookmarkEnd w:id="113"/>
    <w:bookmarkStart w:name="z121" w:id="114"/>
    <w:p>
      <w:pPr>
        <w:spacing w:after="0"/>
        <w:ind w:left="0"/>
        <w:jc w:val="both"/>
      </w:pPr>
      <w:r>
        <w:rPr>
          <w:rFonts w:ascii="Times New Roman"/>
          <w:b w:val="false"/>
          <w:i w:val="false"/>
          <w:color w:val="000000"/>
          <w:sz w:val="28"/>
        </w:rPr>
        <w:t>
      3) absence of chips, cracks of the decorative layer, covering cracks;</w:t>
      </w:r>
    </w:p>
    <w:bookmarkEnd w:id="114"/>
    <w:bookmarkStart w:name="z122" w:id="115"/>
    <w:p>
      <w:pPr>
        <w:spacing w:after="0"/>
        <w:ind w:left="0"/>
        <w:jc w:val="both"/>
      </w:pPr>
      <w:r>
        <w:rPr>
          <w:rFonts w:ascii="Times New Roman"/>
          <w:b w:val="false"/>
          <w:i w:val="false"/>
          <w:color w:val="000000"/>
          <w:sz w:val="28"/>
        </w:rPr>
        <w:t xml:space="preserve">
      4) absence of cracks, separation of the moulding-on. </w:t>
      </w:r>
    </w:p>
    <w:bookmarkEnd w:id="115"/>
    <w:bookmarkStart w:name="z123" w:id="116"/>
    <w:p>
      <w:pPr>
        <w:spacing w:after="0"/>
        <w:ind w:left="0"/>
        <w:jc w:val="left"/>
      </w:pPr>
      <w:r>
        <w:rPr>
          <w:rFonts w:ascii="Times New Roman"/>
          <w:b/>
          <w:i w:val="false"/>
          <w:color w:val="000000"/>
        </w:rPr>
        <w:t xml:space="preserve"> Paragraph 5. Requirements for certification of wooden hulls of boats </w:t>
      </w:r>
    </w:p>
    <w:bookmarkEnd w:id="116"/>
    <w:bookmarkStart w:name="z124" w:id="117"/>
    <w:p>
      <w:pPr>
        <w:spacing w:after="0"/>
        <w:ind w:left="0"/>
        <w:jc w:val="both"/>
      </w:pPr>
      <w:r>
        <w:rPr>
          <w:rFonts w:ascii="Times New Roman"/>
          <w:b w:val="false"/>
          <w:i w:val="false"/>
          <w:color w:val="000000"/>
          <w:sz w:val="28"/>
        </w:rPr>
        <w:t xml:space="preserve">
      33. Certification of the wooden hull, in addition to paragraph 22 of these Rules, shall include the verification of the absence of the following defects: </w:t>
      </w:r>
    </w:p>
    <w:bookmarkEnd w:id="117"/>
    <w:bookmarkStart w:name="z125" w:id="118"/>
    <w:p>
      <w:pPr>
        <w:spacing w:after="0"/>
        <w:ind w:left="0"/>
        <w:jc w:val="both"/>
      </w:pPr>
      <w:r>
        <w:rPr>
          <w:rFonts w:ascii="Times New Roman"/>
          <w:b w:val="false"/>
          <w:i w:val="false"/>
          <w:color w:val="000000"/>
          <w:sz w:val="28"/>
        </w:rPr>
        <w:t>
      1) rotting, cracks, delamination in the outer plating, set, areas of the sand strake, areas of connection to the stems, shaft bossing, helmport, outboard openings, cisterns, transom, deck flooring, waterway, cabin coamings, cockpit, manholes, cockpit well;</w:t>
      </w:r>
    </w:p>
    <w:bookmarkEnd w:id="118"/>
    <w:bookmarkStart w:name="z126" w:id="119"/>
    <w:p>
      <w:pPr>
        <w:spacing w:after="0"/>
        <w:ind w:left="0"/>
        <w:jc w:val="both"/>
      </w:pPr>
      <w:r>
        <w:rPr>
          <w:rFonts w:ascii="Times New Roman"/>
          <w:b w:val="false"/>
          <w:i w:val="false"/>
          <w:color w:val="000000"/>
          <w:sz w:val="28"/>
        </w:rPr>
        <w:t>
      2) wood borers, mechanical wear (abrasion), chips in the outer plating and deck flooring.</w:t>
      </w:r>
    </w:p>
    <w:bookmarkEnd w:id="119"/>
    <w:bookmarkStart w:name="z127" w:id="120"/>
    <w:p>
      <w:pPr>
        <w:spacing w:after="0"/>
        <w:ind w:left="0"/>
        <w:jc w:val="both"/>
      </w:pPr>
      <w:r>
        <w:rPr>
          <w:rFonts w:ascii="Times New Roman"/>
          <w:b w:val="false"/>
          <w:i w:val="false"/>
          <w:color w:val="000000"/>
          <w:sz w:val="28"/>
        </w:rPr>
        <w:t xml:space="preserve">
      34. The technical condition of the wooden hull shall be deemed unsuitable in the following cases, in addition to paragraph 27 of these Rules: </w:t>
      </w:r>
    </w:p>
    <w:bookmarkEnd w:id="120"/>
    <w:bookmarkStart w:name="z128" w:id="121"/>
    <w:p>
      <w:pPr>
        <w:spacing w:after="0"/>
        <w:ind w:left="0"/>
        <w:jc w:val="both"/>
      </w:pPr>
      <w:r>
        <w:rPr>
          <w:rFonts w:ascii="Times New Roman"/>
          <w:b w:val="false"/>
          <w:i w:val="false"/>
          <w:color w:val="000000"/>
          <w:sz w:val="28"/>
        </w:rPr>
        <w:t>
      1) there are exfoliation of plating, cuts, knuckling of plywood sheets, weakening of connections (falling out or weakening in screw nests) that violate impermeability;</w:t>
      </w:r>
    </w:p>
    <w:bookmarkEnd w:id="121"/>
    <w:bookmarkStart w:name="z129" w:id="122"/>
    <w:p>
      <w:pPr>
        <w:spacing w:after="0"/>
        <w:ind w:left="0"/>
        <w:jc w:val="both"/>
      </w:pPr>
      <w:r>
        <w:rPr>
          <w:rFonts w:ascii="Times New Roman"/>
          <w:b w:val="false"/>
          <w:i w:val="false"/>
          <w:color w:val="000000"/>
          <w:sz w:val="28"/>
        </w:rPr>
        <w:t xml:space="preserve">
      2) cracks appeared on the plating and the set; </w:t>
      </w:r>
    </w:p>
    <w:bookmarkEnd w:id="122"/>
    <w:bookmarkStart w:name="z130" w:id="123"/>
    <w:p>
      <w:pPr>
        <w:spacing w:after="0"/>
        <w:ind w:left="0"/>
        <w:jc w:val="both"/>
      </w:pPr>
      <w:r>
        <w:rPr>
          <w:rFonts w:ascii="Times New Roman"/>
          <w:b w:val="false"/>
          <w:i w:val="false"/>
          <w:color w:val="000000"/>
          <w:sz w:val="28"/>
        </w:rPr>
        <w:t xml:space="preserve">
      3) the presence of wormholes, areas of rotting was established; rotting of the wood plating down to the depths is recorded, at which, the thickness of the plating belts left after the rot has been removed, is less than the thickness, determined subject to the allowable wear; </w:t>
      </w:r>
    </w:p>
    <w:bookmarkEnd w:id="123"/>
    <w:bookmarkStart w:name="z131" w:id="124"/>
    <w:p>
      <w:pPr>
        <w:spacing w:after="0"/>
        <w:ind w:left="0"/>
        <w:jc w:val="both"/>
      </w:pPr>
      <w:r>
        <w:rPr>
          <w:rFonts w:ascii="Times New Roman"/>
          <w:b w:val="false"/>
          <w:i w:val="false"/>
          <w:color w:val="000000"/>
          <w:sz w:val="28"/>
        </w:rPr>
        <w:t>
      4) wear of heads of metal fasteners is more than 1/3 of their height and a decrease in the diameter of bolts (nails) is more than 0.1 of the original diameter.</w:t>
      </w:r>
    </w:p>
    <w:bookmarkEnd w:id="124"/>
    <w:bookmarkStart w:name="z132" w:id="125"/>
    <w:p>
      <w:pPr>
        <w:spacing w:after="0"/>
        <w:ind w:left="0"/>
        <w:jc w:val="left"/>
      </w:pPr>
      <w:r>
        <w:rPr>
          <w:rFonts w:ascii="Times New Roman"/>
          <w:b/>
          <w:i w:val="false"/>
          <w:color w:val="000000"/>
        </w:rPr>
        <w:t xml:space="preserve"> Paragraph 6. Assessment of stability, unsinkability, maneuverability. Testing</w:t>
      </w:r>
    </w:p>
    <w:bookmarkEnd w:id="125"/>
    <w:bookmarkStart w:name="z133" w:id="126"/>
    <w:p>
      <w:pPr>
        <w:spacing w:after="0"/>
        <w:ind w:left="0"/>
        <w:jc w:val="both"/>
      </w:pPr>
      <w:r>
        <w:rPr>
          <w:rFonts w:ascii="Times New Roman"/>
          <w:b w:val="false"/>
          <w:i w:val="false"/>
          <w:color w:val="000000"/>
          <w:sz w:val="28"/>
        </w:rPr>
        <w:t xml:space="preserve">
      35. When checking the stability, unsinkability, maneuverability of small size boats, the seaworthiness (buoyancy, stability and unsinkability) shall be tested. </w:t>
      </w:r>
    </w:p>
    <w:bookmarkEnd w:id="126"/>
    <w:bookmarkStart w:name="z134" w:id="127"/>
    <w:p>
      <w:pPr>
        <w:spacing w:after="0"/>
        <w:ind w:left="0"/>
        <w:jc w:val="both"/>
      </w:pPr>
      <w:r>
        <w:rPr>
          <w:rFonts w:ascii="Times New Roman"/>
          <w:b w:val="false"/>
          <w:i w:val="false"/>
          <w:color w:val="000000"/>
          <w:sz w:val="28"/>
        </w:rPr>
        <w:t xml:space="preserve">
      36. Unsinkability of small size decked boats shall be provided by one of the following ways: </w:t>
      </w:r>
    </w:p>
    <w:bookmarkEnd w:id="127"/>
    <w:bookmarkStart w:name="z135" w:id="128"/>
    <w:p>
      <w:pPr>
        <w:spacing w:after="0"/>
        <w:ind w:left="0"/>
        <w:jc w:val="both"/>
      </w:pPr>
      <w:r>
        <w:rPr>
          <w:rFonts w:ascii="Times New Roman"/>
          <w:b w:val="false"/>
          <w:i w:val="false"/>
          <w:color w:val="000000"/>
          <w:sz w:val="28"/>
        </w:rPr>
        <w:t xml:space="preserve">
      1) dividing the hull into waterproof compartments; </w:t>
      </w:r>
    </w:p>
    <w:bookmarkEnd w:id="128"/>
    <w:bookmarkStart w:name="z136" w:id="129"/>
    <w:p>
      <w:pPr>
        <w:spacing w:after="0"/>
        <w:ind w:left="0"/>
        <w:jc w:val="both"/>
      </w:pPr>
      <w:r>
        <w:rPr>
          <w:rFonts w:ascii="Times New Roman"/>
          <w:b w:val="false"/>
          <w:i w:val="false"/>
          <w:color w:val="000000"/>
          <w:sz w:val="28"/>
        </w:rPr>
        <w:t>
      2) installation of buoyancy elements (air boxes) in the hull.</w:t>
      </w:r>
    </w:p>
    <w:bookmarkEnd w:id="129"/>
    <w:bookmarkStart w:name="z137" w:id="130"/>
    <w:p>
      <w:pPr>
        <w:spacing w:after="0"/>
        <w:ind w:left="0"/>
        <w:jc w:val="both"/>
      </w:pPr>
      <w:r>
        <w:rPr>
          <w:rFonts w:ascii="Times New Roman"/>
          <w:b w:val="false"/>
          <w:i w:val="false"/>
          <w:color w:val="000000"/>
          <w:sz w:val="28"/>
        </w:rPr>
        <w:t xml:space="preserve">
      37. When testing the maneuverability of a small size decked boat, one should be guided by the operational technical documentation of the boat. </w:t>
      </w:r>
    </w:p>
    <w:bookmarkEnd w:id="130"/>
    <w:bookmarkStart w:name="z138" w:id="131"/>
    <w:p>
      <w:pPr>
        <w:spacing w:after="0"/>
        <w:ind w:left="0"/>
        <w:jc w:val="left"/>
      </w:pPr>
      <w:r>
        <w:rPr>
          <w:rFonts w:ascii="Times New Roman"/>
          <w:b/>
          <w:i w:val="false"/>
          <w:color w:val="000000"/>
        </w:rPr>
        <w:t xml:space="preserve"> Paragraph 7. General guidelines for certification of mechanisms </w:t>
      </w:r>
    </w:p>
    <w:bookmarkEnd w:id="131"/>
    <w:bookmarkStart w:name="z139" w:id="132"/>
    <w:p>
      <w:pPr>
        <w:spacing w:after="0"/>
        <w:ind w:left="0"/>
        <w:jc w:val="both"/>
      </w:pPr>
      <w:r>
        <w:rPr>
          <w:rFonts w:ascii="Times New Roman"/>
          <w:b w:val="false"/>
          <w:i w:val="false"/>
          <w:color w:val="000000"/>
          <w:sz w:val="28"/>
        </w:rPr>
        <w:t>
      38. Tests of main and auxiliary engines, including gasoline ones, installed on small size decked boats, gearboxes, reversible gears, disconnecting and other couplings, shaft lines and propulsion devices, compressors, pumps, fans, separators and deck mechanisms (hereinafter referred to as the mechanisms) shall be carried out with all standard devices, units, remote and automatic control devices and alarms. Certification and testing in action of automation equipment shall be carried out in conjunction with the mechanisms, devices, systems to which this equipment belongs.</w:t>
      </w:r>
    </w:p>
    <w:bookmarkEnd w:id="132"/>
    <w:bookmarkStart w:name="z140" w:id="133"/>
    <w:p>
      <w:pPr>
        <w:spacing w:after="0"/>
        <w:ind w:left="0"/>
        <w:jc w:val="both"/>
      </w:pPr>
      <w:r>
        <w:rPr>
          <w:rFonts w:ascii="Times New Roman"/>
          <w:b w:val="false"/>
          <w:i w:val="false"/>
          <w:color w:val="000000"/>
          <w:sz w:val="28"/>
        </w:rPr>
        <w:t xml:space="preserve">
      39. Mechanisms for certification and testing in action shall be presented in good condition, except for the certifications, related to the forthcoming or ongoing repairs and emergency cases. </w:t>
      </w:r>
    </w:p>
    <w:bookmarkEnd w:id="133"/>
    <w:bookmarkStart w:name="z141" w:id="134"/>
    <w:p>
      <w:pPr>
        <w:spacing w:after="0"/>
        <w:ind w:left="0"/>
        <w:jc w:val="both"/>
      </w:pPr>
      <w:r>
        <w:rPr>
          <w:rFonts w:ascii="Times New Roman"/>
          <w:b w:val="false"/>
          <w:i w:val="false"/>
          <w:color w:val="000000"/>
          <w:sz w:val="28"/>
        </w:rPr>
        <w:t xml:space="preserve">
      Prior to the certification, an employee of the Ship register shall study the available documents (drawings, descriptions, diagrams, forms, passports, manuals (instructions) for operation and maintenance, conclusions of specialized organizations for technical (service) maintenance of mechanisms). </w:t>
      </w:r>
    </w:p>
    <w:bookmarkEnd w:id="134"/>
    <w:bookmarkStart w:name="z142" w:id="135"/>
    <w:p>
      <w:pPr>
        <w:spacing w:after="0"/>
        <w:ind w:left="0"/>
        <w:jc w:val="both"/>
      </w:pPr>
      <w:r>
        <w:rPr>
          <w:rFonts w:ascii="Times New Roman"/>
          <w:b w:val="false"/>
          <w:i w:val="false"/>
          <w:color w:val="000000"/>
          <w:sz w:val="28"/>
        </w:rPr>
        <w:t xml:space="preserve">
      40. When certifying the engines (including outboard ones), produced outside the Republic of Kazakhstan, the documents issued by the specialized organizations for their technical (service) maintenance, reflecting the technical condition of the specified engines, shall be recognized. The validity of these documents shall be set by the engine manufacturers or specialized organizations for technical (service) maintenance. </w:t>
      </w:r>
    </w:p>
    <w:bookmarkEnd w:id="135"/>
    <w:bookmarkStart w:name="z143" w:id="136"/>
    <w:p>
      <w:pPr>
        <w:spacing w:after="0"/>
        <w:ind w:left="0"/>
        <w:jc w:val="both"/>
      </w:pPr>
      <w:r>
        <w:rPr>
          <w:rFonts w:ascii="Times New Roman"/>
          <w:b w:val="false"/>
          <w:i w:val="false"/>
          <w:color w:val="000000"/>
          <w:sz w:val="28"/>
        </w:rPr>
        <w:t xml:space="preserve">
      The operational documents supplied with the boat, shall indicate information of the manufacturer on the gasoline engines approved for installation on the boat, as well as their technical characteristics and locations for equipment placement, containing gasoline (engines, gas tanks, pipelines, fittings). </w:t>
      </w:r>
    </w:p>
    <w:bookmarkEnd w:id="136"/>
    <w:bookmarkStart w:name="z144" w:id="137"/>
    <w:p>
      <w:pPr>
        <w:spacing w:after="0"/>
        <w:ind w:left="0"/>
        <w:jc w:val="both"/>
      </w:pPr>
      <w:r>
        <w:rPr>
          <w:rFonts w:ascii="Times New Roman"/>
          <w:b w:val="false"/>
          <w:i w:val="false"/>
          <w:color w:val="000000"/>
          <w:sz w:val="28"/>
        </w:rPr>
        <w:t>
      It shall not be allowed to install equipment containing gasoline in the compartments of the boat not intended for this purpose.</w:t>
      </w:r>
    </w:p>
    <w:bookmarkEnd w:id="137"/>
    <w:bookmarkStart w:name="z145" w:id="138"/>
    <w:p>
      <w:pPr>
        <w:spacing w:after="0"/>
        <w:ind w:left="0"/>
        <w:jc w:val="both"/>
      </w:pPr>
      <w:r>
        <w:rPr>
          <w:rFonts w:ascii="Times New Roman"/>
          <w:b w:val="false"/>
          <w:i w:val="false"/>
          <w:color w:val="000000"/>
          <w:sz w:val="28"/>
        </w:rPr>
        <w:t>
      41. When conducting certifications, attention shall be paid to the inspections of:</w:t>
      </w:r>
    </w:p>
    <w:bookmarkEnd w:id="138"/>
    <w:bookmarkStart w:name="z146" w:id="139"/>
    <w:p>
      <w:pPr>
        <w:spacing w:after="0"/>
        <w:ind w:left="0"/>
        <w:jc w:val="both"/>
      </w:pPr>
      <w:r>
        <w:rPr>
          <w:rFonts w:ascii="Times New Roman"/>
          <w:b w:val="false"/>
          <w:i w:val="false"/>
          <w:color w:val="000000"/>
          <w:sz w:val="28"/>
        </w:rPr>
        <w:t xml:space="preserve">
      1) fuel system (pipelines, fittings, fuel tanks); </w:t>
      </w:r>
    </w:p>
    <w:bookmarkEnd w:id="139"/>
    <w:bookmarkStart w:name="z147" w:id="140"/>
    <w:p>
      <w:pPr>
        <w:spacing w:after="0"/>
        <w:ind w:left="0"/>
        <w:jc w:val="both"/>
      </w:pPr>
      <w:r>
        <w:rPr>
          <w:rFonts w:ascii="Times New Roman"/>
          <w:b w:val="false"/>
          <w:i w:val="false"/>
          <w:color w:val="000000"/>
          <w:sz w:val="28"/>
        </w:rPr>
        <w:t>
      2) the presence and serviceability of the silencer;</w:t>
      </w:r>
    </w:p>
    <w:bookmarkEnd w:id="140"/>
    <w:bookmarkStart w:name="z148" w:id="141"/>
    <w:p>
      <w:pPr>
        <w:spacing w:after="0"/>
        <w:ind w:left="0"/>
        <w:jc w:val="both"/>
      </w:pPr>
      <w:r>
        <w:rPr>
          <w:rFonts w:ascii="Times New Roman"/>
          <w:b w:val="false"/>
          <w:i w:val="false"/>
          <w:color w:val="000000"/>
          <w:sz w:val="28"/>
        </w:rPr>
        <w:t>
      3) operability of the engine remote control system (if it is provided for by the design);</w:t>
      </w:r>
    </w:p>
    <w:bookmarkEnd w:id="141"/>
    <w:bookmarkStart w:name="z149" w:id="142"/>
    <w:p>
      <w:pPr>
        <w:spacing w:after="0"/>
        <w:ind w:left="0"/>
        <w:jc w:val="both"/>
      </w:pPr>
      <w:r>
        <w:rPr>
          <w:rFonts w:ascii="Times New Roman"/>
          <w:b w:val="false"/>
          <w:i w:val="false"/>
          <w:color w:val="000000"/>
          <w:sz w:val="28"/>
        </w:rPr>
        <w:t xml:space="preserve">
      4) easy turning on (off) of the reverse gear on various navigation modes, fixing the reverse handle in the “forward”, “reverse” and “neutral” positions, excluding the possibility of spontaneous activation or deactivation of the reverse; </w:t>
      </w:r>
    </w:p>
    <w:bookmarkEnd w:id="142"/>
    <w:bookmarkStart w:name="z150" w:id="143"/>
    <w:p>
      <w:pPr>
        <w:spacing w:after="0"/>
        <w:ind w:left="0"/>
        <w:jc w:val="both"/>
      </w:pPr>
      <w:r>
        <w:rPr>
          <w:rFonts w:ascii="Times New Roman"/>
          <w:b w:val="false"/>
          <w:i w:val="false"/>
          <w:color w:val="000000"/>
          <w:sz w:val="28"/>
        </w:rPr>
        <w:t xml:space="preserve">
      5) operability of blocking the start of the engine (motor) when the reverse is on, if it is provided for by the design; </w:t>
      </w:r>
    </w:p>
    <w:bookmarkEnd w:id="143"/>
    <w:bookmarkStart w:name="z151" w:id="144"/>
    <w:p>
      <w:pPr>
        <w:spacing w:after="0"/>
        <w:ind w:left="0"/>
        <w:jc w:val="both"/>
      </w:pPr>
      <w:r>
        <w:rPr>
          <w:rFonts w:ascii="Times New Roman"/>
          <w:b w:val="false"/>
          <w:i w:val="false"/>
          <w:color w:val="000000"/>
          <w:sz w:val="28"/>
        </w:rPr>
        <w:t xml:space="preserve">
      6) the absence of backlash or propeller shaft (screw); </w:t>
      </w:r>
    </w:p>
    <w:bookmarkEnd w:id="144"/>
    <w:bookmarkStart w:name="z152" w:id="145"/>
    <w:p>
      <w:pPr>
        <w:spacing w:after="0"/>
        <w:ind w:left="0"/>
        <w:jc w:val="both"/>
      </w:pPr>
      <w:r>
        <w:rPr>
          <w:rFonts w:ascii="Times New Roman"/>
          <w:b w:val="false"/>
          <w:i w:val="false"/>
          <w:color w:val="000000"/>
          <w:sz w:val="28"/>
        </w:rPr>
        <w:t xml:space="preserve">
      7) the absence of significant vibration during operation of the engine (motor), which can lead to the appearance of cracks in the engine parts, the foundation, in the connections and pipelines of the systems and hull elements. </w:t>
      </w:r>
    </w:p>
    <w:bookmarkEnd w:id="145"/>
    <w:bookmarkStart w:name="z153" w:id="146"/>
    <w:p>
      <w:pPr>
        <w:spacing w:after="0"/>
        <w:ind w:left="0"/>
        <w:jc w:val="both"/>
      </w:pPr>
      <w:r>
        <w:rPr>
          <w:rFonts w:ascii="Times New Roman"/>
          <w:b w:val="false"/>
          <w:i w:val="false"/>
          <w:color w:val="000000"/>
          <w:sz w:val="28"/>
        </w:rPr>
        <w:t xml:space="preserve">
      42. The scope of the initial certification of mechanisms shall be established depending on their operating time, technical condition, availability of technical documentation. </w:t>
      </w:r>
    </w:p>
    <w:bookmarkEnd w:id="146"/>
    <w:bookmarkStart w:name="z154" w:id="147"/>
    <w:p>
      <w:pPr>
        <w:spacing w:after="0"/>
        <w:ind w:left="0"/>
        <w:jc w:val="both"/>
      </w:pPr>
      <w:r>
        <w:rPr>
          <w:rFonts w:ascii="Times New Roman"/>
          <w:b w:val="false"/>
          <w:i w:val="false"/>
          <w:color w:val="000000"/>
          <w:sz w:val="28"/>
        </w:rPr>
        <w:t xml:space="preserve">
      43. When conducting a re-certification of mechanisms, the following checks and tests shall be performed: </w:t>
      </w:r>
    </w:p>
    <w:bookmarkEnd w:id="147"/>
    <w:bookmarkStart w:name="z155" w:id="148"/>
    <w:p>
      <w:pPr>
        <w:spacing w:after="0"/>
        <w:ind w:left="0"/>
        <w:jc w:val="both"/>
      </w:pPr>
      <w:r>
        <w:rPr>
          <w:rFonts w:ascii="Times New Roman"/>
          <w:b w:val="false"/>
          <w:i w:val="false"/>
          <w:color w:val="000000"/>
          <w:sz w:val="28"/>
        </w:rPr>
        <w:t>
      1) verification of the operational documentation of mechanisms;</w:t>
      </w:r>
    </w:p>
    <w:bookmarkEnd w:id="148"/>
    <w:bookmarkStart w:name="z156" w:id="149"/>
    <w:p>
      <w:pPr>
        <w:spacing w:after="0"/>
        <w:ind w:left="0"/>
        <w:jc w:val="both"/>
      </w:pPr>
      <w:r>
        <w:rPr>
          <w:rFonts w:ascii="Times New Roman"/>
          <w:b w:val="false"/>
          <w:i w:val="false"/>
          <w:color w:val="000000"/>
          <w:sz w:val="28"/>
        </w:rPr>
        <w:t>
      2) inspection of mechanisms in accessible places and checking them in action in various modes;</w:t>
      </w:r>
    </w:p>
    <w:bookmarkEnd w:id="149"/>
    <w:bookmarkStart w:name="z157" w:id="150"/>
    <w:p>
      <w:pPr>
        <w:spacing w:after="0"/>
        <w:ind w:left="0"/>
        <w:jc w:val="both"/>
      </w:pPr>
      <w:r>
        <w:rPr>
          <w:rFonts w:ascii="Times New Roman"/>
          <w:b w:val="false"/>
          <w:i w:val="false"/>
          <w:color w:val="000000"/>
          <w:sz w:val="28"/>
        </w:rPr>
        <w:t>
      3) checking in action on various modes of the main and auxiliary engines, shaft lines, systems and their servicing devices, as well as means of communication of the engine room with the wheelhouse (if any, according to the design of the boat);</w:t>
      </w:r>
    </w:p>
    <w:bookmarkEnd w:id="150"/>
    <w:bookmarkStart w:name="z158" w:id="151"/>
    <w:p>
      <w:pPr>
        <w:spacing w:after="0"/>
        <w:ind w:left="0"/>
        <w:jc w:val="both"/>
      </w:pPr>
      <w:r>
        <w:rPr>
          <w:rFonts w:ascii="Times New Roman"/>
          <w:b w:val="false"/>
          <w:i w:val="false"/>
          <w:color w:val="000000"/>
          <w:sz w:val="28"/>
        </w:rPr>
        <w:t xml:space="preserve">
      4) verification of compliance of the operating parameters of engines, the values ​​of which do not exceed the limits established by the manufacturer; </w:t>
      </w:r>
    </w:p>
    <w:bookmarkEnd w:id="151"/>
    <w:bookmarkStart w:name="z159" w:id="152"/>
    <w:p>
      <w:pPr>
        <w:spacing w:after="0"/>
        <w:ind w:left="0"/>
        <w:jc w:val="both"/>
      </w:pPr>
      <w:r>
        <w:rPr>
          <w:rFonts w:ascii="Times New Roman"/>
          <w:b w:val="false"/>
          <w:i w:val="false"/>
          <w:color w:val="000000"/>
          <w:sz w:val="28"/>
        </w:rPr>
        <w:t>
      5) checking the operability of remote automatic control (remote control), correctness and accuracy of execution of all set commands for starting, changing rotation rate and reversing of engines;</w:t>
      </w:r>
    </w:p>
    <w:bookmarkEnd w:id="152"/>
    <w:bookmarkStart w:name="z160" w:id="153"/>
    <w:p>
      <w:pPr>
        <w:spacing w:after="0"/>
        <w:ind w:left="0"/>
        <w:jc w:val="both"/>
      </w:pPr>
      <w:r>
        <w:rPr>
          <w:rFonts w:ascii="Times New Roman"/>
          <w:b w:val="false"/>
          <w:i w:val="false"/>
          <w:color w:val="000000"/>
          <w:sz w:val="28"/>
        </w:rPr>
        <w:t xml:space="preserve">
      6) checking the operation of emergency stop devices of the main and auxiliary engines from the ship control station (wheelhouse); </w:t>
      </w:r>
    </w:p>
    <w:bookmarkEnd w:id="153"/>
    <w:bookmarkStart w:name="z161" w:id="154"/>
    <w:p>
      <w:pPr>
        <w:spacing w:after="0"/>
        <w:ind w:left="0"/>
        <w:jc w:val="both"/>
      </w:pPr>
      <w:r>
        <w:rPr>
          <w:rFonts w:ascii="Times New Roman"/>
          <w:b w:val="false"/>
          <w:i w:val="false"/>
          <w:color w:val="000000"/>
          <w:sz w:val="28"/>
        </w:rPr>
        <w:t xml:space="preserve">
      7) checking of automatic alarm systems (emergency warning of main and auxiliary engines, signaling the presence of bilge water, bilge waters and others) and instruments for monitoring and protecting the main and auxiliary engines. </w:t>
      </w:r>
    </w:p>
    <w:bookmarkEnd w:id="154"/>
    <w:bookmarkStart w:name="z162" w:id="155"/>
    <w:p>
      <w:pPr>
        <w:spacing w:after="0"/>
        <w:ind w:left="0"/>
        <w:jc w:val="both"/>
      </w:pPr>
      <w:r>
        <w:rPr>
          <w:rFonts w:ascii="Times New Roman"/>
          <w:b w:val="false"/>
          <w:i w:val="false"/>
          <w:color w:val="000000"/>
          <w:sz w:val="28"/>
        </w:rPr>
        <w:t xml:space="preserve">
      44. When carrying out an extraordinary certification of mechanisms in addition to the checks and tests, specified in paragraph 46 of these Rules, the following shall be performed: </w:t>
      </w:r>
    </w:p>
    <w:bookmarkEnd w:id="155"/>
    <w:bookmarkStart w:name="z163" w:id="156"/>
    <w:p>
      <w:pPr>
        <w:spacing w:after="0"/>
        <w:ind w:left="0"/>
        <w:jc w:val="both"/>
      </w:pPr>
      <w:r>
        <w:rPr>
          <w:rFonts w:ascii="Times New Roman"/>
          <w:b w:val="false"/>
          <w:i w:val="false"/>
          <w:color w:val="000000"/>
          <w:sz w:val="28"/>
        </w:rPr>
        <w:t xml:space="preserve">
      1) verification of the documents, submitted by the ship-owner, reflecting the results of defecation of mechanisms, or verification of documents on the maintenance in the specialized organizations; </w:t>
      </w:r>
    </w:p>
    <w:bookmarkEnd w:id="156"/>
    <w:bookmarkStart w:name="z164" w:id="157"/>
    <w:p>
      <w:pPr>
        <w:spacing w:after="0"/>
        <w:ind w:left="0"/>
        <w:jc w:val="both"/>
      </w:pPr>
      <w:r>
        <w:rPr>
          <w:rFonts w:ascii="Times New Roman"/>
          <w:b w:val="false"/>
          <w:i w:val="false"/>
          <w:color w:val="000000"/>
          <w:sz w:val="28"/>
        </w:rPr>
        <w:t xml:space="preserve">
      2) checking the technical condition of the thrust, intermediate and propeller shafts (if any). </w:t>
      </w:r>
    </w:p>
    <w:bookmarkEnd w:id="157"/>
    <w:bookmarkStart w:name="z165" w:id="158"/>
    <w:p>
      <w:pPr>
        <w:spacing w:after="0"/>
        <w:ind w:left="0"/>
        <w:jc w:val="both"/>
      </w:pPr>
      <w:r>
        <w:rPr>
          <w:rFonts w:ascii="Times New Roman"/>
          <w:b w:val="false"/>
          <w:i w:val="false"/>
          <w:color w:val="000000"/>
          <w:sz w:val="28"/>
        </w:rPr>
        <w:t xml:space="preserve">
      45. The employee of the Ship register shall establish the scope of inspections, measurements and the associated opening, disassembling and dismantling of mechanisms in each case, taking into account the design, operating manual, service life, operating time, results of a previous certification, previous repairs and replacements, and also the values of the operating parameters of the engines. </w:t>
      </w:r>
    </w:p>
    <w:bookmarkEnd w:id="158"/>
    <w:bookmarkStart w:name="z166" w:id="159"/>
    <w:p>
      <w:pPr>
        <w:spacing w:after="0"/>
        <w:ind w:left="0"/>
        <w:jc w:val="both"/>
      </w:pPr>
      <w:r>
        <w:rPr>
          <w:rFonts w:ascii="Times New Roman"/>
          <w:b w:val="false"/>
          <w:i w:val="false"/>
          <w:color w:val="000000"/>
          <w:sz w:val="28"/>
        </w:rPr>
        <w:t xml:space="preserve">
      46. Based on the results of inspections, measurements and tests reflected in the documents submitted by the ship-owner and sampling control, the Ship register employee shall determine the technical condition of the mechanisms, guided by the criteria for determining their technical condition, specified in paragraphs 44 and 68 of these Rules. </w:t>
      </w:r>
    </w:p>
    <w:bookmarkEnd w:id="159"/>
    <w:bookmarkStart w:name="z167" w:id="160"/>
    <w:p>
      <w:pPr>
        <w:spacing w:after="0"/>
        <w:ind w:left="0"/>
        <w:jc w:val="both"/>
      </w:pPr>
      <w:r>
        <w:rPr>
          <w:rFonts w:ascii="Times New Roman"/>
          <w:b w:val="false"/>
          <w:i w:val="false"/>
          <w:color w:val="000000"/>
          <w:sz w:val="28"/>
        </w:rPr>
        <w:t xml:space="preserve">
      47. The technical condition of the mechanisms shall be established based on the results of the certification, using previous acts of the certification and information on the revealed wear, defects, malfunctions and repairs and replacements made in accordance with the documentation, submitted by the ship-owner. </w:t>
      </w:r>
    </w:p>
    <w:bookmarkEnd w:id="160"/>
    <w:bookmarkStart w:name="z168" w:id="161"/>
    <w:p>
      <w:pPr>
        <w:spacing w:after="0"/>
        <w:ind w:left="0"/>
        <w:jc w:val="both"/>
      </w:pPr>
      <w:r>
        <w:rPr>
          <w:rFonts w:ascii="Times New Roman"/>
          <w:b w:val="false"/>
          <w:i w:val="false"/>
          <w:color w:val="000000"/>
          <w:sz w:val="28"/>
        </w:rPr>
        <w:t xml:space="preserve">
      Permissible parameters of wear, defects and malfunctions of structures, components and parts shall be determined by the design documentation, instructions and forms of the organizations - manufacturers and the instructions of these Rules. </w:t>
      </w:r>
    </w:p>
    <w:bookmarkEnd w:id="161"/>
    <w:bookmarkStart w:name="z169" w:id="162"/>
    <w:p>
      <w:pPr>
        <w:spacing w:after="0"/>
        <w:ind w:left="0"/>
        <w:jc w:val="both"/>
      </w:pPr>
      <w:r>
        <w:rPr>
          <w:rFonts w:ascii="Times New Roman"/>
          <w:b w:val="false"/>
          <w:i w:val="false"/>
          <w:color w:val="000000"/>
          <w:sz w:val="28"/>
        </w:rPr>
        <w:t xml:space="preserve">
      The technical condition of the mechanisms shall be recognized as suitable if they are in an operational condition and no excess of permissible wear and defects has been identified. </w:t>
      </w:r>
    </w:p>
    <w:bookmarkEnd w:id="162"/>
    <w:bookmarkStart w:name="z170" w:id="163"/>
    <w:p>
      <w:pPr>
        <w:spacing w:after="0"/>
        <w:ind w:left="0"/>
        <w:jc w:val="both"/>
      </w:pPr>
      <w:r>
        <w:rPr>
          <w:rFonts w:ascii="Times New Roman"/>
          <w:b w:val="false"/>
          <w:i w:val="false"/>
          <w:color w:val="000000"/>
          <w:sz w:val="28"/>
        </w:rPr>
        <w:t>
      48. The technical condition of the mechanisms shall be considered unsuitable under the following criteria:</w:t>
      </w:r>
    </w:p>
    <w:bookmarkEnd w:id="163"/>
    <w:bookmarkStart w:name="z171" w:id="164"/>
    <w:p>
      <w:pPr>
        <w:spacing w:after="0"/>
        <w:ind w:left="0"/>
        <w:jc w:val="both"/>
      </w:pPr>
      <w:r>
        <w:rPr>
          <w:rFonts w:ascii="Times New Roman"/>
          <w:b w:val="false"/>
          <w:i w:val="false"/>
          <w:color w:val="000000"/>
          <w:sz w:val="28"/>
        </w:rPr>
        <w:t xml:space="preserve">
      1) exceeding permissible wear and tear, defects in assemblies and parts, non-fulfillment of technical (service) maintenance in the volumes and terms regulated by the operational documentation of the manufacturer; </w:t>
      </w:r>
    </w:p>
    <w:bookmarkEnd w:id="164"/>
    <w:bookmarkStart w:name="z172" w:id="165"/>
    <w:p>
      <w:pPr>
        <w:spacing w:after="0"/>
        <w:ind w:left="0"/>
        <w:jc w:val="both"/>
      </w:pPr>
      <w:r>
        <w:rPr>
          <w:rFonts w:ascii="Times New Roman"/>
          <w:b w:val="false"/>
          <w:i w:val="false"/>
          <w:color w:val="000000"/>
          <w:sz w:val="28"/>
        </w:rPr>
        <w:t xml:space="preserve">
      2) deviations of the operating parameters of the engines beyond the limits established by the manufacturer; </w:t>
      </w:r>
    </w:p>
    <w:bookmarkEnd w:id="165"/>
    <w:bookmarkStart w:name="z173" w:id="166"/>
    <w:p>
      <w:pPr>
        <w:spacing w:after="0"/>
        <w:ind w:left="0"/>
        <w:jc w:val="both"/>
      </w:pPr>
      <w:r>
        <w:rPr>
          <w:rFonts w:ascii="Times New Roman"/>
          <w:b w:val="false"/>
          <w:i w:val="false"/>
          <w:color w:val="000000"/>
          <w:sz w:val="28"/>
        </w:rPr>
        <w:t xml:space="preserve">
      3) gas passes through the seals of the heads of blocks, nozzles, starting valves and other fittings and gas breakthrough into the engine crankcase and engine room, destruction, cracks, through honeycombs or chipping in the cylinder covers and cylinder bushings; </w:t>
      </w:r>
    </w:p>
    <w:bookmarkEnd w:id="166"/>
    <w:bookmarkStart w:name="z174" w:id="167"/>
    <w:p>
      <w:pPr>
        <w:spacing w:after="0"/>
        <w:ind w:left="0"/>
        <w:jc w:val="both"/>
      </w:pPr>
      <w:r>
        <w:rPr>
          <w:rFonts w:ascii="Times New Roman"/>
          <w:b w:val="false"/>
          <w:i w:val="false"/>
          <w:color w:val="000000"/>
          <w:sz w:val="28"/>
        </w:rPr>
        <w:t>
      4) leakage of the gas discharge system;</w:t>
      </w:r>
    </w:p>
    <w:bookmarkEnd w:id="167"/>
    <w:bookmarkStart w:name="z175" w:id="168"/>
    <w:p>
      <w:pPr>
        <w:spacing w:after="0"/>
        <w:ind w:left="0"/>
        <w:jc w:val="both"/>
      </w:pPr>
      <w:r>
        <w:rPr>
          <w:rFonts w:ascii="Times New Roman"/>
          <w:b w:val="false"/>
          <w:i w:val="false"/>
          <w:color w:val="000000"/>
          <w:sz w:val="28"/>
        </w:rPr>
        <w:t xml:space="preserve">
      5) malfunctioning or uncalibrated measurement instrumentation. </w:t>
      </w:r>
    </w:p>
    <w:bookmarkEnd w:id="168"/>
    <w:bookmarkStart w:name="z176" w:id="169"/>
    <w:p>
      <w:pPr>
        <w:spacing w:after="0"/>
        <w:ind w:left="0"/>
        <w:jc w:val="left"/>
      </w:pPr>
      <w:r>
        <w:rPr>
          <w:rFonts w:ascii="Times New Roman"/>
          <w:b/>
          <w:i w:val="false"/>
          <w:color w:val="000000"/>
        </w:rPr>
        <w:t xml:space="preserve"> Paragraph 8. Additional requirements for boats suitable for passenger transportation </w:t>
      </w:r>
    </w:p>
    <w:bookmarkEnd w:id="169"/>
    <w:bookmarkStart w:name="z177" w:id="170"/>
    <w:p>
      <w:pPr>
        <w:spacing w:after="0"/>
        <w:ind w:left="0"/>
        <w:jc w:val="both"/>
      </w:pPr>
      <w:r>
        <w:rPr>
          <w:rFonts w:ascii="Times New Roman"/>
          <w:b w:val="false"/>
          <w:i w:val="false"/>
          <w:color w:val="000000"/>
          <w:sz w:val="28"/>
        </w:rPr>
        <w:t xml:space="preserve">
      49. Inspection of the compliance of mechanisms, fuel tanks and pipelines serving them, used on the boat, with its intended purpose. </w:t>
      </w:r>
    </w:p>
    <w:bookmarkEnd w:id="170"/>
    <w:bookmarkStart w:name="z178" w:id="171"/>
    <w:p>
      <w:pPr>
        <w:spacing w:after="0"/>
        <w:ind w:left="0"/>
        <w:jc w:val="both"/>
      </w:pPr>
      <w:r>
        <w:rPr>
          <w:rFonts w:ascii="Times New Roman"/>
          <w:b w:val="false"/>
          <w:i w:val="false"/>
          <w:color w:val="000000"/>
          <w:sz w:val="28"/>
        </w:rPr>
        <w:t xml:space="preserve">
      50. Inspection of the functioning of the starter device. If a battery is used as such a device, it is possible to recharge it. </w:t>
      </w:r>
    </w:p>
    <w:bookmarkEnd w:id="171"/>
    <w:bookmarkStart w:name="z179" w:id="172"/>
    <w:p>
      <w:pPr>
        <w:spacing w:after="0"/>
        <w:ind w:left="0"/>
        <w:jc w:val="left"/>
      </w:pPr>
      <w:r>
        <w:rPr>
          <w:rFonts w:ascii="Times New Roman"/>
          <w:b/>
          <w:i w:val="false"/>
          <w:color w:val="000000"/>
        </w:rPr>
        <w:t xml:space="preserve"> Paragraph 9. General guidelines for certification of general ship systems</w:t>
      </w:r>
    </w:p>
    <w:bookmarkEnd w:id="172"/>
    <w:bookmarkStart w:name="z180" w:id="173"/>
    <w:p>
      <w:pPr>
        <w:spacing w:after="0"/>
        <w:ind w:left="0"/>
        <w:jc w:val="both"/>
      </w:pPr>
      <w:r>
        <w:rPr>
          <w:rFonts w:ascii="Times New Roman"/>
          <w:b w:val="false"/>
          <w:i w:val="false"/>
          <w:color w:val="000000"/>
          <w:sz w:val="28"/>
        </w:rPr>
        <w:t xml:space="preserve">
      51. This paragraph shall apply to the following general ship systems: </w:t>
      </w:r>
    </w:p>
    <w:bookmarkEnd w:id="173"/>
    <w:bookmarkStart w:name="z181" w:id="174"/>
    <w:p>
      <w:pPr>
        <w:spacing w:after="0"/>
        <w:ind w:left="0"/>
        <w:jc w:val="both"/>
      </w:pPr>
      <w:r>
        <w:rPr>
          <w:rFonts w:ascii="Times New Roman"/>
          <w:b w:val="false"/>
          <w:i w:val="false"/>
          <w:color w:val="000000"/>
          <w:sz w:val="28"/>
        </w:rPr>
        <w:t>
      1) drainage;</w:t>
      </w:r>
    </w:p>
    <w:bookmarkEnd w:id="174"/>
    <w:bookmarkStart w:name="z182" w:id="175"/>
    <w:p>
      <w:pPr>
        <w:spacing w:after="0"/>
        <w:ind w:left="0"/>
        <w:jc w:val="both"/>
      </w:pPr>
      <w:r>
        <w:rPr>
          <w:rFonts w:ascii="Times New Roman"/>
          <w:b w:val="false"/>
          <w:i w:val="false"/>
          <w:color w:val="000000"/>
          <w:sz w:val="28"/>
        </w:rPr>
        <w:t xml:space="preserve">
      2) fire fighting - water, carbon dioxide, aerosol (if any); </w:t>
      </w:r>
    </w:p>
    <w:bookmarkEnd w:id="175"/>
    <w:bookmarkStart w:name="z183" w:id="176"/>
    <w:p>
      <w:pPr>
        <w:spacing w:after="0"/>
        <w:ind w:left="0"/>
        <w:jc w:val="both"/>
      </w:pPr>
      <w:r>
        <w:rPr>
          <w:rFonts w:ascii="Times New Roman"/>
          <w:b w:val="false"/>
          <w:i w:val="false"/>
          <w:color w:val="000000"/>
          <w:sz w:val="28"/>
        </w:rPr>
        <w:t>
      3) ventilation;</w:t>
      </w:r>
    </w:p>
    <w:bookmarkEnd w:id="176"/>
    <w:bookmarkStart w:name="z184" w:id="177"/>
    <w:p>
      <w:pPr>
        <w:spacing w:after="0"/>
        <w:ind w:left="0"/>
        <w:jc w:val="both"/>
      </w:pPr>
      <w:r>
        <w:rPr>
          <w:rFonts w:ascii="Times New Roman"/>
          <w:b w:val="false"/>
          <w:i w:val="false"/>
          <w:color w:val="000000"/>
          <w:sz w:val="28"/>
        </w:rPr>
        <w:t xml:space="preserve">
      4) air conditioning and heating of premises, drinking water; </w:t>
      </w:r>
    </w:p>
    <w:bookmarkEnd w:id="177"/>
    <w:bookmarkStart w:name="z185" w:id="178"/>
    <w:p>
      <w:pPr>
        <w:spacing w:after="0"/>
        <w:ind w:left="0"/>
        <w:jc w:val="both"/>
      </w:pPr>
      <w:r>
        <w:rPr>
          <w:rFonts w:ascii="Times New Roman"/>
          <w:b w:val="false"/>
          <w:i w:val="false"/>
          <w:color w:val="000000"/>
          <w:sz w:val="28"/>
        </w:rPr>
        <w:t xml:space="preserve">
      5) industrial water, sanitary flushing system; </w:t>
      </w:r>
    </w:p>
    <w:bookmarkEnd w:id="178"/>
    <w:bookmarkStart w:name="z186" w:id="179"/>
    <w:p>
      <w:pPr>
        <w:spacing w:after="0"/>
        <w:ind w:left="0"/>
        <w:jc w:val="both"/>
      </w:pPr>
      <w:r>
        <w:rPr>
          <w:rFonts w:ascii="Times New Roman"/>
          <w:b w:val="false"/>
          <w:i w:val="false"/>
          <w:color w:val="000000"/>
          <w:sz w:val="28"/>
        </w:rPr>
        <w:t>
      6) bilge water collecting.</w:t>
      </w:r>
    </w:p>
    <w:bookmarkEnd w:id="179"/>
    <w:bookmarkStart w:name="z187" w:id="180"/>
    <w:p>
      <w:pPr>
        <w:spacing w:after="0"/>
        <w:ind w:left="0"/>
        <w:jc w:val="both"/>
      </w:pPr>
      <w:r>
        <w:rPr>
          <w:rFonts w:ascii="Times New Roman"/>
          <w:b w:val="false"/>
          <w:i w:val="false"/>
          <w:color w:val="000000"/>
          <w:sz w:val="28"/>
        </w:rPr>
        <w:t xml:space="preserve">
      All systems shall be checked in action. Testing shall be performed using all standard pumps, compressors, remote drives and signaling devices. </w:t>
      </w:r>
    </w:p>
    <w:bookmarkEnd w:id="180"/>
    <w:bookmarkStart w:name="z188" w:id="181"/>
    <w:p>
      <w:pPr>
        <w:spacing w:after="0"/>
        <w:ind w:left="0"/>
        <w:jc w:val="both"/>
      </w:pPr>
      <w:r>
        <w:rPr>
          <w:rFonts w:ascii="Times New Roman"/>
          <w:b w:val="false"/>
          <w:i w:val="false"/>
          <w:color w:val="000000"/>
          <w:sz w:val="28"/>
        </w:rPr>
        <w:t xml:space="preserve">
      52. When certifying an anti-fire system, the pressure in any fire cock with maximum water flow shall be checked. </w:t>
      </w:r>
    </w:p>
    <w:bookmarkEnd w:id="181"/>
    <w:bookmarkStart w:name="z189" w:id="182"/>
    <w:p>
      <w:pPr>
        <w:spacing w:after="0"/>
        <w:ind w:left="0"/>
        <w:jc w:val="both"/>
      </w:pPr>
      <w:r>
        <w:rPr>
          <w:rFonts w:ascii="Times New Roman"/>
          <w:b w:val="false"/>
          <w:i w:val="false"/>
          <w:color w:val="000000"/>
          <w:sz w:val="28"/>
        </w:rPr>
        <w:t xml:space="preserve">
      53. When certifying the aerosol extinguishing system, its serviceability shall be established on indication on the control display and signaling panel, and the operability shall be checked by a simulation method. Also the reliability of fastening equipment shall be controlled. </w:t>
      </w:r>
    </w:p>
    <w:bookmarkEnd w:id="182"/>
    <w:bookmarkStart w:name="z190" w:id="183"/>
    <w:p>
      <w:pPr>
        <w:spacing w:after="0"/>
        <w:ind w:left="0"/>
        <w:jc w:val="both"/>
      </w:pPr>
      <w:r>
        <w:rPr>
          <w:rFonts w:ascii="Times New Roman"/>
          <w:b w:val="false"/>
          <w:i w:val="false"/>
          <w:color w:val="000000"/>
          <w:sz w:val="28"/>
        </w:rPr>
        <w:t xml:space="preserve">
      54. When certifying the hydrocarbon fire fighting system, its performance shall be checked with compressed air. </w:t>
      </w:r>
    </w:p>
    <w:bookmarkEnd w:id="183"/>
    <w:bookmarkStart w:name="z191" w:id="184"/>
    <w:p>
      <w:pPr>
        <w:spacing w:after="0"/>
        <w:ind w:left="0"/>
        <w:jc w:val="both"/>
      </w:pPr>
      <w:r>
        <w:rPr>
          <w:rFonts w:ascii="Times New Roman"/>
          <w:b w:val="false"/>
          <w:i w:val="false"/>
          <w:color w:val="000000"/>
          <w:sz w:val="28"/>
        </w:rPr>
        <w:t>
      The presence of carbon dioxide in the cylinders shall be checked by the act of weighing submitted by the ship-owner. At the same time, the permissible deviation of carbon dioxide mass in cylinders should not exceed 10% of that provided for by the project or installation instruction manual.</w:t>
      </w:r>
    </w:p>
    <w:bookmarkEnd w:id="184"/>
    <w:bookmarkStart w:name="z192" w:id="185"/>
    <w:p>
      <w:pPr>
        <w:spacing w:after="0"/>
        <w:ind w:left="0"/>
        <w:jc w:val="both"/>
      </w:pPr>
      <w:r>
        <w:rPr>
          <w:rFonts w:ascii="Times New Roman"/>
          <w:b w:val="false"/>
          <w:i w:val="false"/>
          <w:color w:val="000000"/>
          <w:sz w:val="28"/>
        </w:rPr>
        <w:t xml:space="preserve">
      55. When certifying fire-fighting systems, the fire alarm system shall be checked in action. </w:t>
      </w:r>
    </w:p>
    <w:bookmarkEnd w:id="185"/>
    <w:bookmarkStart w:name="z193" w:id="186"/>
    <w:p>
      <w:pPr>
        <w:spacing w:after="0"/>
        <w:ind w:left="0"/>
        <w:jc w:val="both"/>
      </w:pPr>
      <w:r>
        <w:rPr>
          <w:rFonts w:ascii="Times New Roman"/>
          <w:b w:val="false"/>
          <w:i w:val="false"/>
          <w:color w:val="000000"/>
          <w:sz w:val="28"/>
        </w:rPr>
        <w:t xml:space="preserve">
      56. The drainage system shall be checked in action by test pumping of water from the hull compartments. </w:t>
      </w:r>
    </w:p>
    <w:bookmarkEnd w:id="186"/>
    <w:bookmarkStart w:name="z194" w:id="187"/>
    <w:p>
      <w:pPr>
        <w:spacing w:after="0"/>
        <w:ind w:left="0"/>
        <w:jc w:val="both"/>
      </w:pPr>
      <w:r>
        <w:rPr>
          <w:rFonts w:ascii="Times New Roman"/>
          <w:b w:val="false"/>
          <w:i w:val="false"/>
          <w:color w:val="000000"/>
          <w:sz w:val="28"/>
        </w:rPr>
        <w:t xml:space="preserve">
      57. When certifying the ventilation system, it shall be checked in action by starting and stopping from the control stations. Special attention shall be paid to the verification of the ventilation system in the premises in which there is a domestic unit of liquefied gas (stove), and in the premises (enclosures) in which the cylinders are stored. </w:t>
      </w:r>
    </w:p>
    <w:bookmarkEnd w:id="187"/>
    <w:bookmarkStart w:name="z195" w:id="188"/>
    <w:p>
      <w:pPr>
        <w:spacing w:after="0"/>
        <w:ind w:left="0"/>
        <w:jc w:val="both"/>
      </w:pPr>
      <w:r>
        <w:rPr>
          <w:rFonts w:ascii="Times New Roman"/>
          <w:b w:val="false"/>
          <w:i w:val="false"/>
          <w:color w:val="000000"/>
          <w:sz w:val="28"/>
        </w:rPr>
        <w:t>
      58. The technical condition of the system shall be recognized as valid if the system functions correctly, no leakages of working media have been detected, and the measurement instrumentation is in good condition.</w:t>
      </w:r>
    </w:p>
    <w:bookmarkEnd w:id="188"/>
    <w:bookmarkStart w:name="z196" w:id="189"/>
    <w:p>
      <w:pPr>
        <w:spacing w:after="0"/>
        <w:ind w:left="0"/>
        <w:jc w:val="both"/>
      </w:pPr>
      <w:r>
        <w:rPr>
          <w:rFonts w:ascii="Times New Roman"/>
          <w:b w:val="false"/>
          <w:i w:val="false"/>
          <w:color w:val="000000"/>
          <w:sz w:val="28"/>
        </w:rPr>
        <w:t>
      59. The technical condition of the elements of the systems listed in paragraph 54 of these Rules shall be deemed unsuitable if:</w:t>
      </w:r>
    </w:p>
    <w:bookmarkEnd w:id="189"/>
    <w:bookmarkStart w:name="z197" w:id="190"/>
    <w:p>
      <w:pPr>
        <w:spacing w:after="0"/>
        <w:ind w:left="0"/>
        <w:jc w:val="both"/>
      </w:pPr>
      <w:r>
        <w:rPr>
          <w:rFonts w:ascii="Times New Roman"/>
          <w:b w:val="false"/>
          <w:i w:val="false"/>
          <w:color w:val="000000"/>
          <w:sz w:val="28"/>
        </w:rPr>
        <w:t xml:space="preserve">
      1) destruction, cracks, through honeycombs in the hulls are identified; </w:t>
      </w:r>
    </w:p>
    <w:bookmarkEnd w:id="190"/>
    <w:bookmarkStart w:name="z198" w:id="191"/>
    <w:p>
      <w:pPr>
        <w:spacing w:after="0"/>
        <w:ind w:left="0"/>
        <w:jc w:val="both"/>
      </w:pPr>
      <w:r>
        <w:rPr>
          <w:rFonts w:ascii="Times New Roman"/>
          <w:b w:val="false"/>
          <w:i w:val="false"/>
          <w:color w:val="000000"/>
          <w:sz w:val="28"/>
        </w:rPr>
        <w:t xml:space="preserve">
      2) fractures, cracks, scuffs in the details of movement, bearings, connecting and friction couplings are identified; </w:t>
      </w:r>
    </w:p>
    <w:bookmarkEnd w:id="191"/>
    <w:bookmarkStart w:name="z199" w:id="192"/>
    <w:p>
      <w:pPr>
        <w:spacing w:after="0"/>
        <w:ind w:left="0"/>
        <w:jc w:val="both"/>
      </w:pPr>
      <w:r>
        <w:rPr>
          <w:rFonts w:ascii="Times New Roman"/>
          <w:b w:val="false"/>
          <w:i w:val="false"/>
          <w:color w:val="000000"/>
          <w:sz w:val="28"/>
        </w:rPr>
        <w:t xml:space="preserve">
      3) weakening of fastening elements of the systems to the foundations, increased vibration are identified; </w:t>
      </w:r>
    </w:p>
    <w:bookmarkEnd w:id="192"/>
    <w:bookmarkStart w:name="z200" w:id="193"/>
    <w:p>
      <w:pPr>
        <w:spacing w:after="0"/>
        <w:ind w:left="0"/>
        <w:jc w:val="both"/>
      </w:pPr>
      <w:r>
        <w:rPr>
          <w:rFonts w:ascii="Times New Roman"/>
          <w:b w:val="false"/>
          <w:i w:val="false"/>
          <w:color w:val="000000"/>
          <w:sz w:val="28"/>
        </w:rPr>
        <w:t>
      4) extraneous noise during operation of the units is identified;</w:t>
      </w:r>
    </w:p>
    <w:bookmarkEnd w:id="193"/>
    <w:bookmarkStart w:name="z201" w:id="194"/>
    <w:p>
      <w:pPr>
        <w:spacing w:after="0"/>
        <w:ind w:left="0"/>
        <w:jc w:val="both"/>
      </w:pPr>
      <w:r>
        <w:rPr>
          <w:rFonts w:ascii="Times New Roman"/>
          <w:b w:val="false"/>
          <w:i w:val="false"/>
          <w:color w:val="000000"/>
          <w:sz w:val="28"/>
        </w:rPr>
        <w:t xml:space="preserve">
      5) destruction of the walls and insulation of pipelines, leakage of working media through the pipeline connections, wear of stuffing box seals, improper functioning of valves are identified. </w:t>
      </w:r>
    </w:p>
    <w:bookmarkEnd w:id="194"/>
    <w:bookmarkStart w:name="z202" w:id="195"/>
    <w:p>
      <w:pPr>
        <w:spacing w:after="0"/>
        <w:ind w:left="0"/>
        <w:jc w:val="left"/>
      </w:pPr>
      <w:r>
        <w:rPr>
          <w:rFonts w:ascii="Times New Roman"/>
          <w:b/>
          <w:i w:val="false"/>
          <w:color w:val="000000"/>
        </w:rPr>
        <w:t xml:space="preserve"> Paragraph 10. Certification of general ship systems </w:t>
      </w:r>
    </w:p>
    <w:bookmarkEnd w:id="195"/>
    <w:bookmarkStart w:name="z203" w:id="196"/>
    <w:p>
      <w:pPr>
        <w:spacing w:after="0"/>
        <w:ind w:left="0"/>
        <w:jc w:val="both"/>
      </w:pPr>
      <w:r>
        <w:rPr>
          <w:rFonts w:ascii="Times New Roman"/>
          <w:b w:val="false"/>
          <w:i w:val="false"/>
          <w:color w:val="000000"/>
          <w:sz w:val="28"/>
        </w:rPr>
        <w:t>
      60. During the certification, the availability of maintenance documentation for the equipment included in the systems and test reports shall be checked.</w:t>
      </w:r>
    </w:p>
    <w:bookmarkEnd w:id="196"/>
    <w:bookmarkStart w:name="z204" w:id="197"/>
    <w:p>
      <w:pPr>
        <w:spacing w:after="0"/>
        <w:ind w:left="0"/>
        <w:jc w:val="both"/>
      </w:pPr>
      <w:r>
        <w:rPr>
          <w:rFonts w:ascii="Times New Roman"/>
          <w:b w:val="false"/>
          <w:i w:val="false"/>
          <w:color w:val="000000"/>
          <w:sz w:val="28"/>
        </w:rPr>
        <w:t xml:space="preserve">
      61. The scope of the certification of systems shall be set depending on the service life of the boat, the technical condition of its elements, the availability of technical documentation and shall be carried out in the amount not lesser than the volume of the next certification. </w:t>
      </w:r>
    </w:p>
    <w:bookmarkEnd w:id="197"/>
    <w:bookmarkStart w:name="z205" w:id="198"/>
    <w:p>
      <w:pPr>
        <w:spacing w:after="0"/>
        <w:ind w:left="0"/>
        <w:jc w:val="both"/>
      </w:pPr>
      <w:r>
        <w:rPr>
          <w:rFonts w:ascii="Times New Roman"/>
          <w:b w:val="false"/>
          <w:i w:val="false"/>
          <w:color w:val="000000"/>
          <w:sz w:val="28"/>
        </w:rPr>
        <w:t xml:space="preserve">
      62. The scope of the certification shall include: </w:t>
      </w:r>
    </w:p>
    <w:bookmarkEnd w:id="198"/>
    <w:bookmarkStart w:name="z206" w:id="199"/>
    <w:p>
      <w:pPr>
        <w:spacing w:after="0"/>
        <w:ind w:left="0"/>
        <w:jc w:val="both"/>
      </w:pPr>
      <w:r>
        <w:rPr>
          <w:rFonts w:ascii="Times New Roman"/>
          <w:b w:val="false"/>
          <w:i w:val="false"/>
          <w:color w:val="000000"/>
          <w:sz w:val="28"/>
        </w:rPr>
        <w:t xml:space="preserve">
      1) external examination of systems in accessible places; </w:t>
      </w:r>
    </w:p>
    <w:bookmarkEnd w:id="199"/>
    <w:bookmarkStart w:name="z207" w:id="200"/>
    <w:p>
      <w:pPr>
        <w:spacing w:after="0"/>
        <w:ind w:left="0"/>
        <w:jc w:val="both"/>
      </w:pPr>
      <w:r>
        <w:rPr>
          <w:rFonts w:ascii="Times New Roman"/>
          <w:b w:val="false"/>
          <w:i w:val="false"/>
          <w:color w:val="000000"/>
          <w:sz w:val="28"/>
        </w:rPr>
        <w:t>
      2) verification of all systems in action;</w:t>
      </w:r>
    </w:p>
    <w:bookmarkEnd w:id="200"/>
    <w:bookmarkStart w:name="z208" w:id="201"/>
    <w:p>
      <w:pPr>
        <w:spacing w:after="0"/>
        <w:ind w:left="0"/>
        <w:jc w:val="both"/>
      </w:pPr>
      <w:r>
        <w:rPr>
          <w:rFonts w:ascii="Times New Roman"/>
          <w:b w:val="false"/>
          <w:i w:val="false"/>
          <w:color w:val="000000"/>
          <w:sz w:val="28"/>
        </w:rPr>
        <w:t>
      3) inspection of operability of the drinking water system. The results of tests and laboratory tests shall be stored on the boat.</w:t>
      </w:r>
    </w:p>
    <w:bookmarkEnd w:id="201"/>
    <w:bookmarkStart w:name="z209" w:id="202"/>
    <w:p>
      <w:pPr>
        <w:spacing w:after="0"/>
        <w:ind w:left="0"/>
        <w:jc w:val="left"/>
      </w:pPr>
      <w:r>
        <w:rPr>
          <w:rFonts w:ascii="Times New Roman"/>
          <w:b/>
          <w:i w:val="false"/>
          <w:color w:val="000000"/>
        </w:rPr>
        <w:t xml:space="preserve"> Paragraph 11. Determination of technical condition of general ship systems </w:t>
      </w:r>
    </w:p>
    <w:bookmarkEnd w:id="202"/>
    <w:bookmarkStart w:name="z210" w:id="203"/>
    <w:p>
      <w:pPr>
        <w:spacing w:after="0"/>
        <w:ind w:left="0"/>
        <w:jc w:val="both"/>
      </w:pPr>
      <w:r>
        <w:rPr>
          <w:rFonts w:ascii="Times New Roman"/>
          <w:b w:val="false"/>
          <w:i w:val="false"/>
          <w:color w:val="000000"/>
          <w:sz w:val="28"/>
        </w:rPr>
        <w:t xml:space="preserve">
      63. The technical condition of the systems shall be established based on the results of the certification and testing of their elements (pumps, compressors, separators, fans, heat exchangers, filters, pipelines and fittings), using previous certification acts and information on the revealed wear and tear, defects, repairs made and replacements under the boat documentation. </w:t>
      </w:r>
    </w:p>
    <w:bookmarkEnd w:id="203"/>
    <w:bookmarkStart w:name="z211" w:id="204"/>
    <w:p>
      <w:pPr>
        <w:spacing w:after="0"/>
        <w:ind w:left="0"/>
        <w:jc w:val="both"/>
      </w:pPr>
      <w:r>
        <w:rPr>
          <w:rFonts w:ascii="Times New Roman"/>
          <w:b w:val="false"/>
          <w:i w:val="false"/>
          <w:color w:val="000000"/>
          <w:sz w:val="28"/>
        </w:rPr>
        <w:t xml:space="preserve">
      64. Wear and defects of system elements shall be established in accordance with the design documentation, instructions and forms of the organizations- manufacturers, and the instructions of these Rules. </w:t>
      </w:r>
    </w:p>
    <w:bookmarkEnd w:id="204"/>
    <w:bookmarkStart w:name="z212" w:id="205"/>
    <w:p>
      <w:pPr>
        <w:spacing w:after="0"/>
        <w:ind w:left="0"/>
        <w:jc w:val="both"/>
      </w:pPr>
      <w:r>
        <w:rPr>
          <w:rFonts w:ascii="Times New Roman"/>
          <w:b w:val="false"/>
          <w:i w:val="false"/>
          <w:color w:val="000000"/>
          <w:sz w:val="28"/>
        </w:rPr>
        <w:t>
      65. The technical condition of the systems and their elements shall be deemed unsuitable if the wear and defects exceed the standards, established in the documents of the organizations - manufacturers.</w:t>
      </w:r>
    </w:p>
    <w:bookmarkEnd w:id="205"/>
    <w:bookmarkStart w:name="z213" w:id="206"/>
    <w:p>
      <w:pPr>
        <w:spacing w:after="0"/>
        <w:ind w:left="0"/>
        <w:jc w:val="left"/>
      </w:pPr>
      <w:r>
        <w:rPr>
          <w:rFonts w:ascii="Times New Roman"/>
          <w:b/>
          <w:i w:val="false"/>
          <w:color w:val="000000"/>
        </w:rPr>
        <w:t xml:space="preserve"> Paragraph 12. General guidelines for certification of ship devices and supplies</w:t>
      </w:r>
    </w:p>
    <w:bookmarkEnd w:id="206"/>
    <w:bookmarkStart w:name="z214" w:id="207"/>
    <w:p>
      <w:pPr>
        <w:spacing w:after="0"/>
        <w:ind w:left="0"/>
        <w:jc w:val="both"/>
      </w:pPr>
      <w:r>
        <w:rPr>
          <w:rFonts w:ascii="Times New Roman"/>
          <w:b w:val="false"/>
          <w:i w:val="false"/>
          <w:color w:val="000000"/>
          <w:sz w:val="28"/>
        </w:rPr>
        <w:t xml:space="preserve">
      66. The certification of ship devices (steering, steering up, anchor, towing, mooring, boat-handling, turning of false keels and fins), rescue and signal means, fire-fighting, navigation and emergency supplies, lifting devices shall be performed simultaneously with the certification of the hull. Ship devices shall be checked in action in the completed state using standard instruments. </w:t>
      </w:r>
    </w:p>
    <w:bookmarkEnd w:id="207"/>
    <w:bookmarkStart w:name="z215" w:id="208"/>
    <w:p>
      <w:pPr>
        <w:spacing w:after="0"/>
        <w:ind w:left="0"/>
        <w:jc w:val="both"/>
      </w:pPr>
      <w:r>
        <w:rPr>
          <w:rFonts w:ascii="Times New Roman"/>
          <w:b w:val="false"/>
          <w:i w:val="false"/>
          <w:color w:val="000000"/>
          <w:sz w:val="28"/>
        </w:rPr>
        <w:t xml:space="preserve">
      The ship-owner shall provide information on the wear and tear identified in action, damage and defects, repairs and replacements made. </w:t>
      </w:r>
    </w:p>
    <w:bookmarkEnd w:id="208"/>
    <w:bookmarkStart w:name="z216" w:id="209"/>
    <w:p>
      <w:pPr>
        <w:spacing w:after="0"/>
        <w:ind w:left="0"/>
        <w:jc w:val="both"/>
      </w:pPr>
      <w:r>
        <w:rPr>
          <w:rFonts w:ascii="Times New Roman"/>
          <w:b w:val="false"/>
          <w:i w:val="false"/>
          <w:color w:val="000000"/>
          <w:sz w:val="28"/>
        </w:rPr>
        <w:t>
      Verification of the actions of ship devices, after repairs with the replacement of elements, shall be carried out at mooring and, if necessary, at sea trials of the boat.</w:t>
      </w:r>
    </w:p>
    <w:bookmarkEnd w:id="209"/>
    <w:bookmarkStart w:name="z217" w:id="210"/>
    <w:p>
      <w:pPr>
        <w:spacing w:after="0"/>
        <w:ind w:left="0"/>
        <w:jc w:val="both"/>
      </w:pPr>
      <w:r>
        <w:rPr>
          <w:rFonts w:ascii="Times New Roman"/>
          <w:b w:val="false"/>
          <w:i w:val="false"/>
          <w:color w:val="000000"/>
          <w:sz w:val="28"/>
        </w:rPr>
        <w:t xml:space="preserve">
      67. The composition of the anchor supply of small size boats shall be allowed to be determined using the generally accepted standards given in the technical literature and regulatory documents. </w:t>
      </w:r>
    </w:p>
    <w:bookmarkEnd w:id="210"/>
    <w:bookmarkStart w:name="z218" w:id="211"/>
    <w:p>
      <w:pPr>
        <w:spacing w:after="0"/>
        <w:ind w:left="0"/>
        <w:jc w:val="both"/>
      </w:pPr>
      <w:r>
        <w:rPr>
          <w:rFonts w:ascii="Times New Roman"/>
          <w:b w:val="false"/>
          <w:i w:val="false"/>
          <w:color w:val="000000"/>
          <w:sz w:val="28"/>
        </w:rPr>
        <w:t>
      68. Evaluation criteria for the certification of the steering gear shall be:</w:t>
      </w:r>
    </w:p>
    <w:bookmarkEnd w:id="211"/>
    <w:bookmarkStart w:name="z219" w:id="212"/>
    <w:p>
      <w:pPr>
        <w:spacing w:after="0"/>
        <w:ind w:left="0"/>
        <w:jc w:val="both"/>
      </w:pPr>
      <w:r>
        <w:rPr>
          <w:rFonts w:ascii="Times New Roman"/>
          <w:b w:val="false"/>
          <w:i w:val="false"/>
          <w:color w:val="000000"/>
          <w:sz w:val="28"/>
        </w:rPr>
        <w:t xml:space="preserve">
      1) the possibility of shifting the steering wheel from side to side within at least 35º, for an outboard motor - at least 30º. </w:t>
      </w:r>
    </w:p>
    <w:bookmarkEnd w:id="212"/>
    <w:bookmarkStart w:name="z220" w:id="213"/>
    <w:p>
      <w:pPr>
        <w:spacing w:after="0"/>
        <w:ind w:left="0"/>
        <w:jc w:val="both"/>
      </w:pPr>
      <w:r>
        <w:rPr>
          <w:rFonts w:ascii="Times New Roman"/>
          <w:b w:val="false"/>
          <w:i w:val="false"/>
          <w:color w:val="000000"/>
          <w:sz w:val="28"/>
        </w:rPr>
        <w:t>
      2) no sticking during the rotation of the handwheel;</w:t>
      </w:r>
    </w:p>
    <w:bookmarkEnd w:id="213"/>
    <w:bookmarkStart w:name="z221" w:id="214"/>
    <w:p>
      <w:pPr>
        <w:spacing w:after="0"/>
        <w:ind w:left="0"/>
        <w:jc w:val="both"/>
      </w:pPr>
      <w:r>
        <w:rPr>
          <w:rFonts w:ascii="Times New Roman"/>
          <w:b w:val="false"/>
          <w:i w:val="false"/>
          <w:color w:val="000000"/>
          <w:sz w:val="28"/>
        </w:rPr>
        <w:t xml:space="preserve">
      3) availability of information about the position of the steering wheel with respect to the diametrical plane using the set pointer at the helmsman’s seat, if the small size boat is equipped with a remote steering system; </w:t>
      </w:r>
    </w:p>
    <w:bookmarkEnd w:id="214"/>
    <w:bookmarkStart w:name="z222" w:id="215"/>
    <w:p>
      <w:pPr>
        <w:spacing w:after="0"/>
        <w:ind w:left="0"/>
        <w:jc w:val="both"/>
      </w:pPr>
      <w:r>
        <w:rPr>
          <w:rFonts w:ascii="Times New Roman"/>
          <w:b w:val="false"/>
          <w:i w:val="false"/>
          <w:color w:val="000000"/>
          <w:sz w:val="28"/>
        </w:rPr>
        <w:t xml:space="preserve">
      4) the absence of breaks in cable yarns in steering rope; </w:t>
      </w:r>
    </w:p>
    <w:bookmarkEnd w:id="215"/>
    <w:bookmarkStart w:name="z223" w:id="216"/>
    <w:p>
      <w:pPr>
        <w:spacing w:after="0"/>
        <w:ind w:left="0"/>
        <w:jc w:val="both"/>
      </w:pPr>
      <w:r>
        <w:rPr>
          <w:rFonts w:ascii="Times New Roman"/>
          <w:b w:val="false"/>
          <w:i w:val="false"/>
          <w:color w:val="000000"/>
          <w:sz w:val="28"/>
        </w:rPr>
        <w:t xml:space="preserve">
      5) no damage to the steering wheel and steering gear parts; availability of emergency boat control device at low speed, when equipping a small size boat with remote steering system. </w:t>
      </w:r>
    </w:p>
    <w:bookmarkEnd w:id="216"/>
    <w:bookmarkStart w:name="z224" w:id="217"/>
    <w:p>
      <w:pPr>
        <w:spacing w:after="0"/>
        <w:ind w:left="0"/>
        <w:jc w:val="both"/>
      </w:pPr>
      <w:r>
        <w:rPr>
          <w:rFonts w:ascii="Times New Roman"/>
          <w:b w:val="false"/>
          <w:i w:val="false"/>
          <w:color w:val="000000"/>
          <w:sz w:val="28"/>
        </w:rPr>
        <w:t xml:space="preserve">
      69. The basis for assessing the technical condition of the anchor and mooring-towing device as "unsuitable" shall be the non-compliance with at least one of the following requirements: </w:t>
      </w:r>
    </w:p>
    <w:bookmarkEnd w:id="217"/>
    <w:bookmarkStart w:name="z225" w:id="218"/>
    <w:p>
      <w:pPr>
        <w:spacing w:after="0"/>
        <w:ind w:left="0"/>
        <w:jc w:val="both"/>
      </w:pPr>
      <w:r>
        <w:rPr>
          <w:rFonts w:ascii="Times New Roman"/>
          <w:b w:val="false"/>
          <w:i w:val="false"/>
          <w:color w:val="000000"/>
          <w:sz w:val="28"/>
        </w:rPr>
        <w:t xml:space="preserve">
      1) a decrease in the mass of the anchor due to corrosive wear by more than 20%; </w:t>
      </w:r>
    </w:p>
    <w:bookmarkEnd w:id="218"/>
    <w:bookmarkStart w:name="z226" w:id="219"/>
    <w:p>
      <w:pPr>
        <w:spacing w:after="0"/>
        <w:ind w:left="0"/>
        <w:jc w:val="both"/>
      </w:pPr>
      <w:r>
        <w:rPr>
          <w:rFonts w:ascii="Times New Roman"/>
          <w:b w:val="false"/>
          <w:i w:val="false"/>
          <w:color w:val="000000"/>
          <w:sz w:val="28"/>
        </w:rPr>
        <w:t>
      2) the wear of the links of the anchor chain by more than 10% of the original diameter;</w:t>
      </w:r>
    </w:p>
    <w:bookmarkEnd w:id="219"/>
    <w:bookmarkStart w:name="z227" w:id="220"/>
    <w:p>
      <w:pPr>
        <w:spacing w:after="0"/>
        <w:ind w:left="0"/>
        <w:jc w:val="both"/>
      </w:pPr>
      <w:r>
        <w:rPr>
          <w:rFonts w:ascii="Times New Roman"/>
          <w:b w:val="false"/>
          <w:i w:val="false"/>
          <w:color w:val="000000"/>
          <w:sz w:val="28"/>
        </w:rPr>
        <w:t xml:space="preserve">
      3) the number of wire breaks of the steel anchor cable by more than 10% of their total number in any place on the length of 8 (eight) diameters. </w:t>
      </w:r>
    </w:p>
    <w:bookmarkEnd w:id="220"/>
    <w:bookmarkStart w:name="z228" w:id="221"/>
    <w:p>
      <w:pPr>
        <w:spacing w:after="0"/>
        <w:ind w:left="0"/>
        <w:jc w:val="left"/>
      </w:pPr>
      <w:r>
        <w:rPr>
          <w:rFonts w:ascii="Times New Roman"/>
          <w:b/>
          <w:i w:val="false"/>
          <w:color w:val="000000"/>
        </w:rPr>
        <w:t xml:space="preserve"> Paragraph 13. Certification of ship devices and supplies </w:t>
      </w:r>
    </w:p>
    <w:bookmarkEnd w:id="221"/>
    <w:bookmarkStart w:name="z229" w:id="222"/>
    <w:p>
      <w:pPr>
        <w:spacing w:after="0"/>
        <w:ind w:left="0"/>
        <w:jc w:val="both"/>
      </w:pPr>
      <w:r>
        <w:rPr>
          <w:rFonts w:ascii="Times New Roman"/>
          <w:b w:val="false"/>
          <w:i w:val="false"/>
          <w:color w:val="000000"/>
          <w:sz w:val="28"/>
        </w:rPr>
        <w:t xml:space="preserve">
      70. During the certification, the availability of accompanying documentation for ship devices, supplies and test reports shall be checked. </w:t>
      </w:r>
    </w:p>
    <w:bookmarkEnd w:id="222"/>
    <w:bookmarkStart w:name="z230" w:id="223"/>
    <w:p>
      <w:pPr>
        <w:spacing w:after="0"/>
        <w:ind w:left="0"/>
        <w:jc w:val="both"/>
      </w:pPr>
      <w:r>
        <w:rPr>
          <w:rFonts w:ascii="Times New Roman"/>
          <w:b w:val="false"/>
          <w:i w:val="false"/>
          <w:color w:val="000000"/>
          <w:sz w:val="28"/>
        </w:rPr>
        <w:t xml:space="preserve">
      71. The scope of the certification of ship devices and supplies shall be set depending on the service life of the boat, the technical condition of its elements, the availability of technical documentation. </w:t>
      </w:r>
    </w:p>
    <w:bookmarkEnd w:id="223"/>
    <w:bookmarkStart w:name="z231" w:id="224"/>
    <w:p>
      <w:pPr>
        <w:spacing w:after="0"/>
        <w:ind w:left="0"/>
        <w:jc w:val="left"/>
      </w:pPr>
      <w:r>
        <w:rPr>
          <w:rFonts w:ascii="Times New Roman"/>
          <w:b/>
          <w:i w:val="false"/>
          <w:color w:val="000000"/>
        </w:rPr>
        <w:t xml:space="preserve"> Paragraph 14. Re-certification of ship devices and supplies </w:t>
      </w:r>
    </w:p>
    <w:bookmarkEnd w:id="224"/>
    <w:bookmarkStart w:name="z232" w:id="225"/>
    <w:p>
      <w:pPr>
        <w:spacing w:after="0"/>
        <w:ind w:left="0"/>
        <w:jc w:val="both"/>
      </w:pPr>
      <w:r>
        <w:rPr>
          <w:rFonts w:ascii="Times New Roman"/>
          <w:b w:val="false"/>
          <w:i w:val="false"/>
          <w:color w:val="000000"/>
          <w:sz w:val="28"/>
        </w:rPr>
        <w:t xml:space="preserve">
      72. When certifying the steering gear, the steering gear, the steering rope, roller wiring, tiller, sector, buffer springs, steering stops (nozzles), hydraulic cylinders, pumps, pipes and fittings of hydraulic drives, as well as other parts that are available for inspection, shall be inspected. </w:t>
      </w:r>
    </w:p>
    <w:bookmarkEnd w:id="225"/>
    <w:bookmarkStart w:name="z233" w:id="226"/>
    <w:p>
      <w:pPr>
        <w:spacing w:after="0"/>
        <w:ind w:left="0"/>
        <w:jc w:val="both"/>
      </w:pPr>
      <w:r>
        <w:rPr>
          <w:rFonts w:ascii="Times New Roman"/>
          <w:b w:val="false"/>
          <w:i w:val="false"/>
          <w:color w:val="000000"/>
          <w:sz w:val="28"/>
        </w:rPr>
        <w:t xml:space="preserve">
      The steering device shall be checked in action when the main engines are stopped and operating in different modes. The main steering gear should be checked by re-steering the steering wheel from side to side, the spare steering wheel - by transferring the steering wheel from side to side with the main engines operating, corresponding to the ship’s forward speed equal to 60% of the maximum. At the same time, the accuracy of the axiometer indications shall be checked. </w:t>
      </w:r>
    </w:p>
    <w:bookmarkEnd w:id="226"/>
    <w:bookmarkStart w:name="z234" w:id="227"/>
    <w:p>
      <w:pPr>
        <w:spacing w:after="0"/>
        <w:ind w:left="0"/>
        <w:jc w:val="both"/>
      </w:pPr>
      <w:r>
        <w:rPr>
          <w:rFonts w:ascii="Times New Roman"/>
          <w:b w:val="false"/>
          <w:i w:val="false"/>
          <w:color w:val="000000"/>
          <w:sz w:val="28"/>
        </w:rPr>
        <w:t>
      The main and spare steering gears should be checked in action from both the main and emergency power sources.</w:t>
      </w:r>
    </w:p>
    <w:bookmarkEnd w:id="227"/>
    <w:bookmarkStart w:name="z235" w:id="228"/>
    <w:p>
      <w:pPr>
        <w:spacing w:after="0"/>
        <w:ind w:left="0"/>
        <w:jc w:val="both"/>
      </w:pPr>
      <w:r>
        <w:rPr>
          <w:rFonts w:ascii="Times New Roman"/>
          <w:b w:val="false"/>
          <w:i w:val="false"/>
          <w:color w:val="000000"/>
          <w:sz w:val="28"/>
        </w:rPr>
        <w:t xml:space="preserve">
      A steering propeller should be checked in action. </w:t>
      </w:r>
    </w:p>
    <w:bookmarkEnd w:id="228"/>
    <w:bookmarkStart w:name="z236" w:id="229"/>
    <w:p>
      <w:pPr>
        <w:spacing w:after="0"/>
        <w:ind w:left="0"/>
        <w:jc w:val="both"/>
      </w:pPr>
      <w:r>
        <w:rPr>
          <w:rFonts w:ascii="Times New Roman"/>
          <w:b w:val="false"/>
          <w:i w:val="false"/>
          <w:color w:val="000000"/>
          <w:sz w:val="28"/>
        </w:rPr>
        <w:t>
      73. When inspecting the anchor device, the mass of the anchor shall be examined, as well as the caliber (diameter) and length of the chains (anchor cables) for compliance with its design.</w:t>
      </w:r>
    </w:p>
    <w:bookmarkEnd w:id="229"/>
    <w:bookmarkStart w:name="z237" w:id="230"/>
    <w:p>
      <w:pPr>
        <w:spacing w:after="0"/>
        <w:ind w:left="0"/>
        <w:jc w:val="both"/>
      </w:pPr>
      <w:r>
        <w:rPr>
          <w:rFonts w:ascii="Times New Roman"/>
          <w:b w:val="false"/>
          <w:i w:val="false"/>
          <w:color w:val="000000"/>
          <w:sz w:val="28"/>
        </w:rPr>
        <w:t xml:space="preserve">
      74. The boat device and the boats shall be tested by lowering and lifting the boats, the completeness of the supply of the boats shall be checked. </w:t>
      </w:r>
    </w:p>
    <w:bookmarkEnd w:id="230"/>
    <w:bookmarkStart w:name="z238" w:id="231"/>
    <w:p>
      <w:pPr>
        <w:spacing w:after="0"/>
        <w:ind w:left="0"/>
        <w:jc w:val="both"/>
      </w:pPr>
      <w:r>
        <w:rPr>
          <w:rFonts w:ascii="Times New Roman"/>
          <w:b w:val="false"/>
          <w:i w:val="false"/>
          <w:color w:val="000000"/>
          <w:sz w:val="28"/>
        </w:rPr>
        <w:t xml:space="preserve">
      75. When inspecting a towing device, it is necessary to check the condition of the towing hook, tow rope, towing bollards, the reliability of their attachment to the ship’s hull and the condition of the restraining devices. </w:t>
      </w:r>
    </w:p>
    <w:bookmarkEnd w:id="231"/>
    <w:bookmarkStart w:name="z239" w:id="232"/>
    <w:p>
      <w:pPr>
        <w:spacing w:after="0"/>
        <w:ind w:left="0"/>
        <w:jc w:val="both"/>
      </w:pPr>
      <w:r>
        <w:rPr>
          <w:rFonts w:ascii="Times New Roman"/>
          <w:b w:val="false"/>
          <w:i w:val="false"/>
          <w:color w:val="000000"/>
          <w:sz w:val="28"/>
        </w:rPr>
        <w:t xml:space="preserve">
      The mobility of the towing hook with a rope fixed on it, the recoil of the towing rope from the hook, the device of the remote recoil of the hook from the wheelhouse, the work of the towing winch to select and etch the rope from the remote and local control stations, disconnection of the cylinder from the self-braking drive and free wireline slippage, work of mechanisms, brakes and electrical winches shall be checked. </w:t>
      </w:r>
    </w:p>
    <w:bookmarkEnd w:id="232"/>
    <w:bookmarkStart w:name="z240" w:id="233"/>
    <w:p>
      <w:pPr>
        <w:spacing w:after="0"/>
        <w:ind w:left="0"/>
        <w:jc w:val="both"/>
      </w:pPr>
      <w:r>
        <w:rPr>
          <w:rFonts w:ascii="Times New Roman"/>
          <w:b w:val="false"/>
          <w:i w:val="false"/>
          <w:color w:val="000000"/>
          <w:sz w:val="28"/>
        </w:rPr>
        <w:t xml:space="preserve">
      76. When inspecting signal devices, the conformity of the alarm-side lanterns, sound and pyrotechnic means shall be checked. Lanterns and sound tools shall be checked in action. </w:t>
      </w:r>
    </w:p>
    <w:bookmarkEnd w:id="233"/>
    <w:bookmarkStart w:name="z241" w:id="234"/>
    <w:p>
      <w:pPr>
        <w:spacing w:after="0"/>
        <w:ind w:left="0"/>
        <w:jc w:val="both"/>
      </w:pPr>
      <w:r>
        <w:rPr>
          <w:rFonts w:ascii="Times New Roman"/>
          <w:b w:val="false"/>
          <w:i w:val="false"/>
          <w:color w:val="000000"/>
          <w:sz w:val="28"/>
        </w:rPr>
        <w:t xml:space="preserve">
      77. When inspecting ship supplies, it is necessary to check the compliance of the rescue, navigation, emergency and fire supplies with the standards, established in paragraphs 19-22 of these Rules. The technical condition of the supply should be checked by an external inspection. </w:t>
      </w:r>
    </w:p>
    <w:bookmarkEnd w:id="234"/>
    <w:bookmarkStart w:name="z242" w:id="235"/>
    <w:p>
      <w:pPr>
        <w:spacing w:after="0"/>
        <w:ind w:left="0"/>
        <w:jc w:val="left"/>
      </w:pPr>
      <w:r>
        <w:rPr>
          <w:rFonts w:ascii="Times New Roman"/>
          <w:b/>
          <w:i w:val="false"/>
          <w:color w:val="000000"/>
        </w:rPr>
        <w:t xml:space="preserve"> Paragraph 15. Certification of ship devices and supplies </w:t>
      </w:r>
    </w:p>
    <w:bookmarkEnd w:id="235"/>
    <w:bookmarkStart w:name="z243" w:id="236"/>
    <w:p>
      <w:pPr>
        <w:spacing w:after="0"/>
        <w:ind w:left="0"/>
        <w:jc w:val="both"/>
      </w:pPr>
      <w:r>
        <w:rPr>
          <w:rFonts w:ascii="Times New Roman"/>
          <w:b w:val="false"/>
          <w:i w:val="false"/>
          <w:color w:val="000000"/>
          <w:sz w:val="28"/>
        </w:rPr>
        <w:t xml:space="preserve">
      78. Prior to the certification, an employee of the Ship register shall study the documents, submitted by the ship-owner, reflecting the technical condition of the ship's equipment and supplies. </w:t>
      </w:r>
    </w:p>
    <w:bookmarkEnd w:id="236"/>
    <w:bookmarkStart w:name="z244" w:id="237"/>
    <w:p>
      <w:pPr>
        <w:spacing w:after="0"/>
        <w:ind w:left="0"/>
        <w:jc w:val="both"/>
      </w:pPr>
      <w:r>
        <w:rPr>
          <w:rFonts w:ascii="Times New Roman"/>
          <w:b w:val="false"/>
          <w:i w:val="false"/>
          <w:color w:val="000000"/>
          <w:sz w:val="28"/>
        </w:rPr>
        <w:t>
      79. On the slip, in the dock or on a ship ashore, the condition of the elements of the devices located in the underwater part of the hull shall be checked.</w:t>
      </w:r>
    </w:p>
    <w:bookmarkEnd w:id="237"/>
    <w:bookmarkStart w:name="z245" w:id="238"/>
    <w:p>
      <w:pPr>
        <w:spacing w:after="0"/>
        <w:ind w:left="0"/>
        <w:jc w:val="both"/>
      </w:pPr>
      <w:r>
        <w:rPr>
          <w:rFonts w:ascii="Times New Roman"/>
          <w:b w:val="false"/>
          <w:i w:val="false"/>
          <w:color w:val="000000"/>
          <w:sz w:val="28"/>
        </w:rPr>
        <w:t xml:space="preserve">
      80. Each metal rescue device shall be tested for impermeability, and each plastic rescue device shall be tested for buoyancy. </w:t>
      </w:r>
    </w:p>
    <w:bookmarkEnd w:id="238"/>
    <w:bookmarkStart w:name="z246" w:id="239"/>
    <w:p>
      <w:pPr>
        <w:spacing w:after="0"/>
        <w:ind w:left="0"/>
        <w:jc w:val="both"/>
      </w:pPr>
      <w:r>
        <w:rPr>
          <w:rFonts w:ascii="Times New Roman"/>
          <w:b w:val="false"/>
          <w:i w:val="false"/>
          <w:color w:val="000000"/>
          <w:sz w:val="28"/>
        </w:rPr>
        <w:t xml:space="preserve">
      The boat, which has been repaired with the replacement of critical elements (plating, keel, planshire), shall be subjected to additional strength testing. </w:t>
      </w:r>
    </w:p>
    <w:bookmarkEnd w:id="239"/>
    <w:bookmarkStart w:name="z247" w:id="240"/>
    <w:p>
      <w:pPr>
        <w:spacing w:after="0"/>
        <w:ind w:left="0"/>
        <w:jc w:val="both"/>
      </w:pPr>
      <w:r>
        <w:rPr>
          <w:rFonts w:ascii="Times New Roman"/>
          <w:b w:val="false"/>
          <w:i w:val="false"/>
          <w:color w:val="000000"/>
          <w:sz w:val="28"/>
        </w:rPr>
        <w:t>
      After testing, the rescue device shall be stamped with the date of testing.</w:t>
      </w:r>
    </w:p>
    <w:bookmarkEnd w:id="240"/>
    <w:bookmarkStart w:name="z248" w:id="241"/>
    <w:p>
      <w:pPr>
        <w:spacing w:after="0"/>
        <w:ind w:left="0"/>
        <w:jc w:val="left"/>
      </w:pPr>
      <w:r>
        <w:rPr>
          <w:rFonts w:ascii="Times New Roman"/>
          <w:b/>
          <w:i w:val="false"/>
          <w:color w:val="000000"/>
        </w:rPr>
        <w:t xml:space="preserve"> Paragraph 16. Determination of technical condition of ship devices and supplies </w:t>
      </w:r>
    </w:p>
    <w:bookmarkEnd w:id="241"/>
    <w:bookmarkStart w:name="z249" w:id="242"/>
    <w:p>
      <w:pPr>
        <w:spacing w:after="0"/>
        <w:ind w:left="0"/>
        <w:jc w:val="both"/>
      </w:pPr>
      <w:r>
        <w:rPr>
          <w:rFonts w:ascii="Times New Roman"/>
          <w:b w:val="false"/>
          <w:i w:val="false"/>
          <w:color w:val="000000"/>
          <w:sz w:val="28"/>
        </w:rPr>
        <w:t xml:space="preserve">
      81. The technical condition of shipboard equipment and supplies shall be determined based on the results of the certification, using previous certification reports and information on the detected wear, defects, damage, malfunctions, repairs made and replacements under the documentation submitted by the ship-owner. </w:t>
      </w:r>
    </w:p>
    <w:bookmarkEnd w:id="242"/>
    <w:bookmarkStart w:name="z250" w:id="243"/>
    <w:p>
      <w:pPr>
        <w:spacing w:after="0"/>
        <w:ind w:left="0"/>
        <w:jc w:val="both"/>
      </w:pPr>
      <w:r>
        <w:rPr>
          <w:rFonts w:ascii="Times New Roman"/>
          <w:b w:val="false"/>
          <w:i w:val="false"/>
          <w:color w:val="000000"/>
          <w:sz w:val="28"/>
        </w:rPr>
        <w:t xml:space="preserve">
      82. Wear and defects of ship devices and supplies shall be established in accordance with the design documentation, instructions and forms of the organizations –manufacturers. </w:t>
      </w:r>
    </w:p>
    <w:bookmarkEnd w:id="243"/>
    <w:bookmarkStart w:name="z251" w:id="244"/>
    <w:p>
      <w:pPr>
        <w:spacing w:after="0"/>
        <w:ind w:left="0"/>
        <w:jc w:val="both"/>
      </w:pPr>
      <w:r>
        <w:rPr>
          <w:rFonts w:ascii="Times New Roman"/>
          <w:b w:val="false"/>
          <w:i w:val="false"/>
          <w:color w:val="000000"/>
          <w:sz w:val="28"/>
        </w:rPr>
        <w:t xml:space="preserve">
      83. The technical condition of ship devices and supplies shall be deemed fit, if during their certification no excess of wear and defects are detected, the devices are in working condition, and the supplies comply with the standards established in these Rules. </w:t>
      </w:r>
    </w:p>
    <w:bookmarkEnd w:id="244"/>
    <w:bookmarkStart w:name="z252" w:id="245"/>
    <w:p>
      <w:pPr>
        <w:spacing w:after="0"/>
        <w:ind w:left="0"/>
        <w:jc w:val="both"/>
      </w:pPr>
      <w:r>
        <w:rPr>
          <w:rFonts w:ascii="Times New Roman"/>
          <w:b w:val="false"/>
          <w:i w:val="false"/>
          <w:color w:val="000000"/>
          <w:sz w:val="28"/>
        </w:rPr>
        <w:t xml:space="preserve">
      84. The technical condition of ship devices and supplies shall be considered unsuitable by the following criteria: </w:t>
      </w:r>
    </w:p>
    <w:bookmarkEnd w:id="245"/>
    <w:bookmarkStart w:name="z253" w:id="246"/>
    <w:p>
      <w:pPr>
        <w:spacing w:after="0"/>
        <w:ind w:left="0"/>
        <w:jc w:val="both"/>
      </w:pPr>
      <w:r>
        <w:rPr>
          <w:rFonts w:ascii="Times New Roman"/>
          <w:b w:val="false"/>
          <w:i w:val="false"/>
          <w:color w:val="000000"/>
          <w:sz w:val="28"/>
        </w:rPr>
        <w:t xml:space="preserve">
      1) unacceptable wear, defects or malfunction of devices, their mechanisms and structures are detected; </w:t>
      </w:r>
    </w:p>
    <w:bookmarkEnd w:id="246"/>
    <w:bookmarkStart w:name="z254" w:id="247"/>
    <w:p>
      <w:pPr>
        <w:spacing w:after="0"/>
        <w:ind w:left="0"/>
        <w:jc w:val="both"/>
      </w:pPr>
      <w:r>
        <w:rPr>
          <w:rFonts w:ascii="Times New Roman"/>
          <w:b w:val="false"/>
          <w:i w:val="false"/>
          <w:color w:val="000000"/>
          <w:sz w:val="28"/>
        </w:rPr>
        <w:t>
      2) incomplete ship supply;</w:t>
      </w:r>
    </w:p>
    <w:bookmarkEnd w:id="247"/>
    <w:bookmarkStart w:name="z255" w:id="248"/>
    <w:p>
      <w:pPr>
        <w:spacing w:after="0"/>
        <w:ind w:left="0"/>
        <w:jc w:val="both"/>
      </w:pPr>
      <w:r>
        <w:rPr>
          <w:rFonts w:ascii="Times New Roman"/>
          <w:b w:val="false"/>
          <w:i w:val="false"/>
          <w:color w:val="000000"/>
          <w:sz w:val="28"/>
        </w:rPr>
        <w:t xml:space="preserve">
      3) if the values of the gaps in the gel-port sleeves exceed the norms, specified in the design documentation. In the absence of the corresponding instructions in the design documentation, it is necessary to use the requirements, provided for in Annex 2 to these Rules. </w:t>
      </w:r>
    </w:p>
    <w:bookmarkEnd w:id="248"/>
    <w:bookmarkStart w:name="z256" w:id="249"/>
    <w:p>
      <w:pPr>
        <w:spacing w:after="0"/>
        <w:ind w:left="0"/>
        <w:jc w:val="left"/>
      </w:pPr>
      <w:r>
        <w:rPr>
          <w:rFonts w:ascii="Times New Roman"/>
          <w:b/>
          <w:i w:val="false"/>
          <w:color w:val="000000"/>
        </w:rPr>
        <w:t xml:space="preserve"> Paragraph 17. Certification of the furniture of small size decked boats </w:t>
      </w:r>
    </w:p>
    <w:bookmarkEnd w:id="249"/>
    <w:bookmarkStart w:name="z257" w:id="250"/>
    <w:p>
      <w:pPr>
        <w:spacing w:after="0"/>
        <w:ind w:left="0"/>
        <w:jc w:val="both"/>
      </w:pPr>
      <w:r>
        <w:rPr>
          <w:rFonts w:ascii="Times New Roman"/>
          <w:b w:val="false"/>
          <w:i w:val="false"/>
          <w:color w:val="000000"/>
          <w:sz w:val="28"/>
        </w:rPr>
        <w:t xml:space="preserve">
      85. The evaluation criteria for certification of the furniture shall be made in accordance with the requirements of the passport data of the small size decked boat. </w:t>
      </w:r>
    </w:p>
    <w:bookmarkEnd w:id="250"/>
    <w:bookmarkStart w:name="z258" w:id="251"/>
    <w:p>
      <w:pPr>
        <w:spacing w:after="0"/>
        <w:ind w:left="0"/>
        <w:jc w:val="both"/>
      </w:pPr>
      <w:r>
        <w:rPr>
          <w:rFonts w:ascii="Times New Roman"/>
          <w:b w:val="false"/>
          <w:i w:val="false"/>
          <w:color w:val="000000"/>
          <w:sz w:val="28"/>
        </w:rPr>
        <w:t xml:space="preserve">
      86. The requirements, specified in the passport data shall be mandatory, and if any of them fail to comply, the condition of the boat by the furniture shall be rated as “unsuitable”. </w:t>
      </w:r>
    </w:p>
    <w:bookmarkEnd w:id="251"/>
    <w:bookmarkStart w:name="z259" w:id="252"/>
    <w:p>
      <w:pPr>
        <w:spacing w:after="0"/>
        <w:ind w:left="0"/>
        <w:jc w:val="left"/>
      </w:pPr>
      <w:r>
        <w:rPr>
          <w:rFonts w:ascii="Times New Roman"/>
          <w:b/>
          <w:i w:val="false"/>
          <w:color w:val="000000"/>
        </w:rPr>
        <w:t xml:space="preserve"> Paragraph 18. Certification of domestic heating systems of small size decked boats </w:t>
      </w:r>
    </w:p>
    <w:bookmarkEnd w:id="252"/>
    <w:bookmarkStart w:name="z260" w:id="253"/>
    <w:p>
      <w:pPr>
        <w:spacing w:after="0"/>
        <w:ind w:left="0"/>
        <w:jc w:val="both"/>
      </w:pPr>
      <w:r>
        <w:rPr>
          <w:rFonts w:ascii="Times New Roman"/>
          <w:b w:val="false"/>
          <w:i w:val="false"/>
          <w:color w:val="000000"/>
          <w:sz w:val="28"/>
        </w:rPr>
        <w:t>
      87. Before each certification of domestic heating systems, an employee of the Ship register shall study the results of previous certification and receive information from the ship-owner on elimination of defects identified after a previous certification of domestic liquefied gas installations, galleys, galley stoves, heaters and stoves.</w:t>
      </w:r>
    </w:p>
    <w:bookmarkEnd w:id="253"/>
    <w:bookmarkStart w:name="z261" w:id="254"/>
    <w:p>
      <w:pPr>
        <w:spacing w:after="0"/>
        <w:ind w:left="0"/>
        <w:jc w:val="both"/>
      </w:pPr>
      <w:r>
        <w:rPr>
          <w:rFonts w:ascii="Times New Roman"/>
          <w:b w:val="false"/>
          <w:i w:val="false"/>
          <w:color w:val="000000"/>
          <w:sz w:val="28"/>
        </w:rPr>
        <w:t xml:space="preserve">
      The requirements of this paragraph shall not apply to portable heating appliances. </w:t>
      </w:r>
    </w:p>
    <w:bookmarkEnd w:id="254"/>
    <w:bookmarkStart w:name="z262" w:id="255"/>
    <w:p>
      <w:pPr>
        <w:spacing w:after="0"/>
        <w:ind w:left="0"/>
        <w:jc w:val="both"/>
      </w:pPr>
      <w:r>
        <w:rPr>
          <w:rFonts w:ascii="Times New Roman"/>
          <w:b w:val="false"/>
          <w:i w:val="false"/>
          <w:color w:val="000000"/>
          <w:sz w:val="28"/>
        </w:rPr>
        <w:t xml:space="preserve">
      88. During the certification, the presence of maintenance documentation for domestic heating installations and their equipment parts (passports, forms, certificates, test reports) shall be checked. </w:t>
      </w:r>
    </w:p>
    <w:bookmarkEnd w:id="255"/>
    <w:bookmarkStart w:name="z263" w:id="256"/>
    <w:p>
      <w:pPr>
        <w:spacing w:after="0"/>
        <w:ind w:left="0"/>
        <w:jc w:val="both"/>
      </w:pPr>
      <w:r>
        <w:rPr>
          <w:rFonts w:ascii="Times New Roman"/>
          <w:b w:val="false"/>
          <w:i w:val="false"/>
          <w:color w:val="000000"/>
          <w:sz w:val="28"/>
        </w:rPr>
        <w:t xml:space="preserve">
      89. Re-certification of domestic heating installations shall be carried out simultaneously with the certification of the systems serving them. During the certification, the operation of the installations as a whole and the results of testing of all gas connections of domestic liquefied gas installations by sealing them with soapy water shall be checked. The availability of information about the timing and volume of the maintenance of domestic heating installations, as well as the acts of inspections and tests with the conclusion of a specialized organization about the operability of domestic liquefied gas installations shall be checked. </w:t>
      </w:r>
    </w:p>
    <w:bookmarkEnd w:id="256"/>
    <w:bookmarkStart w:name="z264" w:id="257"/>
    <w:p>
      <w:pPr>
        <w:spacing w:after="0"/>
        <w:ind w:left="0"/>
        <w:jc w:val="left"/>
      </w:pPr>
      <w:r>
        <w:rPr>
          <w:rFonts w:ascii="Times New Roman"/>
          <w:b/>
          <w:i w:val="false"/>
          <w:color w:val="000000"/>
        </w:rPr>
        <w:t xml:space="preserve"> Paragraph 19. Determination of technical condition of domestic heating installations of small-size decked boats </w:t>
      </w:r>
    </w:p>
    <w:bookmarkEnd w:id="257"/>
    <w:bookmarkStart w:name="z265" w:id="258"/>
    <w:p>
      <w:pPr>
        <w:spacing w:after="0"/>
        <w:ind w:left="0"/>
        <w:jc w:val="both"/>
      </w:pPr>
      <w:r>
        <w:rPr>
          <w:rFonts w:ascii="Times New Roman"/>
          <w:b w:val="false"/>
          <w:i w:val="false"/>
          <w:color w:val="000000"/>
          <w:sz w:val="28"/>
        </w:rPr>
        <w:t xml:space="preserve">
      90. The technical condition of domestic heating installations shall be deemed unsuitable in the following cases: </w:t>
      </w:r>
    </w:p>
    <w:bookmarkEnd w:id="258"/>
    <w:bookmarkStart w:name="z266" w:id="259"/>
    <w:p>
      <w:pPr>
        <w:spacing w:after="0"/>
        <w:ind w:left="0"/>
        <w:jc w:val="both"/>
      </w:pPr>
      <w:r>
        <w:rPr>
          <w:rFonts w:ascii="Times New Roman"/>
          <w:b w:val="false"/>
          <w:i w:val="false"/>
          <w:color w:val="000000"/>
          <w:sz w:val="28"/>
        </w:rPr>
        <w:t xml:space="preserve">
      1) gas consumers are not equipped with automatic gas cut-off devices or the indicated devices are not operational; </w:t>
      </w:r>
    </w:p>
    <w:bookmarkEnd w:id="259"/>
    <w:bookmarkStart w:name="z267" w:id="260"/>
    <w:p>
      <w:pPr>
        <w:spacing w:after="0"/>
        <w:ind w:left="0"/>
        <w:jc w:val="both"/>
      </w:pPr>
      <w:r>
        <w:rPr>
          <w:rFonts w:ascii="Times New Roman"/>
          <w:b w:val="false"/>
          <w:i w:val="false"/>
          <w:color w:val="000000"/>
          <w:sz w:val="28"/>
        </w:rPr>
        <w:t xml:space="preserve">
      2) a leak in the gas pipeline connections has been detected; </w:t>
      </w:r>
    </w:p>
    <w:bookmarkEnd w:id="260"/>
    <w:bookmarkStart w:name="z268" w:id="261"/>
    <w:p>
      <w:pPr>
        <w:spacing w:after="0"/>
        <w:ind w:left="0"/>
        <w:jc w:val="both"/>
      </w:pPr>
      <w:r>
        <w:rPr>
          <w:rFonts w:ascii="Times New Roman"/>
          <w:b w:val="false"/>
          <w:i w:val="false"/>
          <w:color w:val="000000"/>
          <w:sz w:val="28"/>
        </w:rPr>
        <w:t xml:space="preserve">
      3) the rooms in which gas equipment is installed are not equipped with ventilation. </w:t>
      </w:r>
    </w:p>
    <w:bookmarkEnd w:id="261"/>
    <w:bookmarkStart w:name="z269" w:id="262"/>
    <w:p>
      <w:pPr>
        <w:spacing w:after="0"/>
        <w:ind w:left="0"/>
        <w:jc w:val="left"/>
      </w:pPr>
      <w:r>
        <w:rPr>
          <w:rFonts w:ascii="Times New Roman"/>
          <w:b/>
          <w:i w:val="false"/>
          <w:color w:val="000000"/>
        </w:rPr>
        <w:t xml:space="preserve"> Paragraph 20. Certification of electrical equipment of small size decked boats </w:t>
      </w:r>
    </w:p>
    <w:bookmarkEnd w:id="262"/>
    <w:bookmarkStart w:name="z270" w:id="263"/>
    <w:p>
      <w:pPr>
        <w:spacing w:after="0"/>
        <w:ind w:left="0"/>
        <w:jc w:val="both"/>
      </w:pPr>
      <w:r>
        <w:rPr>
          <w:rFonts w:ascii="Times New Roman"/>
          <w:b w:val="false"/>
          <w:i w:val="false"/>
          <w:color w:val="000000"/>
          <w:sz w:val="28"/>
        </w:rPr>
        <w:t>
      91. Testing of electrical equipment in action shall be carried out with all standard devices, apparatus, remote and automatic control devices, alarms and protection.</w:t>
      </w:r>
    </w:p>
    <w:bookmarkEnd w:id="263"/>
    <w:bookmarkStart w:name="z271" w:id="264"/>
    <w:p>
      <w:pPr>
        <w:spacing w:after="0"/>
        <w:ind w:left="0"/>
        <w:jc w:val="both"/>
      </w:pPr>
      <w:r>
        <w:rPr>
          <w:rFonts w:ascii="Times New Roman"/>
          <w:b w:val="false"/>
          <w:i w:val="false"/>
          <w:color w:val="000000"/>
          <w:sz w:val="28"/>
        </w:rPr>
        <w:t>
      92. During certification, the following shall be checked:</w:t>
      </w:r>
    </w:p>
    <w:bookmarkEnd w:id="264"/>
    <w:bookmarkStart w:name="z272" w:id="265"/>
    <w:p>
      <w:pPr>
        <w:spacing w:after="0"/>
        <w:ind w:left="0"/>
        <w:jc w:val="both"/>
      </w:pPr>
      <w:r>
        <w:rPr>
          <w:rFonts w:ascii="Times New Roman"/>
          <w:b w:val="false"/>
          <w:i w:val="false"/>
          <w:color w:val="000000"/>
          <w:sz w:val="28"/>
        </w:rPr>
        <w:t>
      1) reliable fastening of batteries and their protection against water invasion;</w:t>
      </w:r>
    </w:p>
    <w:bookmarkEnd w:id="265"/>
    <w:bookmarkStart w:name="z273" w:id="266"/>
    <w:p>
      <w:pPr>
        <w:spacing w:after="0"/>
        <w:ind w:left="0"/>
        <w:jc w:val="both"/>
      </w:pPr>
      <w:r>
        <w:rPr>
          <w:rFonts w:ascii="Times New Roman"/>
          <w:b w:val="false"/>
          <w:i w:val="false"/>
          <w:color w:val="000000"/>
          <w:sz w:val="28"/>
        </w:rPr>
        <w:t xml:space="preserve">
      2) insulation resistance; </w:t>
      </w:r>
    </w:p>
    <w:bookmarkEnd w:id="266"/>
    <w:bookmarkStart w:name="z274" w:id="267"/>
    <w:p>
      <w:pPr>
        <w:spacing w:after="0"/>
        <w:ind w:left="0"/>
        <w:jc w:val="both"/>
      </w:pPr>
      <w:r>
        <w:rPr>
          <w:rFonts w:ascii="Times New Roman"/>
          <w:b w:val="false"/>
          <w:i w:val="false"/>
          <w:color w:val="000000"/>
          <w:sz w:val="28"/>
        </w:rPr>
        <w:t xml:space="preserve">
      3) operability of the ventilation system, eliminating the possibility of accumulation of gases released from batteries; </w:t>
      </w:r>
    </w:p>
    <w:bookmarkEnd w:id="267"/>
    <w:bookmarkStart w:name="z275" w:id="268"/>
    <w:p>
      <w:pPr>
        <w:spacing w:after="0"/>
        <w:ind w:left="0"/>
        <w:jc w:val="both"/>
      </w:pPr>
      <w:r>
        <w:rPr>
          <w:rFonts w:ascii="Times New Roman"/>
          <w:b w:val="false"/>
          <w:i w:val="false"/>
          <w:color w:val="000000"/>
          <w:sz w:val="28"/>
        </w:rPr>
        <w:t>
      4) waterproof production of alarm and side lanterns, lamps, plug connectors and switches located outside the hull of the small size decked boat;</w:t>
      </w:r>
    </w:p>
    <w:bookmarkEnd w:id="268"/>
    <w:bookmarkStart w:name="z276" w:id="269"/>
    <w:p>
      <w:pPr>
        <w:spacing w:after="0"/>
        <w:ind w:left="0"/>
        <w:jc w:val="both"/>
      </w:pPr>
      <w:r>
        <w:rPr>
          <w:rFonts w:ascii="Times New Roman"/>
          <w:b w:val="false"/>
          <w:i w:val="false"/>
          <w:color w:val="000000"/>
          <w:sz w:val="28"/>
        </w:rPr>
        <w:t>
      5) reliable fastening and cable integrity.</w:t>
      </w:r>
    </w:p>
    <w:bookmarkEnd w:id="269"/>
    <w:bookmarkStart w:name="z277" w:id="270"/>
    <w:p>
      <w:pPr>
        <w:spacing w:after="0"/>
        <w:ind w:left="0"/>
        <w:jc w:val="both"/>
      </w:pPr>
      <w:r>
        <w:rPr>
          <w:rFonts w:ascii="Times New Roman"/>
          <w:b w:val="false"/>
          <w:i w:val="false"/>
          <w:color w:val="000000"/>
          <w:sz w:val="28"/>
        </w:rPr>
        <w:t>
      6) the presence of protective grounding of metal enclosures of electrical equipment;</w:t>
      </w:r>
    </w:p>
    <w:bookmarkEnd w:id="270"/>
    <w:bookmarkStart w:name="z278" w:id="271"/>
    <w:p>
      <w:pPr>
        <w:spacing w:after="0"/>
        <w:ind w:left="0"/>
        <w:jc w:val="both"/>
      </w:pPr>
      <w:r>
        <w:rPr>
          <w:rFonts w:ascii="Times New Roman"/>
          <w:b w:val="false"/>
          <w:i w:val="false"/>
          <w:color w:val="000000"/>
          <w:sz w:val="28"/>
        </w:rPr>
        <w:t xml:space="preserve">
      7) the presence and serviceability of fences that protect against contact with uninsulated current-carrying and open moving parts; </w:t>
      </w:r>
    </w:p>
    <w:bookmarkEnd w:id="271"/>
    <w:bookmarkStart w:name="z279" w:id="272"/>
    <w:p>
      <w:pPr>
        <w:spacing w:after="0"/>
        <w:ind w:left="0"/>
        <w:jc w:val="both"/>
      </w:pPr>
      <w:r>
        <w:rPr>
          <w:rFonts w:ascii="Times New Roman"/>
          <w:b w:val="false"/>
          <w:i w:val="false"/>
          <w:color w:val="000000"/>
          <w:sz w:val="28"/>
        </w:rPr>
        <w:t xml:space="preserve">
      8) protection of electrical equipment from mechanical damage and ingress of water, steam, fuel and lubricating oil; </w:t>
      </w:r>
    </w:p>
    <w:bookmarkEnd w:id="272"/>
    <w:bookmarkStart w:name="z280" w:id="273"/>
    <w:p>
      <w:pPr>
        <w:spacing w:after="0"/>
        <w:ind w:left="0"/>
        <w:jc w:val="both"/>
      </w:pPr>
      <w:r>
        <w:rPr>
          <w:rFonts w:ascii="Times New Roman"/>
          <w:b w:val="false"/>
          <w:i w:val="false"/>
          <w:color w:val="000000"/>
          <w:sz w:val="28"/>
        </w:rPr>
        <w:t xml:space="preserve">
      9) compliance with fire prevention measures when installing electrical equipment; </w:t>
      </w:r>
    </w:p>
    <w:bookmarkEnd w:id="273"/>
    <w:bookmarkStart w:name="z281" w:id="274"/>
    <w:p>
      <w:pPr>
        <w:spacing w:after="0"/>
        <w:ind w:left="0"/>
        <w:jc w:val="both"/>
      </w:pPr>
      <w:r>
        <w:rPr>
          <w:rFonts w:ascii="Times New Roman"/>
          <w:b w:val="false"/>
          <w:i w:val="false"/>
          <w:color w:val="000000"/>
          <w:sz w:val="28"/>
        </w:rPr>
        <w:t xml:space="preserve">
      10) the presence and serviceability of a lightning arrester; </w:t>
      </w:r>
    </w:p>
    <w:bookmarkEnd w:id="274"/>
    <w:bookmarkStart w:name="z282" w:id="275"/>
    <w:p>
      <w:pPr>
        <w:spacing w:after="0"/>
        <w:ind w:left="0"/>
        <w:jc w:val="both"/>
      </w:pPr>
      <w:r>
        <w:rPr>
          <w:rFonts w:ascii="Times New Roman"/>
          <w:b w:val="false"/>
          <w:i w:val="false"/>
          <w:color w:val="000000"/>
          <w:sz w:val="28"/>
        </w:rPr>
        <w:t xml:space="preserve">
      11) the measurement results of the insulation resistance of electrical equipment. </w:t>
      </w:r>
    </w:p>
    <w:bookmarkEnd w:id="275"/>
    <w:bookmarkStart w:name="z283" w:id="276"/>
    <w:p>
      <w:pPr>
        <w:spacing w:after="0"/>
        <w:ind w:left="0"/>
        <w:jc w:val="both"/>
      </w:pPr>
      <w:r>
        <w:rPr>
          <w:rFonts w:ascii="Times New Roman"/>
          <w:b w:val="false"/>
          <w:i w:val="false"/>
          <w:color w:val="000000"/>
          <w:sz w:val="28"/>
        </w:rPr>
        <w:t>
      93. When inspecting the batteries the following shall be checked:</w:t>
      </w:r>
    </w:p>
    <w:bookmarkEnd w:id="276"/>
    <w:bookmarkStart w:name="z284" w:id="277"/>
    <w:p>
      <w:pPr>
        <w:spacing w:after="0"/>
        <w:ind w:left="0"/>
        <w:jc w:val="both"/>
      </w:pPr>
      <w:r>
        <w:rPr>
          <w:rFonts w:ascii="Times New Roman"/>
          <w:b w:val="false"/>
          <w:i w:val="false"/>
          <w:color w:val="000000"/>
          <w:sz w:val="28"/>
        </w:rPr>
        <w:t xml:space="preserve">
      1) operability of batteries and reliability of their fixing; </w:t>
      </w:r>
    </w:p>
    <w:bookmarkEnd w:id="277"/>
    <w:bookmarkStart w:name="z285" w:id="278"/>
    <w:p>
      <w:pPr>
        <w:spacing w:after="0"/>
        <w:ind w:left="0"/>
        <w:jc w:val="both"/>
      </w:pPr>
      <w:r>
        <w:rPr>
          <w:rFonts w:ascii="Times New Roman"/>
          <w:b w:val="false"/>
          <w:i w:val="false"/>
          <w:color w:val="000000"/>
          <w:sz w:val="28"/>
        </w:rPr>
        <w:t>
      2) the work of a battery when recharging;</w:t>
      </w:r>
    </w:p>
    <w:bookmarkEnd w:id="278"/>
    <w:bookmarkStart w:name="z286" w:id="279"/>
    <w:p>
      <w:pPr>
        <w:spacing w:after="0"/>
        <w:ind w:left="0"/>
        <w:jc w:val="both"/>
      </w:pPr>
      <w:r>
        <w:rPr>
          <w:rFonts w:ascii="Times New Roman"/>
          <w:b w:val="false"/>
          <w:i w:val="false"/>
          <w:color w:val="000000"/>
          <w:sz w:val="28"/>
        </w:rPr>
        <w:t xml:space="preserve">
      3) the operation of the charger at all stages of the charging current. </w:t>
      </w:r>
    </w:p>
    <w:bookmarkEnd w:id="279"/>
    <w:bookmarkStart w:name="z287" w:id="280"/>
    <w:p>
      <w:pPr>
        <w:spacing w:after="0"/>
        <w:ind w:left="0"/>
        <w:jc w:val="both"/>
      </w:pPr>
      <w:r>
        <w:rPr>
          <w:rFonts w:ascii="Times New Roman"/>
          <w:b w:val="false"/>
          <w:i w:val="false"/>
          <w:color w:val="000000"/>
          <w:sz w:val="28"/>
        </w:rPr>
        <w:t>
      94. With regard to electrical equipment for domestic, household and technological purposes the following should be checked:</w:t>
      </w:r>
    </w:p>
    <w:bookmarkEnd w:id="280"/>
    <w:bookmarkStart w:name="z288" w:id="281"/>
    <w:p>
      <w:pPr>
        <w:spacing w:after="0"/>
        <w:ind w:left="0"/>
        <w:jc w:val="both"/>
      </w:pPr>
      <w:r>
        <w:rPr>
          <w:rFonts w:ascii="Times New Roman"/>
          <w:b w:val="false"/>
          <w:i w:val="false"/>
          <w:color w:val="000000"/>
          <w:sz w:val="28"/>
        </w:rPr>
        <w:t xml:space="preserve">
      1) cable routes from the source of electrical energy to equipment; </w:t>
      </w:r>
    </w:p>
    <w:bookmarkEnd w:id="281"/>
    <w:bookmarkStart w:name="z289" w:id="282"/>
    <w:p>
      <w:pPr>
        <w:spacing w:after="0"/>
        <w:ind w:left="0"/>
        <w:jc w:val="both"/>
      </w:pPr>
      <w:r>
        <w:rPr>
          <w:rFonts w:ascii="Times New Roman"/>
          <w:b w:val="false"/>
          <w:i w:val="false"/>
          <w:color w:val="000000"/>
          <w:sz w:val="28"/>
        </w:rPr>
        <w:t xml:space="preserve">
      2) protective devices; </w:t>
      </w:r>
    </w:p>
    <w:bookmarkEnd w:id="282"/>
    <w:bookmarkStart w:name="z290" w:id="283"/>
    <w:p>
      <w:pPr>
        <w:spacing w:after="0"/>
        <w:ind w:left="0"/>
        <w:jc w:val="both"/>
      </w:pPr>
      <w:r>
        <w:rPr>
          <w:rFonts w:ascii="Times New Roman"/>
          <w:b w:val="false"/>
          <w:i w:val="false"/>
          <w:color w:val="000000"/>
          <w:sz w:val="28"/>
        </w:rPr>
        <w:t xml:space="preserve">
      3) insulation resistance; </w:t>
      </w:r>
    </w:p>
    <w:bookmarkEnd w:id="283"/>
    <w:bookmarkStart w:name="z291" w:id="284"/>
    <w:p>
      <w:pPr>
        <w:spacing w:after="0"/>
        <w:ind w:left="0"/>
        <w:jc w:val="both"/>
      </w:pPr>
      <w:r>
        <w:rPr>
          <w:rFonts w:ascii="Times New Roman"/>
          <w:b w:val="false"/>
          <w:i w:val="false"/>
          <w:color w:val="000000"/>
          <w:sz w:val="28"/>
        </w:rPr>
        <w:t xml:space="preserve">
      4) protective grounding. </w:t>
      </w:r>
    </w:p>
    <w:bookmarkEnd w:id="284"/>
    <w:bookmarkStart w:name="z292" w:id="285"/>
    <w:p>
      <w:pPr>
        <w:spacing w:after="0"/>
        <w:ind w:left="0"/>
        <w:jc w:val="both"/>
      </w:pPr>
      <w:r>
        <w:rPr>
          <w:rFonts w:ascii="Times New Roman"/>
          <w:b w:val="false"/>
          <w:i w:val="false"/>
          <w:color w:val="000000"/>
          <w:sz w:val="28"/>
        </w:rPr>
        <w:t xml:space="preserve">
      95. When conducting the certification, all consumers should be supplied from ship sources of electrical energy. </w:t>
      </w:r>
    </w:p>
    <w:bookmarkEnd w:id="285"/>
    <w:bookmarkStart w:name="z293" w:id="286"/>
    <w:p>
      <w:pPr>
        <w:spacing w:after="0"/>
        <w:ind w:left="0"/>
        <w:jc w:val="both"/>
      </w:pPr>
      <w:r>
        <w:rPr>
          <w:rFonts w:ascii="Times New Roman"/>
          <w:b w:val="false"/>
          <w:i w:val="false"/>
          <w:color w:val="000000"/>
          <w:sz w:val="28"/>
        </w:rPr>
        <w:t xml:space="preserve">
      In coordination with the Ship register, it shall be allowed to conduct certification when supplying ship consumers from onshore sources of electricity that have proper parameters. </w:t>
      </w:r>
    </w:p>
    <w:bookmarkEnd w:id="286"/>
    <w:bookmarkStart w:name="z294" w:id="287"/>
    <w:p>
      <w:pPr>
        <w:spacing w:after="0"/>
        <w:ind w:left="0"/>
        <w:jc w:val="left"/>
      </w:pPr>
      <w:r>
        <w:rPr>
          <w:rFonts w:ascii="Times New Roman"/>
          <w:b/>
          <w:i w:val="false"/>
          <w:color w:val="000000"/>
        </w:rPr>
        <w:t xml:space="preserve"> Paragraph 21. Determination of technical condition of electrical equipment </w:t>
      </w:r>
    </w:p>
    <w:bookmarkEnd w:id="287"/>
    <w:bookmarkStart w:name="z295" w:id="288"/>
    <w:p>
      <w:pPr>
        <w:spacing w:after="0"/>
        <w:ind w:left="0"/>
        <w:jc w:val="both"/>
      </w:pPr>
      <w:r>
        <w:rPr>
          <w:rFonts w:ascii="Times New Roman"/>
          <w:b w:val="false"/>
          <w:i w:val="false"/>
          <w:color w:val="000000"/>
          <w:sz w:val="28"/>
        </w:rPr>
        <w:t xml:space="preserve">
      96. Determination of the technical condition of electrical equipment shall be carried out according to the results of the certification, using previous acts of the certification and information about detected wear, defects, malfunctions and repairs and replacements under the documentation, submitted by the ship-owner (fault detection reports, test reports, measurement results, forms, logs). </w:t>
      </w:r>
    </w:p>
    <w:bookmarkEnd w:id="288"/>
    <w:bookmarkStart w:name="z296" w:id="289"/>
    <w:p>
      <w:pPr>
        <w:spacing w:after="0"/>
        <w:ind w:left="0"/>
        <w:jc w:val="both"/>
      </w:pPr>
      <w:r>
        <w:rPr>
          <w:rFonts w:ascii="Times New Roman"/>
          <w:b w:val="false"/>
          <w:i w:val="false"/>
          <w:color w:val="000000"/>
          <w:sz w:val="28"/>
        </w:rPr>
        <w:t xml:space="preserve">
      97. The technical condition of electrical equipment shall be deemed fit, if it is in working condition, the insulation resistance is normal. </w:t>
      </w:r>
    </w:p>
    <w:bookmarkEnd w:id="289"/>
    <w:bookmarkStart w:name="z297" w:id="290"/>
    <w:p>
      <w:pPr>
        <w:spacing w:after="0"/>
        <w:ind w:left="0"/>
        <w:jc w:val="both"/>
      </w:pPr>
      <w:r>
        <w:rPr>
          <w:rFonts w:ascii="Times New Roman"/>
          <w:b w:val="false"/>
          <w:i w:val="false"/>
          <w:color w:val="000000"/>
          <w:sz w:val="28"/>
        </w:rPr>
        <w:t>
      98. The technical condition of electrical equipment shall be deemed unsuitable if:</w:t>
      </w:r>
    </w:p>
    <w:bookmarkEnd w:id="290"/>
    <w:bookmarkStart w:name="z298" w:id="291"/>
    <w:p>
      <w:pPr>
        <w:spacing w:after="0"/>
        <w:ind w:left="0"/>
        <w:jc w:val="both"/>
      </w:pPr>
      <w:r>
        <w:rPr>
          <w:rFonts w:ascii="Times New Roman"/>
          <w:b w:val="false"/>
          <w:i w:val="false"/>
          <w:color w:val="000000"/>
          <w:sz w:val="28"/>
        </w:rPr>
        <w:t xml:space="preserve">
      1) insulation resistance is lower than the permissible values specified in table 5 of annex 2 to these Rules; </w:t>
      </w:r>
    </w:p>
    <w:bookmarkEnd w:id="291"/>
    <w:bookmarkStart w:name="z299" w:id="292"/>
    <w:p>
      <w:pPr>
        <w:spacing w:after="0"/>
        <w:ind w:left="0"/>
        <w:jc w:val="both"/>
      </w:pPr>
      <w:r>
        <w:rPr>
          <w:rFonts w:ascii="Times New Roman"/>
          <w:b w:val="false"/>
          <w:i w:val="false"/>
          <w:color w:val="000000"/>
          <w:sz w:val="28"/>
        </w:rPr>
        <w:t xml:space="preserve">
      2) there are wear and defects, the parameters of which exceed the ones allowed by the technical conditions or the organization- manufacturer; </w:t>
      </w:r>
    </w:p>
    <w:bookmarkEnd w:id="292"/>
    <w:bookmarkStart w:name="z300" w:id="293"/>
    <w:p>
      <w:pPr>
        <w:spacing w:after="0"/>
        <w:ind w:left="0"/>
        <w:jc w:val="both"/>
      </w:pPr>
      <w:r>
        <w:rPr>
          <w:rFonts w:ascii="Times New Roman"/>
          <w:b w:val="false"/>
          <w:i w:val="false"/>
          <w:color w:val="000000"/>
          <w:sz w:val="28"/>
        </w:rPr>
        <w:t xml:space="preserve">
      3) voltage regulators, switching devices, protection, control and alarm systems of power station generators are out of order; </w:t>
      </w:r>
    </w:p>
    <w:bookmarkEnd w:id="293"/>
    <w:bookmarkStart w:name="z301" w:id="294"/>
    <w:p>
      <w:pPr>
        <w:spacing w:after="0"/>
        <w:ind w:left="0"/>
        <w:jc w:val="both"/>
      </w:pPr>
      <w:r>
        <w:rPr>
          <w:rFonts w:ascii="Times New Roman"/>
          <w:b w:val="false"/>
          <w:i w:val="false"/>
          <w:color w:val="000000"/>
          <w:sz w:val="28"/>
        </w:rPr>
        <w:t xml:space="preserve">
      4) cable insulation is damaged (chipping, corroding, buckling); </w:t>
      </w:r>
    </w:p>
    <w:bookmarkEnd w:id="294"/>
    <w:bookmarkStart w:name="z302" w:id="295"/>
    <w:p>
      <w:pPr>
        <w:spacing w:after="0"/>
        <w:ind w:left="0"/>
        <w:jc w:val="both"/>
      </w:pPr>
      <w:r>
        <w:rPr>
          <w:rFonts w:ascii="Times New Roman"/>
          <w:b w:val="false"/>
          <w:i w:val="false"/>
          <w:color w:val="000000"/>
          <w:sz w:val="28"/>
        </w:rPr>
        <w:t xml:space="preserve">
      5) emergency sources and consumers of electrical energy are out of order. </w:t>
      </w:r>
    </w:p>
    <w:bookmarkEnd w:id="295"/>
    <w:bookmarkStart w:name="z303" w:id="296"/>
    <w:p>
      <w:pPr>
        <w:spacing w:after="0"/>
        <w:ind w:left="0"/>
        <w:jc w:val="left"/>
      </w:pPr>
      <w:r>
        <w:rPr>
          <w:rFonts w:ascii="Times New Roman"/>
          <w:b/>
          <w:i w:val="false"/>
          <w:color w:val="000000"/>
        </w:rPr>
        <w:t xml:space="preserve"> Paragraph 22. Certification of radio communications and navigation equipment </w:t>
      </w:r>
    </w:p>
    <w:bookmarkEnd w:id="296"/>
    <w:bookmarkStart w:name="z304" w:id="297"/>
    <w:p>
      <w:pPr>
        <w:spacing w:after="0"/>
        <w:ind w:left="0"/>
        <w:jc w:val="both"/>
      </w:pPr>
      <w:r>
        <w:rPr>
          <w:rFonts w:ascii="Times New Roman"/>
          <w:b w:val="false"/>
          <w:i w:val="false"/>
          <w:color w:val="000000"/>
          <w:sz w:val="28"/>
        </w:rPr>
        <w:t xml:space="preserve">
      99. When certifying radio and navigation equipment the following should be checked: </w:t>
      </w:r>
    </w:p>
    <w:bookmarkEnd w:id="297"/>
    <w:bookmarkStart w:name="z305" w:id="298"/>
    <w:p>
      <w:pPr>
        <w:spacing w:after="0"/>
        <w:ind w:left="0"/>
        <w:jc w:val="both"/>
      </w:pPr>
      <w:r>
        <w:rPr>
          <w:rFonts w:ascii="Times New Roman"/>
          <w:b w:val="false"/>
          <w:i w:val="false"/>
          <w:color w:val="000000"/>
          <w:sz w:val="28"/>
        </w:rPr>
        <w:t xml:space="preserve">
      1) availability of operational documents; </w:t>
      </w:r>
    </w:p>
    <w:bookmarkEnd w:id="298"/>
    <w:bookmarkStart w:name="z306" w:id="299"/>
    <w:p>
      <w:pPr>
        <w:spacing w:after="0"/>
        <w:ind w:left="0"/>
        <w:jc w:val="both"/>
      </w:pPr>
      <w:r>
        <w:rPr>
          <w:rFonts w:ascii="Times New Roman"/>
          <w:b w:val="false"/>
          <w:i w:val="false"/>
          <w:color w:val="000000"/>
          <w:sz w:val="28"/>
        </w:rPr>
        <w:t xml:space="preserve">
      2) fixing of equipment and antennas; </w:t>
      </w:r>
    </w:p>
    <w:bookmarkEnd w:id="299"/>
    <w:bookmarkStart w:name="z307" w:id="300"/>
    <w:p>
      <w:pPr>
        <w:spacing w:after="0"/>
        <w:ind w:left="0"/>
        <w:jc w:val="both"/>
      </w:pPr>
      <w:r>
        <w:rPr>
          <w:rFonts w:ascii="Times New Roman"/>
          <w:b w:val="false"/>
          <w:i w:val="false"/>
          <w:color w:val="000000"/>
          <w:sz w:val="28"/>
        </w:rPr>
        <w:t xml:space="preserve">
      3) compliance with the drawings of brands and cable sections; </w:t>
      </w:r>
    </w:p>
    <w:bookmarkEnd w:id="300"/>
    <w:bookmarkStart w:name="z308" w:id="301"/>
    <w:p>
      <w:pPr>
        <w:spacing w:after="0"/>
        <w:ind w:left="0"/>
        <w:jc w:val="both"/>
      </w:pPr>
      <w:r>
        <w:rPr>
          <w:rFonts w:ascii="Times New Roman"/>
          <w:b w:val="false"/>
          <w:i w:val="false"/>
          <w:color w:val="000000"/>
          <w:sz w:val="28"/>
        </w:rPr>
        <w:t xml:space="preserve">
      4) the condition of the outer plating of cables; </w:t>
      </w:r>
    </w:p>
    <w:bookmarkEnd w:id="301"/>
    <w:bookmarkStart w:name="z309" w:id="302"/>
    <w:p>
      <w:pPr>
        <w:spacing w:after="0"/>
        <w:ind w:left="0"/>
        <w:jc w:val="both"/>
      </w:pPr>
      <w:r>
        <w:rPr>
          <w:rFonts w:ascii="Times New Roman"/>
          <w:b w:val="false"/>
          <w:i w:val="false"/>
          <w:color w:val="000000"/>
          <w:sz w:val="28"/>
        </w:rPr>
        <w:t xml:space="preserve">
      5) cable reserve before connection to the equipment; </w:t>
      </w:r>
    </w:p>
    <w:bookmarkEnd w:id="302"/>
    <w:bookmarkStart w:name="z310" w:id="303"/>
    <w:p>
      <w:pPr>
        <w:spacing w:after="0"/>
        <w:ind w:left="0"/>
        <w:jc w:val="both"/>
      </w:pPr>
      <w:r>
        <w:rPr>
          <w:rFonts w:ascii="Times New Roman"/>
          <w:b w:val="false"/>
          <w:i w:val="false"/>
          <w:color w:val="000000"/>
          <w:sz w:val="28"/>
        </w:rPr>
        <w:t>
      6) the continuity of screening of the power cable network and radio frequency cables;</w:t>
      </w:r>
    </w:p>
    <w:bookmarkEnd w:id="303"/>
    <w:bookmarkStart w:name="z311" w:id="304"/>
    <w:p>
      <w:pPr>
        <w:spacing w:after="0"/>
        <w:ind w:left="0"/>
        <w:jc w:val="both"/>
      </w:pPr>
      <w:r>
        <w:rPr>
          <w:rFonts w:ascii="Times New Roman"/>
          <w:b w:val="false"/>
          <w:i w:val="false"/>
          <w:color w:val="000000"/>
          <w:sz w:val="28"/>
        </w:rPr>
        <w:t xml:space="preserve">
      7) grounding of cable network enclosures, radio equipment enclosures on the ship hull; </w:t>
      </w:r>
    </w:p>
    <w:bookmarkEnd w:id="304"/>
    <w:bookmarkStart w:name="z312" w:id="305"/>
    <w:p>
      <w:pPr>
        <w:spacing w:after="0"/>
        <w:ind w:left="0"/>
        <w:jc w:val="both"/>
      </w:pPr>
      <w:r>
        <w:rPr>
          <w:rFonts w:ascii="Times New Roman"/>
          <w:b w:val="false"/>
          <w:i w:val="false"/>
          <w:color w:val="000000"/>
          <w:sz w:val="28"/>
        </w:rPr>
        <w:t>
      8) insulation resistance of antennas, cable network and power sources;</w:t>
      </w:r>
    </w:p>
    <w:bookmarkEnd w:id="305"/>
    <w:bookmarkStart w:name="z313" w:id="306"/>
    <w:p>
      <w:pPr>
        <w:spacing w:after="0"/>
        <w:ind w:left="0"/>
        <w:jc w:val="both"/>
      </w:pPr>
      <w:r>
        <w:rPr>
          <w:rFonts w:ascii="Times New Roman"/>
          <w:b w:val="false"/>
          <w:i w:val="false"/>
          <w:color w:val="000000"/>
          <w:sz w:val="28"/>
        </w:rPr>
        <w:t xml:space="preserve">
      9) the presence of fencing of current-carrying and rotating parts of equipment; </w:t>
      </w:r>
    </w:p>
    <w:bookmarkEnd w:id="306"/>
    <w:bookmarkStart w:name="z314" w:id="307"/>
    <w:p>
      <w:pPr>
        <w:spacing w:after="0"/>
        <w:ind w:left="0"/>
        <w:jc w:val="both"/>
      </w:pPr>
      <w:r>
        <w:rPr>
          <w:rFonts w:ascii="Times New Roman"/>
          <w:b w:val="false"/>
          <w:i w:val="false"/>
          <w:color w:val="000000"/>
          <w:sz w:val="28"/>
        </w:rPr>
        <w:t xml:space="preserve">
      10) installation of protective devices at the input of transmitters (columns, metal nets, shields, etc.); </w:t>
      </w:r>
    </w:p>
    <w:bookmarkEnd w:id="307"/>
    <w:bookmarkStart w:name="z315" w:id="308"/>
    <w:p>
      <w:pPr>
        <w:spacing w:after="0"/>
        <w:ind w:left="0"/>
        <w:jc w:val="both"/>
      </w:pPr>
      <w:r>
        <w:rPr>
          <w:rFonts w:ascii="Times New Roman"/>
          <w:b w:val="false"/>
          <w:i w:val="false"/>
          <w:color w:val="000000"/>
          <w:sz w:val="28"/>
        </w:rPr>
        <w:t xml:space="preserve">
      11) the presence of protective grounding. </w:t>
      </w:r>
    </w:p>
    <w:bookmarkEnd w:id="308"/>
    <w:bookmarkStart w:name="z316" w:id="309"/>
    <w:p>
      <w:pPr>
        <w:spacing w:after="0"/>
        <w:ind w:left="0"/>
        <w:jc w:val="both"/>
      </w:pPr>
      <w:r>
        <w:rPr>
          <w:rFonts w:ascii="Times New Roman"/>
          <w:b w:val="false"/>
          <w:i w:val="false"/>
          <w:color w:val="000000"/>
          <w:sz w:val="28"/>
        </w:rPr>
        <w:t xml:space="preserve">
      100. When certifying the radio and navigation equipment, the testing of its performance should be carried out while taking power from the main and emergency sources of electrical energy. </w:t>
      </w:r>
    </w:p>
    <w:bookmarkEnd w:id="309"/>
    <w:bookmarkStart w:name="z317" w:id="310"/>
    <w:p>
      <w:pPr>
        <w:spacing w:after="0"/>
        <w:ind w:left="0"/>
        <w:jc w:val="both"/>
      </w:pPr>
      <w:r>
        <w:rPr>
          <w:rFonts w:ascii="Times New Roman"/>
          <w:b w:val="false"/>
          <w:i w:val="false"/>
          <w:color w:val="000000"/>
          <w:sz w:val="28"/>
        </w:rPr>
        <w:t xml:space="preserve">
      101. When certifying the radio stations and the ship’s ground station for satellite communication, the establishment of two-way communication with ship and coast stations shall be checked and they shall be checked in action. </w:t>
      </w:r>
    </w:p>
    <w:bookmarkEnd w:id="310"/>
    <w:bookmarkStart w:name="z318" w:id="311"/>
    <w:p>
      <w:pPr>
        <w:spacing w:after="0"/>
        <w:ind w:left="0"/>
        <w:jc w:val="both"/>
      </w:pPr>
      <w:r>
        <w:rPr>
          <w:rFonts w:ascii="Times New Roman"/>
          <w:b w:val="false"/>
          <w:i w:val="false"/>
          <w:color w:val="000000"/>
          <w:sz w:val="28"/>
        </w:rPr>
        <w:t>
      102. When testing the means of determining the route of the boat, the stability of the readings on the direct route and during maneuvering shall be checked.</w:t>
      </w:r>
    </w:p>
    <w:bookmarkEnd w:id="311"/>
    <w:bookmarkStart w:name="z319" w:id="312"/>
    <w:p>
      <w:pPr>
        <w:spacing w:after="0"/>
        <w:ind w:left="0"/>
        <w:jc w:val="both"/>
      </w:pPr>
      <w:r>
        <w:rPr>
          <w:rFonts w:ascii="Times New Roman"/>
          <w:b w:val="false"/>
          <w:i w:val="false"/>
          <w:color w:val="000000"/>
          <w:sz w:val="28"/>
        </w:rPr>
        <w:t xml:space="preserve">
      103. When certifying a radar station, the following shall be checked: </w:t>
      </w:r>
    </w:p>
    <w:bookmarkEnd w:id="312"/>
    <w:bookmarkStart w:name="z320" w:id="313"/>
    <w:p>
      <w:pPr>
        <w:spacing w:after="0"/>
        <w:ind w:left="0"/>
        <w:jc w:val="both"/>
      </w:pPr>
      <w:r>
        <w:rPr>
          <w:rFonts w:ascii="Times New Roman"/>
          <w:b w:val="false"/>
          <w:i w:val="false"/>
          <w:color w:val="000000"/>
          <w:sz w:val="28"/>
        </w:rPr>
        <w:t xml:space="preserve">
      1) the minimum acquisition range of a buoy, ground light, shore, etc.; </w:t>
      </w:r>
    </w:p>
    <w:bookmarkEnd w:id="313"/>
    <w:bookmarkStart w:name="z321" w:id="314"/>
    <w:p>
      <w:pPr>
        <w:spacing w:after="0"/>
        <w:ind w:left="0"/>
        <w:jc w:val="both"/>
      </w:pPr>
      <w:r>
        <w:rPr>
          <w:rFonts w:ascii="Times New Roman"/>
          <w:b w:val="false"/>
          <w:i w:val="false"/>
          <w:color w:val="000000"/>
          <w:sz w:val="28"/>
        </w:rPr>
        <w:t>
      2) the maximum acquisition range of low and high banks, buoy, ground light, boat.</w:t>
      </w:r>
    </w:p>
    <w:bookmarkEnd w:id="314"/>
    <w:bookmarkStart w:name="z322" w:id="315"/>
    <w:p>
      <w:pPr>
        <w:spacing w:after="0"/>
        <w:ind w:left="0"/>
        <w:jc w:val="both"/>
      </w:pPr>
      <w:r>
        <w:rPr>
          <w:rFonts w:ascii="Times New Roman"/>
          <w:b w:val="false"/>
          <w:i w:val="false"/>
          <w:color w:val="000000"/>
          <w:sz w:val="28"/>
        </w:rPr>
        <w:t xml:space="preserve">
      104. When certifying a GLONASS GNSS or GLONASS / GPS receiver and a transponder, an automatic indicator of ship (hereinafter - AIS), the following shall be checked: </w:t>
      </w:r>
    </w:p>
    <w:bookmarkEnd w:id="315"/>
    <w:bookmarkStart w:name="z323" w:id="316"/>
    <w:p>
      <w:pPr>
        <w:spacing w:after="0"/>
        <w:ind w:left="0"/>
        <w:jc w:val="both"/>
      </w:pPr>
      <w:r>
        <w:rPr>
          <w:rFonts w:ascii="Times New Roman"/>
          <w:b w:val="false"/>
          <w:i w:val="false"/>
          <w:color w:val="000000"/>
          <w:sz w:val="28"/>
        </w:rPr>
        <w:t xml:space="preserve">
      1) performance in accordance with the instruction (manual) for the operation of products; </w:t>
      </w:r>
    </w:p>
    <w:bookmarkEnd w:id="316"/>
    <w:bookmarkStart w:name="z324" w:id="317"/>
    <w:p>
      <w:pPr>
        <w:spacing w:after="0"/>
        <w:ind w:left="0"/>
        <w:jc w:val="both"/>
      </w:pPr>
      <w:r>
        <w:rPr>
          <w:rFonts w:ascii="Times New Roman"/>
          <w:b w:val="false"/>
          <w:i w:val="false"/>
          <w:color w:val="000000"/>
          <w:sz w:val="28"/>
        </w:rPr>
        <w:t>
      2) transmission of the established data of the boat AIS in automatic mode and upon the request to the coastal AIS base station.</w:t>
      </w:r>
    </w:p>
    <w:bookmarkEnd w:id="317"/>
    <w:bookmarkStart w:name="z325" w:id="318"/>
    <w:p>
      <w:pPr>
        <w:spacing w:after="0"/>
        <w:ind w:left="0"/>
        <w:jc w:val="left"/>
      </w:pPr>
      <w:r>
        <w:rPr>
          <w:rFonts w:ascii="Times New Roman"/>
          <w:b/>
          <w:i w:val="false"/>
          <w:color w:val="000000"/>
        </w:rPr>
        <w:t xml:space="preserve"> Paragraph 23. Supply of rescue means and rescue equipment </w:t>
      </w:r>
    </w:p>
    <w:bookmarkEnd w:id="318"/>
    <w:bookmarkStart w:name="z326" w:id="319"/>
    <w:p>
      <w:pPr>
        <w:spacing w:after="0"/>
        <w:ind w:left="0"/>
        <w:jc w:val="both"/>
      </w:pPr>
      <w:r>
        <w:rPr>
          <w:rFonts w:ascii="Times New Roman"/>
          <w:b w:val="false"/>
          <w:i w:val="false"/>
          <w:color w:val="000000"/>
          <w:sz w:val="28"/>
        </w:rPr>
        <w:t xml:space="preserve">
      105. Boats, intended for passenger transportation, self-propelled and non-propelled ferries, on hydrofoils, air cushions and gliders shall be supplied with collective life-saving equipment, in accordance with Annex 2 to these Rules. </w:t>
      </w:r>
    </w:p>
    <w:bookmarkEnd w:id="319"/>
    <w:bookmarkStart w:name="z327" w:id="320"/>
    <w:p>
      <w:pPr>
        <w:spacing w:after="0"/>
        <w:ind w:left="0"/>
        <w:jc w:val="both"/>
      </w:pPr>
      <w:r>
        <w:rPr>
          <w:rFonts w:ascii="Times New Roman"/>
          <w:b w:val="false"/>
          <w:i w:val="false"/>
          <w:color w:val="000000"/>
          <w:sz w:val="28"/>
        </w:rPr>
        <w:t xml:space="preserve">
      106. The supply of self-propelled vessels with collective life-saving equipment, except for the boats, indicated in tables 6-7 of annex 2 to these Rules, shall be provided in accordance with table 8 of annex 2 to these Rules. </w:t>
      </w:r>
    </w:p>
    <w:bookmarkEnd w:id="320"/>
    <w:bookmarkStart w:name="z328" w:id="321"/>
    <w:p>
      <w:pPr>
        <w:spacing w:after="0"/>
        <w:ind w:left="0"/>
        <w:jc w:val="both"/>
      </w:pPr>
      <w:r>
        <w:rPr>
          <w:rFonts w:ascii="Times New Roman"/>
          <w:b w:val="false"/>
          <w:i w:val="false"/>
          <w:color w:val="000000"/>
          <w:sz w:val="28"/>
        </w:rPr>
        <w:t xml:space="preserve">
      The supply of non-propelled vessels with collective rescue equipment, except for the boats, listed in tables 6-7 of annex 2 to these Rules shall be provided in accordance with table 9 of annex 2 to these Rules. </w:t>
      </w:r>
    </w:p>
    <w:bookmarkEnd w:id="321"/>
    <w:bookmarkStart w:name="z329" w:id="322"/>
    <w:p>
      <w:pPr>
        <w:spacing w:after="0"/>
        <w:ind w:left="0"/>
        <w:jc w:val="both"/>
      </w:pPr>
      <w:r>
        <w:rPr>
          <w:rFonts w:ascii="Times New Roman"/>
          <w:b w:val="false"/>
          <w:i w:val="false"/>
          <w:color w:val="000000"/>
          <w:sz w:val="28"/>
        </w:rPr>
        <w:t xml:space="preserve">
      Non-propelled vessels, intended for operation in the “P” and “L” class basins, as well as fishing vessels of categories 4 and 5, operated by groups of at least 2 units in the coastal areas of the Caspian Sea, may not be supplied with collective life-saving equipment. </w:t>
      </w:r>
    </w:p>
    <w:bookmarkEnd w:id="322"/>
    <w:bookmarkStart w:name="z330" w:id="323"/>
    <w:p>
      <w:pPr>
        <w:spacing w:after="0"/>
        <w:ind w:left="0"/>
        <w:jc w:val="both"/>
      </w:pPr>
      <w:r>
        <w:rPr>
          <w:rFonts w:ascii="Times New Roman"/>
          <w:b w:val="false"/>
          <w:i w:val="false"/>
          <w:color w:val="000000"/>
          <w:sz w:val="28"/>
        </w:rPr>
        <w:t xml:space="preserve">
      Non-propelled vessels, operated without crews may not be provided with life-saving equipment. </w:t>
      </w:r>
    </w:p>
    <w:bookmarkEnd w:id="323"/>
    <w:bookmarkStart w:name="z331" w:id="324"/>
    <w:p>
      <w:pPr>
        <w:spacing w:after="0"/>
        <w:ind w:left="0"/>
        <w:jc w:val="both"/>
      </w:pPr>
      <w:r>
        <w:rPr>
          <w:rFonts w:ascii="Times New Roman"/>
          <w:b w:val="false"/>
          <w:i w:val="false"/>
          <w:color w:val="000000"/>
          <w:sz w:val="28"/>
        </w:rPr>
        <w:t xml:space="preserve">
      107. Self-propelled and non-propelled ferries intended for operation on river crossings and channels of “P” and “L” class may be supplied with one flotation ring for every 5 (five) meters of the overall length of the ferry, the number of life-saving equipment shall be provided in table 10 of annex 2 to these Rules. </w:t>
      </w:r>
    </w:p>
    <w:bookmarkEnd w:id="324"/>
    <w:bookmarkStart w:name="z332" w:id="325"/>
    <w:p>
      <w:pPr>
        <w:spacing w:after="0"/>
        <w:ind w:left="0"/>
        <w:jc w:val="both"/>
      </w:pPr>
      <w:r>
        <w:rPr>
          <w:rFonts w:ascii="Times New Roman"/>
          <w:b w:val="false"/>
          <w:i w:val="false"/>
          <w:color w:val="000000"/>
          <w:sz w:val="28"/>
        </w:rPr>
        <w:t xml:space="preserve">
      108. The boat shall be supplied with life jackets on the basis of 100%-provision of people on board. </w:t>
      </w:r>
    </w:p>
    <w:bookmarkEnd w:id="325"/>
    <w:bookmarkStart w:name="z333" w:id="326"/>
    <w:p>
      <w:pPr>
        <w:spacing w:after="0"/>
        <w:ind w:left="0"/>
        <w:jc w:val="both"/>
      </w:pPr>
      <w:r>
        <w:rPr>
          <w:rFonts w:ascii="Times New Roman"/>
          <w:b w:val="false"/>
          <w:i w:val="false"/>
          <w:color w:val="000000"/>
          <w:sz w:val="28"/>
        </w:rPr>
        <w:t xml:space="preserve">
      When transporting children, the ship-owner shall supply children's life jackets in the amount corresponding to the number of the children being transported, their number is not less than 10% of the permitted number of passengers. </w:t>
      </w:r>
    </w:p>
    <w:bookmarkEnd w:id="326"/>
    <w:bookmarkStart w:name="z334" w:id="327"/>
    <w:p>
      <w:pPr>
        <w:spacing w:after="0"/>
        <w:ind w:left="0"/>
        <w:jc w:val="both"/>
      </w:pPr>
      <w:r>
        <w:rPr>
          <w:rFonts w:ascii="Times New Roman"/>
          <w:b w:val="false"/>
          <w:i w:val="false"/>
          <w:color w:val="000000"/>
          <w:sz w:val="28"/>
        </w:rPr>
        <w:t xml:space="preserve">
      109. The number of flotation rings on the boat shall be supplied in accordance with table 10 of annex 2 to these Rules. </w:t>
      </w:r>
    </w:p>
    <w:bookmarkEnd w:id="327"/>
    <w:bookmarkStart w:name="z335" w:id="328"/>
    <w:p>
      <w:pPr>
        <w:spacing w:after="0"/>
        <w:ind w:left="0"/>
        <w:jc w:val="both"/>
      </w:pPr>
      <w:r>
        <w:rPr>
          <w:rFonts w:ascii="Times New Roman"/>
          <w:b w:val="false"/>
          <w:i w:val="false"/>
          <w:color w:val="000000"/>
          <w:sz w:val="28"/>
        </w:rPr>
        <w:t xml:space="preserve">
      110. All small size decked boats shall be supplied with one set of equipment for bulge draining. </w:t>
      </w:r>
    </w:p>
    <w:bookmarkEnd w:id="328"/>
    <w:bookmarkStart w:name="z336" w:id="329"/>
    <w:p>
      <w:pPr>
        <w:spacing w:after="0"/>
        <w:ind w:left="0"/>
        <w:jc w:val="left"/>
      </w:pPr>
      <w:r>
        <w:rPr>
          <w:rFonts w:ascii="Times New Roman"/>
          <w:b/>
          <w:i w:val="false"/>
          <w:color w:val="000000"/>
        </w:rPr>
        <w:t xml:space="preserve"> Paragraph 24. Supplies with signaling and pyrotechnic means, emergency supply </w:t>
      </w:r>
    </w:p>
    <w:bookmarkEnd w:id="329"/>
    <w:bookmarkStart w:name="z337" w:id="330"/>
    <w:p>
      <w:pPr>
        <w:spacing w:after="0"/>
        <w:ind w:left="0"/>
        <w:jc w:val="both"/>
      </w:pPr>
      <w:r>
        <w:rPr>
          <w:rFonts w:ascii="Times New Roman"/>
          <w:b w:val="false"/>
          <w:i w:val="false"/>
          <w:color w:val="000000"/>
          <w:sz w:val="28"/>
        </w:rPr>
        <w:t>
      111. The supply of small-size decked inland navigation boats with alarm and side means and lanterns should comply with the requirements of the inland waterways Rules, approved by the order of the Minister for Investment and Development of the Republic of Kazakhstan dated April 30, 2015 No. 537 (registered in the Register of the state registration of regulatory legal acts under No. 11347).</w:t>
      </w:r>
    </w:p>
    <w:bookmarkEnd w:id="330"/>
    <w:bookmarkStart w:name="z338" w:id="331"/>
    <w:p>
      <w:pPr>
        <w:spacing w:after="0"/>
        <w:ind w:left="0"/>
        <w:jc w:val="both"/>
      </w:pPr>
      <w:r>
        <w:rPr>
          <w:rFonts w:ascii="Times New Roman"/>
          <w:b w:val="false"/>
          <w:i w:val="false"/>
          <w:color w:val="000000"/>
          <w:sz w:val="28"/>
        </w:rPr>
        <w:t xml:space="preserve">
      Small size decked boats, operating in the areas with maritime navigation mode, shall be supplied with signaling equipment required for navigation in inland waterways and signaling means, required for navigation in marine areas in accordance with the provisions of the International Rules for preventing collision of ships (IRPCS-72), regardless the nature of the route. </w:t>
      </w:r>
    </w:p>
    <w:bookmarkEnd w:id="331"/>
    <w:bookmarkStart w:name="z339" w:id="332"/>
    <w:p>
      <w:pPr>
        <w:spacing w:after="0"/>
        <w:ind w:left="0"/>
        <w:jc w:val="both"/>
      </w:pPr>
      <w:r>
        <w:rPr>
          <w:rFonts w:ascii="Times New Roman"/>
          <w:b w:val="false"/>
          <w:i w:val="false"/>
          <w:color w:val="000000"/>
          <w:sz w:val="28"/>
        </w:rPr>
        <w:t xml:space="preserve">
      The supply of small size decked boats of inland navigation with alarm and side means and alarm and side lanterns shall be given in table 11 of Annex 2 to these Rules. </w:t>
      </w:r>
    </w:p>
    <w:bookmarkEnd w:id="332"/>
    <w:bookmarkStart w:name="z340" w:id="333"/>
    <w:p>
      <w:pPr>
        <w:spacing w:after="0"/>
        <w:ind w:left="0"/>
        <w:jc w:val="both"/>
      </w:pPr>
      <w:r>
        <w:rPr>
          <w:rFonts w:ascii="Times New Roman"/>
          <w:b w:val="false"/>
          <w:i w:val="false"/>
          <w:color w:val="000000"/>
          <w:sz w:val="28"/>
        </w:rPr>
        <w:t xml:space="preserve">
      112. The supply of boats with pyrotechnic means shall be made in accordance with table 12 of annex 2 to these Rules. </w:t>
      </w:r>
    </w:p>
    <w:bookmarkEnd w:id="333"/>
    <w:bookmarkStart w:name="z341" w:id="334"/>
    <w:p>
      <w:pPr>
        <w:spacing w:after="0"/>
        <w:ind w:left="0"/>
        <w:jc w:val="both"/>
      </w:pPr>
      <w:r>
        <w:rPr>
          <w:rFonts w:ascii="Times New Roman"/>
          <w:b w:val="false"/>
          <w:i w:val="false"/>
          <w:color w:val="000000"/>
          <w:sz w:val="28"/>
        </w:rPr>
        <w:t>
      113. Emergency supply of small size decked boats approved for use in marine coastal areas shall be listed in table 12 of annex 2 to these Rules.</w:t>
      </w:r>
    </w:p>
    <w:bookmarkEnd w:id="334"/>
    <w:bookmarkStart w:name="z342" w:id="335"/>
    <w:p>
      <w:pPr>
        <w:spacing w:after="0"/>
        <w:ind w:left="0"/>
        <w:jc w:val="left"/>
      </w:pPr>
      <w:r>
        <w:rPr>
          <w:rFonts w:ascii="Times New Roman"/>
          <w:b/>
          <w:i w:val="false"/>
          <w:color w:val="000000"/>
        </w:rPr>
        <w:t xml:space="preserve"> Paragraph 25. Fire-fighting supply </w:t>
      </w:r>
    </w:p>
    <w:bookmarkEnd w:id="335"/>
    <w:bookmarkStart w:name="z343" w:id="336"/>
    <w:p>
      <w:pPr>
        <w:spacing w:after="0"/>
        <w:ind w:left="0"/>
        <w:jc w:val="both"/>
      </w:pPr>
      <w:r>
        <w:rPr>
          <w:rFonts w:ascii="Times New Roman"/>
          <w:b w:val="false"/>
          <w:i w:val="false"/>
          <w:color w:val="000000"/>
          <w:sz w:val="28"/>
        </w:rPr>
        <w:t xml:space="preserve">
      114. The number of fire supplies for small size decked boats shall be defined in table 1 of Annex 2 to these Rules. </w:t>
      </w:r>
    </w:p>
    <w:bookmarkEnd w:id="336"/>
    <w:bookmarkStart w:name="z344" w:id="337"/>
    <w:p>
      <w:pPr>
        <w:spacing w:after="0"/>
        <w:ind w:left="0"/>
        <w:jc w:val="left"/>
      </w:pPr>
      <w:r>
        <w:rPr>
          <w:rFonts w:ascii="Times New Roman"/>
          <w:b/>
          <w:i w:val="false"/>
          <w:color w:val="000000"/>
        </w:rPr>
        <w:t xml:space="preserve"> Paragraph 26. Navigation supplies, communications and navigation equipment </w:t>
      </w:r>
    </w:p>
    <w:bookmarkEnd w:id="337"/>
    <w:bookmarkStart w:name="z345" w:id="338"/>
    <w:p>
      <w:pPr>
        <w:spacing w:after="0"/>
        <w:ind w:left="0"/>
        <w:jc w:val="both"/>
      </w:pPr>
      <w:r>
        <w:rPr>
          <w:rFonts w:ascii="Times New Roman"/>
          <w:b w:val="false"/>
          <w:i w:val="false"/>
          <w:color w:val="000000"/>
          <w:sz w:val="28"/>
        </w:rPr>
        <w:t xml:space="preserve">
      115. Self-propelled small size decked boats the length of up to 12 (twelve) meters shall be supplied with binoculars with prismatic depth-gauge, the boats the length of over 12 (twelve) meters shall be additionally equipped with the means of communication and navigation in accordance with table 13 of Annex 2 to these Rules. </w:t>
      </w:r>
    </w:p>
    <w:bookmarkEnd w:id="338"/>
    <w:bookmarkStart w:name="z346" w:id="339"/>
    <w:p>
      <w:pPr>
        <w:spacing w:after="0"/>
        <w:ind w:left="0"/>
        <w:jc w:val="both"/>
      </w:pPr>
      <w:r>
        <w:rPr>
          <w:rFonts w:ascii="Times New Roman"/>
          <w:b w:val="false"/>
          <w:i w:val="false"/>
          <w:color w:val="000000"/>
          <w:sz w:val="28"/>
        </w:rPr>
        <w:t xml:space="preserve">
      116. Radio and navigation equipment, including those not included in the equipment listed in table 13 of annex 2 to these Rules, but installed on a boat, can be operated subject to the availability of a document confirming compliance with the requirements of the Ship register. </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technical </w:t>
            </w:r>
            <w:r>
              <w:br/>
            </w:r>
            <w:r>
              <w:rPr>
                <w:rFonts w:ascii="Times New Roman"/>
                <w:b w:val="false"/>
                <w:i w:val="false"/>
                <w:color w:val="000000"/>
                <w:sz w:val="20"/>
              </w:rPr>
              <w:t xml:space="preserve">supervision of small </w:t>
            </w:r>
            <w:r>
              <w:br/>
            </w:r>
            <w:r>
              <w:rPr>
                <w:rFonts w:ascii="Times New Roman"/>
                <w:b w:val="false"/>
                <w:i w:val="false"/>
                <w:color w:val="000000"/>
                <w:sz w:val="20"/>
              </w:rPr>
              <w:t xml:space="preserve">size decked boats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r>
              <w:br/>
            </w:r>
            <w:r>
              <w:rPr>
                <w:rFonts w:ascii="Times New Roman"/>
                <w:b w:val="false"/>
                <w:i w:val="false"/>
                <w:color w:val="000000"/>
                <w:sz w:val="20"/>
              </w:rPr>
              <w:t xml:space="preserve">Ship register of Kazakhstan </w:t>
            </w:r>
            <w:r>
              <w:br/>
            </w:r>
            <w:r>
              <w:rPr>
                <w:rFonts w:ascii="Times New Roman"/>
                <w:b w:val="false"/>
                <w:i w:val="false"/>
                <w:color w:val="000000"/>
                <w:sz w:val="20"/>
              </w:rPr>
              <w:t xml:space="preserve">"__" ________ 20__ </w:t>
            </w:r>
          </w:p>
        </w:tc>
      </w:tr>
    </w:tbl>
    <w:bookmarkStart w:name="z349" w:id="340"/>
    <w:p>
      <w:pPr>
        <w:spacing w:after="0"/>
        <w:ind w:left="0"/>
        <w:jc w:val="left"/>
      </w:pPr>
      <w:r>
        <w:rPr>
          <w:rFonts w:ascii="Times New Roman"/>
          <w:b/>
          <w:i w:val="false"/>
          <w:color w:val="000000"/>
        </w:rPr>
        <w:t xml:space="preserve"> Request </w:t>
      </w:r>
    </w:p>
    <w:bookmarkEnd w:id="340"/>
    <w:bookmarkStart w:name="z350" w:id="341"/>
    <w:p>
      <w:pPr>
        <w:spacing w:after="0"/>
        <w:ind w:left="0"/>
        <w:jc w:val="both"/>
      </w:pPr>
      <w:r>
        <w:rPr>
          <w:rFonts w:ascii="Times New Roman"/>
          <w:b w:val="false"/>
          <w:i w:val="false"/>
          <w:color w:val="000000"/>
          <w:sz w:val="28"/>
        </w:rPr>
        <w:t>
      __________________________________________________________________________</w:t>
      </w:r>
    </w:p>
    <w:bookmarkEnd w:id="341"/>
    <w:bookmarkStart w:name="z351" w:id="342"/>
    <w:p>
      <w:pPr>
        <w:spacing w:after="0"/>
        <w:ind w:left="0"/>
        <w:jc w:val="both"/>
      </w:pPr>
      <w:r>
        <w:rPr>
          <w:rFonts w:ascii="Times New Roman"/>
          <w:b w:val="false"/>
          <w:i w:val="false"/>
          <w:color w:val="000000"/>
          <w:sz w:val="28"/>
        </w:rPr>
        <w:t>
      (full name of the organization or surname, name, patronymic (if any)</w:t>
      </w:r>
      <w:r>
        <w:br/>
      </w:r>
      <w:r>
        <w:rPr>
          <w:rFonts w:ascii="Times New Roman"/>
          <w:b w:val="false"/>
          <w:i w:val="false"/>
          <w:color w:val="000000"/>
          <w:sz w:val="28"/>
        </w:rPr>
        <w:t xml:space="preserve">of the owner of the small size decked boat (object)) </w:t>
      </w:r>
      <w:r>
        <w:br/>
      </w:r>
      <w:r>
        <w:rPr>
          <w:rFonts w:ascii="Times New Roman"/>
          <w:b w:val="false"/>
          <w:i w:val="false"/>
          <w:color w:val="000000"/>
          <w:sz w:val="28"/>
        </w:rPr>
        <w:t>Name of the small size decked boat (object)</w:t>
      </w:r>
    </w:p>
    <w:bookmarkEnd w:id="342"/>
    <w:bookmarkStart w:name="z352" w:id="343"/>
    <w:p>
      <w:pPr>
        <w:spacing w:after="0"/>
        <w:ind w:left="0"/>
        <w:jc w:val="both"/>
      </w:pPr>
      <w:r>
        <w:rPr>
          <w:rFonts w:ascii="Times New Roman"/>
          <w:b w:val="false"/>
          <w:i w:val="false"/>
          <w:color w:val="000000"/>
          <w:sz w:val="28"/>
        </w:rPr>
        <w:t>
      ________________________________________</w:t>
      </w:r>
    </w:p>
    <w:bookmarkEnd w:id="343"/>
    <w:bookmarkStart w:name="z353" w:id="344"/>
    <w:p>
      <w:pPr>
        <w:spacing w:after="0"/>
        <w:ind w:left="0"/>
        <w:jc w:val="both"/>
      </w:pPr>
      <w:r>
        <w:rPr>
          <w:rFonts w:ascii="Times New Roman"/>
          <w:b w:val="false"/>
          <w:i w:val="false"/>
          <w:color w:val="000000"/>
          <w:sz w:val="28"/>
        </w:rPr>
        <w:t>
                                      project №</w:t>
      </w:r>
    </w:p>
    <w:bookmarkEnd w:id="344"/>
    <w:bookmarkStart w:name="z354" w:id="345"/>
    <w:p>
      <w:pPr>
        <w:spacing w:after="0"/>
        <w:ind w:left="0"/>
        <w:jc w:val="both"/>
      </w:pPr>
      <w:r>
        <w:rPr>
          <w:rFonts w:ascii="Times New Roman"/>
          <w:b w:val="false"/>
          <w:i w:val="false"/>
          <w:color w:val="000000"/>
          <w:sz w:val="28"/>
        </w:rPr>
        <w:t>
      __________________________________________________________________________</w:t>
      </w:r>
    </w:p>
    <w:bookmarkEnd w:id="345"/>
    <w:bookmarkStart w:name="z355" w:id="346"/>
    <w:p>
      <w:pPr>
        <w:spacing w:after="0"/>
        <w:ind w:left="0"/>
        <w:jc w:val="both"/>
      </w:pPr>
      <w:r>
        <w:rPr>
          <w:rFonts w:ascii="Times New Roman"/>
          <w:b w:val="false"/>
          <w:i w:val="false"/>
          <w:color w:val="000000"/>
          <w:sz w:val="28"/>
        </w:rPr>
        <w:t>
      place of dislocation of the small size decked boat (object)</w:t>
      </w:r>
    </w:p>
    <w:bookmarkEnd w:id="346"/>
    <w:bookmarkStart w:name="z356" w:id="347"/>
    <w:p>
      <w:pPr>
        <w:spacing w:after="0"/>
        <w:ind w:left="0"/>
        <w:jc w:val="both"/>
      </w:pPr>
      <w:r>
        <w:rPr>
          <w:rFonts w:ascii="Times New Roman"/>
          <w:b w:val="false"/>
          <w:i w:val="false"/>
          <w:color w:val="000000"/>
          <w:sz w:val="28"/>
        </w:rPr>
        <w:t>
      __________________________________________________________________________</w:t>
      </w:r>
    </w:p>
    <w:bookmarkEnd w:id="347"/>
    <w:bookmarkStart w:name="z357" w:id="348"/>
    <w:p>
      <w:pPr>
        <w:spacing w:after="0"/>
        <w:ind w:left="0"/>
        <w:jc w:val="both"/>
      </w:pPr>
      <w:r>
        <w:rPr>
          <w:rFonts w:ascii="Times New Roman"/>
          <w:b w:val="false"/>
          <w:i w:val="false"/>
          <w:color w:val="000000"/>
          <w:sz w:val="28"/>
        </w:rPr>
        <w:t>
      __________________________________________________________________________</w:t>
      </w:r>
    </w:p>
    <w:bookmarkEnd w:id="348"/>
    <w:bookmarkStart w:name="z358" w:id="349"/>
    <w:p>
      <w:pPr>
        <w:spacing w:after="0"/>
        <w:ind w:left="0"/>
        <w:jc w:val="both"/>
      </w:pPr>
      <w:r>
        <w:rPr>
          <w:rFonts w:ascii="Times New Roman"/>
          <w:b w:val="false"/>
          <w:i w:val="false"/>
          <w:color w:val="000000"/>
          <w:sz w:val="28"/>
        </w:rPr>
        <w:t>
      (legal address of the owner of the small size decked boat (object)</w:t>
      </w:r>
    </w:p>
    <w:bookmarkEnd w:id="349"/>
    <w:bookmarkStart w:name="z359" w:id="350"/>
    <w:p>
      <w:pPr>
        <w:spacing w:after="0"/>
        <w:ind w:left="0"/>
        <w:jc w:val="both"/>
      </w:pPr>
      <w:r>
        <w:rPr>
          <w:rFonts w:ascii="Times New Roman"/>
          <w:b w:val="false"/>
          <w:i w:val="false"/>
          <w:color w:val="000000"/>
          <w:sz w:val="28"/>
        </w:rPr>
        <w:t>
      __________________________________________________________________________</w:t>
      </w:r>
    </w:p>
    <w:bookmarkEnd w:id="350"/>
    <w:bookmarkStart w:name="z360" w:id="351"/>
    <w:p>
      <w:pPr>
        <w:spacing w:after="0"/>
        <w:ind w:left="0"/>
        <w:jc w:val="both"/>
      </w:pPr>
      <w:r>
        <w:rPr>
          <w:rFonts w:ascii="Times New Roman"/>
          <w:b w:val="false"/>
          <w:i w:val="false"/>
          <w:color w:val="000000"/>
          <w:sz w:val="28"/>
        </w:rPr>
        <w:t>
      (actual address of the owner of the small size decked boat (object)</w:t>
      </w:r>
    </w:p>
    <w:bookmarkEnd w:id="351"/>
    <w:bookmarkStart w:name="z361" w:id="352"/>
    <w:p>
      <w:pPr>
        <w:spacing w:after="0"/>
        <w:ind w:left="0"/>
        <w:jc w:val="both"/>
      </w:pPr>
      <w:r>
        <w:rPr>
          <w:rFonts w:ascii="Times New Roman"/>
          <w:b w:val="false"/>
          <w:i w:val="false"/>
          <w:color w:val="000000"/>
          <w:sz w:val="28"/>
        </w:rPr>
        <w:t>
      __________________________________________________________________________</w:t>
      </w:r>
    </w:p>
    <w:bookmarkEnd w:id="352"/>
    <w:bookmarkStart w:name="z362" w:id="353"/>
    <w:p>
      <w:pPr>
        <w:spacing w:after="0"/>
        <w:ind w:left="0"/>
        <w:jc w:val="both"/>
      </w:pPr>
      <w:r>
        <w:rPr>
          <w:rFonts w:ascii="Times New Roman"/>
          <w:b w:val="false"/>
          <w:i w:val="false"/>
          <w:color w:val="000000"/>
          <w:sz w:val="28"/>
        </w:rPr>
        <w:t>
      type of work performed by the boat or object</w:t>
      </w:r>
    </w:p>
    <w:bookmarkEnd w:id="353"/>
    <w:bookmarkStart w:name="z363" w:id="354"/>
    <w:p>
      <w:pPr>
        <w:spacing w:after="0"/>
        <w:ind w:left="0"/>
        <w:jc w:val="both"/>
      </w:pPr>
      <w:r>
        <w:rPr>
          <w:rFonts w:ascii="Times New Roman"/>
          <w:b w:val="false"/>
          <w:i w:val="false"/>
          <w:color w:val="000000"/>
          <w:sz w:val="28"/>
        </w:rPr>
        <w:t>
      __________________________________________________________________________</w:t>
      </w:r>
    </w:p>
    <w:bookmarkEnd w:id="354"/>
    <w:bookmarkStart w:name="z364" w:id="355"/>
    <w:p>
      <w:pPr>
        <w:spacing w:after="0"/>
        <w:ind w:left="0"/>
        <w:jc w:val="both"/>
      </w:pPr>
      <w:r>
        <w:rPr>
          <w:rFonts w:ascii="Times New Roman"/>
          <w:b w:val="false"/>
          <w:i w:val="false"/>
          <w:color w:val="000000"/>
          <w:sz w:val="28"/>
        </w:rPr>
        <w:t xml:space="preserve">
       To conduct _______________________ certification of the small size decked boat (object) </w:t>
      </w:r>
    </w:p>
    <w:bookmarkEnd w:id="355"/>
    <w:bookmarkStart w:name="z365" w:id="356"/>
    <w:p>
      <w:pPr>
        <w:spacing w:after="0"/>
        <w:ind w:left="0"/>
        <w:jc w:val="both"/>
      </w:pPr>
      <w:r>
        <w:rPr>
          <w:rFonts w:ascii="Times New Roman"/>
          <w:b w:val="false"/>
          <w:i w:val="false"/>
          <w:color w:val="000000"/>
          <w:sz w:val="28"/>
        </w:rPr>
        <w:t>
                                 (type of certification)</w:t>
      </w:r>
    </w:p>
    <w:bookmarkEnd w:id="356"/>
    <w:bookmarkStart w:name="z366" w:id="357"/>
    <w:p>
      <w:pPr>
        <w:spacing w:after="0"/>
        <w:ind w:left="0"/>
        <w:jc w:val="both"/>
      </w:pPr>
      <w:r>
        <w:rPr>
          <w:rFonts w:ascii="Times New Roman"/>
          <w:b w:val="false"/>
          <w:i w:val="false"/>
          <w:color w:val="000000"/>
          <w:sz w:val="28"/>
        </w:rPr>
        <w:t>
      Date of readiness of the small size decked boat for certification (object) ______________</w:t>
      </w:r>
    </w:p>
    <w:bookmarkEnd w:id="357"/>
    <w:bookmarkStart w:name="z367" w:id="358"/>
    <w:p>
      <w:pPr>
        <w:spacing w:after="0"/>
        <w:ind w:left="0"/>
        <w:jc w:val="both"/>
      </w:pPr>
      <w:r>
        <w:rPr>
          <w:rFonts w:ascii="Times New Roman"/>
          <w:b w:val="false"/>
          <w:i w:val="false"/>
          <w:color w:val="000000"/>
          <w:sz w:val="28"/>
        </w:rPr>
        <w:t>
       Contact phone: ___________________________________________________________</w:t>
      </w:r>
    </w:p>
    <w:bookmarkEnd w:id="358"/>
    <w:bookmarkStart w:name="z368" w:id="359"/>
    <w:p>
      <w:pPr>
        <w:spacing w:after="0"/>
        <w:ind w:left="0"/>
        <w:jc w:val="both"/>
      </w:pPr>
      <w:r>
        <w:rPr>
          <w:rFonts w:ascii="Times New Roman"/>
          <w:b w:val="false"/>
          <w:i w:val="false"/>
          <w:color w:val="000000"/>
          <w:sz w:val="28"/>
        </w:rPr>
        <w:t xml:space="preserve">
       Owner of a small size decked boat (object) </w:t>
      </w:r>
    </w:p>
    <w:bookmarkEnd w:id="359"/>
    <w:bookmarkStart w:name="z369" w:id="360"/>
    <w:p>
      <w:pPr>
        <w:spacing w:after="0"/>
        <w:ind w:left="0"/>
        <w:jc w:val="both"/>
      </w:pPr>
      <w:r>
        <w:rPr>
          <w:rFonts w:ascii="Times New Roman"/>
          <w:b w:val="false"/>
          <w:i w:val="false"/>
          <w:color w:val="000000"/>
          <w:sz w:val="28"/>
        </w:rPr>
        <w:t>
      __________________________________________________________________________</w:t>
      </w:r>
    </w:p>
    <w:bookmarkEnd w:id="360"/>
    <w:bookmarkStart w:name="z370" w:id="361"/>
    <w:p>
      <w:pPr>
        <w:spacing w:after="0"/>
        <w:ind w:left="0"/>
        <w:jc w:val="both"/>
      </w:pPr>
      <w:r>
        <w:rPr>
          <w:rFonts w:ascii="Times New Roman"/>
          <w:b w:val="false"/>
          <w:i w:val="false"/>
          <w:color w:val="000000"/>
          <w:sz w:val="28"/>
        </w:rPr>
        <w:t>
       (signature)                                                    (surname, name, patronymic (if available)</w:t>
      </w:r>
    </w:p>
    <w:bookmarkEnd w:id="361"/>
    <w:bookmarkStart w:name="z371" w:id="362"/>
    <w:p>
      <w:pPr>
        <w:spacing w:after="0"/>
        <w:ind w:left="0"/>
        <w:jc w:val="both"/>
      </w:pPr>
      <w:r>
        <w:rPr>
          <w:rFonts w:ascii="Times New Roman"/>
          <w:b w:val="false"/>
          <w:i w:val="false"/>
          <w:color w:val="000000"/>
          <w:sz w:val="28"/>
        </w:rPr>
        <w:t>
       Executor _____________________</w:t>
      </w:r>
    </w:p>
    <w:bookmarkEnd w:id="362"/>
    <w:bookmarkStart w:name="z372" w:id="363"/>
    <w:p>
      <w:pPr>
        <w:spacing w:after="0"/>
        <w:ind w:left="0"/>
        <w:jc w:val="both"/>
      </w:pPr>
      <w:r>
        <w:rPr>
          <w:rFonts w:ascii="Times New Roman"/>
          <w:b w:val="false"/>
          <w:i w:val="false"/>
          <w:color w:val="000000"/>
          <w:sz w:val="28"/>
        </w:rPr>
        <w:t>
       Phone number _____________________</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technical </w:t>
            </w:r>
            <w:r>
              <w:br/>
            </w:r>
            <w:r>
              <w:rPr>
                <w:rFonts w:ascii="Times New Roman"/>
                <w:b w:val="false"/>
                <w:i w:val="false"/>
                <w:color w:val="000000"/>
                <w:sz w:val="20"/>
              </w:rPr>
              <w:t xml:space="preserve">supervision of small size </w:t>
            </w:r>
            <w:r>
              <w:br/>
            </w:r>
            <w:r>
              <w:rPr>
                <w:rFonts w:ascii="Times New Roman"/>
                <w:b w:val="false"/>
                <w:i w:val="false"/>
                <w:color w:val="000000"/>
                <w:sz w:val="20"/>
              </w:rPr>
              <w:t xml:space="preserve">decked boats </w:t>
            </w:r>
            <w:r>
              <w:br/>
            </w:r>
            <w:r>
              <w:rPr>
                <w:rFonts w:ascii="Times New Roman"/>
                <w:b w:val="false"/>
                <w:i w:val="false"/>
                <w:color w:val="000000"/>
                <w:sz w:val="20"/>
              </w:rPr>
              <w:t xml:space="preserve">Requirements for safe operation of </w:t>
            </w:r>
            <w:r>
              <w:br/>
            </w:r>
            <w:r>
              <w:rPr>
                <w:rFonts w:ascii="Times New Roman"/>
                <w:b w:val="false"/>
                <w:i w:val="false"/>
                <w:color w:val="000000"/>
                <w:sz w:val="20"/>
              </w:rPr>
              <w:t xml:space="preserve">small size decked boats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Table 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9085"/>
      </w:tblGrid>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fire supply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fire extinguishers:</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powder or foam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in the machine room, 1 – in the galley, operating on gas, liquid or solid fuel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powder or carbon dioxide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in the room where the boat control equipment is located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Covers the size of 1,0х1,5 m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in the machine room </w:t>
            </w:r>
          </w:p>
        </w:tc>
      </w:tr>
      <w:tr>
        <w:trPr>
          <w:trHeight w:val="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Buckets 10 l. </w:t>
            </w:r>
          </w:p>
        </w:tc>
        <w:tc>
          <w:tcPr>
            <w:tcW w:w="9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on the boat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4"/>
          <w:p>
            <w:pPr>
              <w:spacing w:after="20"/>
              <w:ind w:left="20"/>
              <w:jc w:val="both"/>
            </w:pPr>
            <w:r>
              <w:rPr>
                <w:rFonts w:ascii="Times New Roman"/>
                <w:b w:val="false"/>
                <w:i w:val="false"/>
                <w:color w:val="000000"/>
                <w:sz w:val="20"/>
              </w:rPr>
              <w:t xml:space="preserve">
Notes: </w:t>
            </w:r>
            <w:r>
              <w:br/>
            </w:r>
            <w:r>
              <w:rPr>
                <w:rFonts w:ascii="Times New Roman"/>
                <w:b w:val="false"/>
                <w:i w:val="false"/>
                <w:color w:val="000000"/>
                <w:sz w:val="20"/>
              </w:rPr>
              <w:t>
</w:t>
            </w:r>
            <w:r>
              <w:rPr>
                <w:rFonts w:ascii="Times New Roman"/>
                <w:b w:val="false"/>
                <w:i w:val="false"/>
                <w:color w:val="000000"/>
                <w:sz w:val="20"/>
              </w:rPr>
              <w:t>1. It is allowed to use powder and carbon dioxide fire extinguishers with the capacity of at least 1.4 kg, foam - with the capacity of at least 3.5 dm3.</w:t>
            </w:r>
            <w:r>
              <w:br/>
            </w:r>
            <w:r>
              <w:rPr>
                <w:rFonts w:ascii="Times New Roman"/>
                <w:b w:val="false"/>
                <w:i w:val="false"/>
                <w:color w:val="000000"/>
                <w:sz w:val="20"/>
              </w:rPr>
              <w:t xml:space="preserve">
2. Boats the length of less than 12 m may be provided with one fire extinguisher and one bucket. </w:t>
            </w:r>
          </w:p>
          <w:bookmarkEnd w:id="36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0"/>
        <w:gridCol w:w="2990"/>
      </w:tblGrid>
      <w:tr>
        <w:trPr>
          <w:trHeight w:val="30" w:hRule="atLeast"/>
        </w:trPr>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connection groups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residual thickness </w:t>
            </w:r>
          </w:p>
        </w:tc>
      </w:tr>
      <w:tr>
        <w:trPr>
          <w:trHeight w:val="30" w:hRule="atLeast"/>
        </w:trPr>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5"/>
          <w:p>
            <w:pPr>
              <w:spacing w:after="20"/>
              <w:ind w:left="20"/>
              <w:jc w:val="both"/>
            </w:pPr>
            <w:r>
              <w:rPr>
                <w:rFonts w:ascii="Times New Roman"/>
                <w:b w:val="false"/>
                <w:i w:val="false"/>
                <w:color w:val="000000"/>
                <w:sz w:val="20"/>
              </w:rPr>
              <w:t xml:space="preserve">
Decking, bottom plating, bilge strake, manhole coamings, deck and bottom set: </w:t>
            </w:r>
            <w:r>
              <w:br/>
            </w:r>
            <w:r>
              <w:rPr>
                <w:rFonts w:ascii="Times New Roman"/>
                <w:b w:val="false"/>
                <w:i w:val="false"/>
                <w:color w:val="000000"/>
                <w:sz w:val="20"/>
              </w:rPr>
              <w:t>
</w:t>
            </w:r>
            <w:r>
              <w:rPr>
                <w:rFonts w:ascii="Times New Roman"/>
                <w:b w:val="false"/>
                <w:i w:val="false"/>
                <w:color w:val="000000"/>
                <w:sz w:val="20"/>
              </w:rPr>
              <w:t>Boarding in any section along the length of the hull</w:t>
            </w:r>
            <w:r>
              <w:br/>
            </w:r>
            <w:r>
              <w:rPr>
                <w:rFonts w:ascii="Times New Roman"/>
                <w:b w:val="false"/>
                <w:i w:val="false"/>
                <w:color w:val="000000"/>
                <w:sz w:val="20"/>
              </w:rPr>
              <w:t xml:space="preserve">
A set of sides, transverse watertight bulkheads on any part along the length of the hull </w:t>
            </w:r>
          </w:p>
          <w:bookmarkEnd w:id="365"/>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6"/>
          <w:p>
            <w:pPr>
              <w:spacing w:after="20"/>
              <w:ind w:left="20"/>
              <w:jc w:val="both"/>
            </w:pPr>
            <w:r>
              <w:rPr>
                <w:rFonts w:ascii="Times New Roman"/>
                <w:b w:val="false"/>
                <w:i w:val="false"/>
                <w:color w:val="000000"/>
                <w:sz w:val="20"/>
              </w:rPr>
              <w:t>
0,6 t</w:t>
            </w:r>
            <w:r>
              <w:br/>
            </w:r>
            <w:r>
              <w:rPr>
                <w:rFonts w:ascii="Times New Roman"/>
                <w:b w:val="false"/>
                <w:i w:val="false"/>
                <w:color w:val="000000"/>
                <w:sz w:val="20"/>
              </w:rPr>
              <w:t>
</w:t>
            </w:r>
            <w:r>
              <w:rPr>
                <w:rFonts w:ascii="Times New Roman"/>
                <w:b w:val="false"/>
                <w:i w:val="false"/>
                <w:color w:val="000000"/>
                <w:sz w:val="20"/>
              </w:rPr>
              <w:t>0,55 t</w:t>
            </w:r>
            <w:r>
              <w:br/>
            </w:r>
            <w:r>
              <w:rPr>
                <w:rFonts w:ascii="Times New Roman"/>
                <w:b w:val="false"/>
                <w:i w:val="false"/>
                <w:color w:val="000000"/>
                <w:sz w:val="20"/>
              </w:rPr>
              <w:t>
0,55 t</w:t>
            </w:r>
          </w:p>
          <w:bookmarkEnd w:id="3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7"/>
          <w:p>
            <w:pPr>
              <w:spacing w:after="20"/>
              <w:ind w:left="20"/>
              <w:jc w:val="both"/>
            </w:pPr>
            <w:r>
              <w:rPr>
                <w:rFonts w:ascii="Times New Roman"/>
                <w:b w:val="false"/>
                <w:i w:val="false"/>
                <w:color w:val="000000"/>
                <w:sz w:val="20"/>
              </w:rPr>
              <w:t xml:space="preserve">
Notes: </w:t>
            </w:r>
            <w:r>
              <w:br/>
            </w:r>
            <w:r>
              <w:rPr>
                <w:rFonts w:ascii="Times New Roman"/>
                <w:b w:val="false"/>
                <w:i w:val="false"/>
                <w:color w:val="000000"/>
                <w:sz w:val="20"/>
              </w:rPr>
              <w:t>
</w:t>
            </w:r>
            <w:r>
              <w:rPr>
                <w:rFonts w:ascii="Times New Roman"/>
                <w:b w:val="false"/>
                <w:i w:val="false"/>
                <w:color w:val="000000"/>
                <w:sz w:val="20"/>
              </w:rPr>
              <w:t xml:space="preserve">1. t – the average thickness of the group of elements of the hull connections. </w:t>
            </w:r>
            <w:r>
              <w:br/>
            </w:r>
            <w:r>
              <w:rPr>
                <w:rFonts w:ascii="Times New Roman"/>
                <w:b w:val="false"/>
                <w:i w:val="false"/>
                <w:color w:val="000000"/>
                <w:sz w:val="20"/>
              </w:rPr>
              <w:t>
</w:t>
            </w:r>
            <w:r>
              <w:rPr>
                <w:rFonts w:ascii="Times New Roman"/>
                <w:b w:val="false"/>
                <w:i w:val="false"/>
                <w:color w:val="000000"/>
                <w:sz w:val="20"/>
              </w:rPr>
              <w:t>2. The wear of the hull connection groups should be applied to the thicknesses, indicated in the design, and in the absence of design data - to the thicknesses, regulated by the Rules.</w:t>
            </w:r>
            <w:r>
              <w:br/>
            </w:r>
            <w:r>
              <w:rPr>
                <w:rFonts w:ascii="Times New Roman"/>
                <w:b w:val="false"/>
                <w:i w:val="false"/>
                <w:color w:val="000000"/>
                <w:sz w:val="20"/>
              </w:rPr>
              <w:t>
</w:t>
            </w:r>
            <w:r>
              <w:rPr>
                <w:rFonts w:ascii="Times New Roman"/>
                <w:b w:val="false"/>
                <w:i w:val="false"/>
                <w:color w:val="000000"/>
                <w:sz w:val="20"/>
              </w:rPr>
              <w:t>3. An assessment of the technical condition of the hull for wear should be established depending on the degree of wear of certain groups of connections with the worst assessment.</w:t>
            </w:r>
            <w:r>
              <w:br/>
            </w:r>
            <w:r>
              <w:rPr>
                <w:rFonts w:ascii="Times New Roman"/>
                <w:b w:val="false"/>
                <w:i w:val="false"/>
                <w:color w:val="000000"/>
                <w:sz w:val="20"/>
              </w:rPr>
              <w:t xml:space="preserve">
4. The average wear value shall be defined as the ratio of the sum of residual thicknesses in the places of control measurements, referred to the number of control measurements on the selected area. The surface area of ​​the hull (deck) with a width of spacing and a length of about a meter or a linear meter of the elements of the hull set shall be usually taken as the selected area. </w:t>
            </w:r>
          </w:p>
          <w:bookmarkEnd w:id="36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Table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5"/>
        <w:gridCol w:w="2085"/>
      </w:tblGrid>
      <w:tr>
        <w:trPr>
          <w:trHeight w:val="30" w:hRule="atLeast"/>
        </w:trPr>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Specified value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Local residual deformations </w:t>
            </w:r>
          </w:p>
        </w:tc>
      </w:tr>
      <w:tr>
        <w:trPr>
          <w:trHeight w:val="30" w:hRule="atLeast"/>
        </w:trPr>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extent to which dents are distributed across the width of the hull in one section bj / V is separate for the deck and the bottom in the middle part of the hull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sag of dents f, mm, for the deck and bottom: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middle part of the hull in the ends of the boats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of spacing 1/10 of spacing </w:t>
            </w:r>
          </w:p>
        </w:tc>
      </w:tr>
      <w:tr>
        <w:trPr>
          <w:trHeight w:val="30" w:hRule="atLeast"/>
        </w:trPr>
        <w:tc>
          <w:tcPr>
            <w:tcW w:w="10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sag of dents f, mm, for the sides and the second bottom, regardless of the location of dents along the length of the boat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of spacing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8"/>
          <w:p>
            <w:pPr>
              <w:spacing w:after="20"/>
              <w:ind w:left="20"/>
              <w:jc w:val="both"/>
            </w:pPr>
            <w:r>
              <w:rPr>
                <w:rFonts w:ascii="Times New Roman"/>
                <w:b w:val="false"/>
                <w:i w:val="false"/>
                <w:color w:val="000000"/>
                <w:sz w:val="20"/>
              </w:rPr>
              <w:t>
Notes:</w:t>
            </w:r>
            <w:r>
              <w:br/>
            </w:r>
            <w:r>
              <w:rPr>
                <w:rFonts w:ascii="Times New Roman"/>
                <w:b w:val="false"/>
                <w:i w:val="false"/>
                <w:color w:val="000000"/>
                <w:sz w:val="20"/>
              </w:rPr>
              <w:t>
</w:t>
            </w:r>
            <w:r>
              <w:rPr>
                <w:rFonts w:ascii="Times New Roman"/>
                <w:b w:val="false"/>
                <w:i w:val="false"/>
                <w:color w:val="000000"/>
                <w:sz w:val="20"/>
              </w:rPr>
              <w:t xml:space="preserve">1. bj – total length of dents across the width of the boat, В – deck or bottom width. </w:t>
            </w:r>
            <w:r>
              <w:br/>
            </w:r>
            <w:r>
              <w:rPr>
                <w:rFonts w:ascii="Times New Roman"/>
                <w:b w:val="false"/>
                <w:i w:val="false"/>
                <w:color w:val="000000"/>
                <w:sz w:val="20"/>
              </w:rPr>
              <w:t>
</w:t>
            </w:r>
            <w:r>
              <w:rPr>
                <w:rFonts w:ascii="Times New Roman"/>
                <w:b w:val="false"/>
                <w:i w:val="false"/>
                <w:color w:val="000000"/>
                <w:sz w:val="20"/>
              </w:rPr>
              <w:t xml:space="preserve">2. If there are discrepancies between the estimates for various specified values, the technical condition should be evaluated at the worst assessment. </w:t>
            </w:r>
            <w:r>
              <w:br/>
            </w:r>
            <w:r>
              <w:rPr>
                <w:rFonts w:ascii="Times New Roman"/>
                <w:b w:val="false"/>
                <w:i w:val="false"/>
                <w:color w:val="000000"/>
                <w:sz w:val="20"/>
              </w:rPr>
              <w:t xml:space="preserve">
The middle part of the hull is considered to be a section of the length of the boat, equal to 0.5L (0.25L at the bow and stern from the midship-frame), and the end of the boat - the section of the length from the bow and stern perpendiculars equal to 0.25L </w:t>
            </w:r>
          </w:p>
          <w:bookmarkEnd w:id="3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5453"/>
        <w:gridCol w:w="3125"/>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Material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groups of hull connections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residual thickness </w:t>
            </w:r>
          </w:p>
        </w:tc>
      </w:tr>
      <w:tr>
        <w:trPr>
          <w:trHeight w:val="30" w:hRule="atLeast"/>
        </w:trPr>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Duralumin alloys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Bottom plating, bottom set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Deck flooring (superstructure awning), deck set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Board plating, board set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Aluminum-magnesium alloys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Bottom plating, bottom set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Deck flooring (superstructure awning), deck set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Board plating, board set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t – design thickness of the hull connection elements, mm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3"/>
        <w:gridCol w:w="3907"/>
      </w:tblGrid>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electrical equipment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value of insulation resistance, МОм</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Electrical machines for which the minimum insulation resistance permitted during operation is established by technical conditions or by the organization -manufacturer </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technical conditions or data of the organization-manufacturer</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Generators of the ship power station for which there is no data on the minimum allowable value of the insulation resistance at nominal voltage, V: </w:t>
            </w:r>
          </w:p>
        </w:tc>
        <w:tc>
          <w:tcPr>
            <w:tcW w:w="0" w:type="auto"/>
            <w:vMerge/>
            <w:tcBorders>
              <w:top w:val="nil"/>
              <w:left w:val="single" w:color="cfcfcf" w:sz="5"/>
              <w:bottom w:val="single" w:color="cfcfcf" w:sz="5"/>
              <w:right w:val="single" w:color="cfcfcf" w:sz="5"/>
            </w:tcBorders>
          </w:tcP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0,001U</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Other electrical machines for which there is no data on the minimum allowable value of insulation resistance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Main switchgears in case of disconnected consumers </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Other switchgears, control panels, at the rated voltage allowed, V: </w:t>
            </w:r>
          </w:p>
        </w:tc>
        <w:tc>
          <w:tcPr>
            <w:tcW w:w="0" w:type="auto"/>
            <w:vMerge/>
            <w:tcBorders>
              <w:top w:val="nil"/>
              <w:left w:val="single" w:color="cfcfcf" w:sz="5"/>
              <w:bottom w:val="single" w:color="cfcfcf" w:sz="5"/>
              <w:right w:val="single" w:color="cfcfcf" w:sz="5"/>
            </w:tcBorders>
          </w:tcP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101 to 500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Magnetic stations, starters, resistors </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Power cables at rated voltage, V: </w:t>
            </w:r>
          </w:p>
        </w:tc>
        <w:tc>
          <w:tcPr>
            <w:tcW w:w="0" w:type="auto"/>
            <w:vMerge/>
            <w:tcBorders>
              <w:top w:val="nil"/>
              <w:left w:val="single" w:color="cfcfcf" w:sz="5"/>
              <w:bottom w:val="single" w:color="cfcfcf" w:sz="5"/>
              <w:right w:val="single" w:color="cfcfcf" w:sz="5"/>
            </w:tcBorders>
          </w:tcP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0,002U</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Power supply of lightening network at the rated voltage, V:</w:t>
            </w:r>
          </w:p>
        </w:tc>
        <w:tc>
          <w:tcPr>
            <w:tcW w:w="0" w:type="auto"/>
            <w:vMerge/>
            <w:tcBorders>
              <w:top w:val="nil"/>
              <w:left w:val="single" w:color="cfcfcf" w:sz="5"/>
              <w:bottom w:val="single" w:color="cfcfcf" w:sz="5"/>
              <w:right w:val="single" w:color="cfcfcf" w:sz="5"/>
            </w:tcBorders>
          </w:tcP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101 to 220 </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Control, signaling and control circuits at the rated voltage, V:</w:t>
            </w:r>
          </w:p>
        </w:tc>
        <w:tc>
          <w:tcPr>
            <w:tcW w:w="0" w:type="auto"/>
            <w:vMerge/>
            <w:tcBorders>
              <w:top w:val="nil"/>
              <w:left w:val="single" w:color="cfcfcf" w:sz="5"/>
              <w:bottom w:val="single" w:color="cfcfcf" w:sz="5"/>
              <w:right w:val="single" w:color="cfcfcf" w:sz="5"/>
            </w:tcBorders>
          </w:tcP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101 to 500</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Rechargeable batteries with consumers disconnected at the rated voltage, V:</w:t>
            </w:r>
          </w:p>
        </w:tc>
        <w:tc>
          <w:tcPr>
            <w:tcW w:w="0" w:type="auto"/>
            <w:vMerge/>
            <w:tcBorders>
              <w:top w:val="nil"/>
              <w:left w:val="single" w:color="cfcfcf" w:sz="5"/>
              <w:bottom w:val="single" w:color="cfcfcf" w:sz="5"/>
              <w:right w:val="single" w:color="cfcfcf" w:sz="5"/>
            </w:tcBorders>
          </w:tcP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24</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25 to 220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9"/>
          <w:p>
            <w:pPr>
              <w:spacing w:after="20"/>
              <w:ind w:left="20"/>
              <w:jc w:val="both"/>
            </w:pPr>
            <w:r>
              <w:rPr>
                <w:rFonts w:ascii="Times New Roman"/>
                <w:b w:val="false"/>
                <w:i w:val="false"/>
                <w:color w:val="000000"/>
                <w:sz w:val="20"/>
              </w:rPr>
              <w:t xml:space="preserve">
Notes: </w:t>
            </w:r>
            <w:r>
              <w:br/>
            </w:r>
            <w:r>
              <w:rPr>
                <w:rFonts w:ascii="Times New Roman"/>
                <w:b w:val="false"/>
                <w:i w:val="false"/>
                <w:color w:val="000000"/>
                <w:sz w:val="20"/>
              </w:rPr>
              <w:t>
</w:t>
            </w:r>
            <w:r>
              <w:rPr>
                <w:rFonts w:ascii="Times New Roman"/>
                <w:b w:val="false"/>
                <w:i w:val="false"/>
                <w:color w:val="000000"/>
                <w:sz w:val="20"/>
              </w:rPr>
              <w:t xml:space="preserve">1. U – rated voltage, V. </w:t>
            </w:r>
            <w:r>
              <w:br/>
            </w:r>
            <w:r>
              <w:rPr>
                <w:rFonts w:ascii="Times New Roman"/>
                <w:b w:val="false"/>
                <w:i w:val="false"/>
                <w:color w:val="000000"/>
                <w:sz w:val="20"/>
              </w:rPr>
              <w:t>
</w:t>
            </w:r>
            <w:r>
              <w:rPr>
                <w:rFonts w:ascii="Times New Roman"/>
                <w:b w:val="false"/>
                <w:i w:val="false"/>
                <w:color w:val="000000"/>
                <w:sz w:val="20"/>
              </w:rPr>
              <w:t>2. Measurement of insulation resistance should be carried out in a heated state of electrical equipment.</w:t>
            </w:r>
            <w:r>
              <w:br/>
            </w:r>
            <w:r>
              <w:rPr>
                <w:rFonts w:ascii="Times New Roman"/>
                <w:b w:val="false"/>
                <w:i w:val="false"/>
                <w:color w:val="000000"/>
                <w:sz w:val="20"/>
              </w:rPr>
              <w:t>
</w:t>
            </w:r>
            <w:r>
              <w:rPr>
                <w:rFonts w:ascii="Times New Roman"/>
                <w:b w:val="false"/>
                <w:i w:val="false"/>
                <w:color w:val="000000"/>
                <w:sz w:val="20"/>
              </w:rPr>
              <w:t>3. In the electrical machines, the insulation resistance shall be measured between the windings and the hull and between the contacting windings of different phases, legs and voltages.</w:t>
            </w:r>
            <w:r>
              <w:br/>
            </w:r>
            <w:r>
              <w:rPr>
                <w:rFonts w:ascii="Times New Roman"/>
                <w:b w:val="false"/>
                <w:i w:val="false"/>
                <w:color w:val="000000"/>
                <w:sz w:val="20"/>
              </w:rPr>
              <w:t xml:space="preserve">
4. In switchgears, the insulation resistance shall be measured between the tires and the hull and between the various phases and poles with the external circuits disconnected, operating grounding, voltage coils. </w:t>
            </w:r>
          </w:p>
          <w:bookmarkEnd w:id="36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2874"/>
        <w:gridCol w:w="4486"/>
      </w:tblGrid>
      <w:tr>
        <w:trPr>
          <w:trHeight w:val="30" w:hRule="atLeast"/>
        </w:trPr>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Class/category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people provided with collective rescue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rafts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devices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ms, О-PR ms, М-PR ms, М- SP ms, categories 0,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ms, category 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ms*, category 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ms, category 3</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ms, categories 4 and 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 boats, going to the lakes and reservoirs of the P category.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4"/>
        <w:gridCol w:w="6546"/>
      </w:tblGrid>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Class/category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people provided with rescue rafts, % </w:t>
            </w:r>
          </w:p>
        </w:tc>
      </w:tr>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ms, О-PR ms, М-PR ms, М- SP ms, categories 0, 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ms, category 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ms*, category 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For boats, going to the lakes and reservoirs of the P category.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2874"/>
        <w:gridCol w:w="4486"/>
      </w:tblGrid>
      <w:tr>
        <w:trPr>
          <w:trHeight w:val="30" w:hRule="atLeast"/>
        </w:trPr>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Class/category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people provided with collective rescue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rafts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devices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ms, О-PR ms, М-PR ms, М- SP ms, categories 0,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ms, category 2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ms, category 3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2874"/>
        <w:gridCol w:w="4486"/>
      </w:tblGrid>
      <w:tr>
        <w:trPr>
          <w:trHeight w:val="30" w:hRule="atLeast"/>
        </w:trPr>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people provided with collective rescue equipment, %</w:t>
            </w:r>
          </w:p>
        </w:tc>
      </w:tr>
      <w:tr>
        <w:trPr>
          <w:trHeight w:val="30"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rafts</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devices</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ms, О-PR ms, М-PR ms, М- SP ms, categories 0, 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ms, category 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2067"/>
        <w:gridCol w:w="671"/>
        <w:gridCol w:w="2301"/>
        <w:gridCol w:w="3976"/>
      </w:tblGrid>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boats </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0"/>
          <w:p>
            <w:pPr>
              <w:spacing w:after="20"/>
              <w:ind w:left="20"/>
              <w:jc w:val="both"/>
            </w:pPr>
            <w:r>
              <w:rPr>
                <w:rFonts w:ascii="Times New Roman"/>
                <w:b w:val="false"/>
                <w:i w:val="false"/>
                <w:color w:val="000000"/>
                <w:sz w:val="20"/>
              </w:rPr>
              <w:t xml:space="preserve">
Length of the boat </w:t>
            </w:r>
            <w:r>
              <w:br/>
            </w:r>
            <w:r>
              <w:rPr>
                <w:rFonts w:ascii="Times New Roman"/>
                <w:b w:val="false"/>
                <w:i w:val="false"/>
                <w:color w:val="000000"/>
                <w:sz w:val="20"/>
              </w:rPr>
              <w:t>
L, m</w:t>
            </w:r>
          </w:p>
          <w:bookmarkEnd w:id="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flotation rings, pcs.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self-igniting buoy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a lifeline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Passenger, self-propelled ferries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one on each deck from each side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Hydrofoil, air cushion, gliding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44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446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1"/>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Fishing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06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65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self-propelled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215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1027"/>
        <w:gridCol w:w="538"/>
        <w:gridCol w:w="760"/>
        <w:gridCol w:w="1190"/>
        <w:gridCol w:w="938"/>
        <w:gridCol w:w="2522"/>
        <w:gridCol w:w="760"/>
        <w:gridCol w:w="538"/>
        <w:gridCol w:w="1457"/>
      </w:tblGrid>
      <w:tr>
        <w:trPr>
          <w:trHeight w:val="30" w:hRule="atLeast"/>
        </w:trPr>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boats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Alarm and side lanterns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Flagship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Shipborne 7</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Sternmost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Towing </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 pulse visual signals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Circular </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White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White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Yellow rotating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Self-propelled vessels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Nonself-propelled vessel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2"/>
          <w:p>
            <w:pPr>
              <w:spacing w:after="20"/>
              <w:ind w:left="20"/>
              <w:jc w:val="both"/>
            </w:pPr>
            <w:r>
              <w:rPr>
                <w:rFonts w:ascii="Times New Roman"/>
                <w:b w:val="false"/>
                <w:i w:val="false"/>
                <w:color w:val="000000"/>
                <w:sz w:val="20"/>
              </w:rPr>
              <w:t>
1 On the boats the width of 5 m and less, one stern lamp is installed.</w:t>
            </w:r>
            <w:r>
              <w:br/>
            </w:r>
            <w:r>
              <w:rPr>
                <w:rFonts w:ascii="Times New Roman"/>
                <w:b w:val="false"/>
                <w:i w:val="false"/>
                <w:color w:val="000000"/>
                <w:sz w:val="20"/>
              </w:rPr>
              <w:t>
</w:t>
            </w:r>
            <w:r>
              <w:rPr>
                <w:rFonts w:ascii="Times New Roman"/>
                <w:b w:val="false"/>
                <w:i w:val="false"/>
                <w:color w:val="000000"/>
                <w:sz w:val="20"/>
              </w:rPr>
              <w:t>2 It is mounted on displacement passenger ships, intended for permanent work within the boundaries of the port water area and on ferries and on self-propelled ferries. On ferries of cable crossings one yellow circular lamp is installed.</w:t>
            </w:r>
            <w:r>
              <w:br/>
            </w:r>
            <w:r>
              <w:rPr>
                <w:rFonts w:ascii="Times New Roman"/>
                <w:b w:val="false"/>
                <w:i w:val="false"/>
                <w:color w:val="000000"/>
                <w:sz w:val="20"/>
              </w:rPr>
              <w:t>
</w:t>
            </w:r>
            <w:r>
              <w:rPr>
                <w:rFonts w:ascii="Times New Roman"/>
                <w:b w:val="false"/>
                <w:i w:val="false"/>
                <w:color w:val="000000"/>
                <w:sz w:val="20"/>
              </w:rPr>
              <w:t>3 It is required for fishing vessels.</w:t>
            </w:r>
            <w:r>
              <w:br/>
            </w:r>
            <w:r>
              <w:rPr>
                <w:rFonts w:ascii="Times New Roman"/>
                <w:b w:val="false"/>
                <w:i w:val="false"/>
                <w:color w:val="000000"/>
                <w:sz w:val="20"/>
              </w:rPr>
              <w:t>
</w:t>
            </w:r>
            <w:r>
              <w:rPr>
                <w:rFonts w:ascii="Times New Roman"/>
                <w:b w:val="false"/>
                <w:i w:val="false"/>
                <w:color w:val="000000"/>
                <w:sz w:val="20"/>
              </w:rPr>
              <w:t>4 It is mounted on pushed vessels.</w:t>
            </w:r>
            <w:r>
              <w:br/>
            </w:r>
            <w:r>
              <w:rPr>
                <w:rFonts w:ascii="Times New Roman"/>
                <w:b w:val="false"/>
                <w:i w:val="false"/>
                <w:color w:val="000000"/>
                <w:sz w:val="20"/>
              </w:rPr>
              <w:t>
</w:t>
            </w:r>
            <w:r>
              <w:rPr>
                <w:rFonts w:ascii="Times New Roman"/>
                <w:b w:val="false"/>
                <w:i w:val="false"/>
                <w:color w:val="000000"/>
                <w:sz w:val="20"/>
              </w:rPr>
              <w:t>5 In the absence of a light pulse visual signal, the use of a light visual signal (flashing white light) is allowed in the dark, and a light flag visual signal - in the daytime.</w:t>
            </w:r>
            <w:r>
              <w:br/>
            </w:r>
            <w:r>
              <w:rPr>
                <w:rFonts w:ascii="Times New Roman"/>
                <w:b w:val="false"/>
                <w:i w:val="false"/>
                <w:color w:val="000000"/>
                <w:sz w:val="20"/>
              </w:rPr>
              <w:t>
</w:t>
            </w:r>
            <w:r>
              <w:rPr>
                <w:rFonts w:ascii="Times New Roman"/>
                <w:b w:val="false"/>
                <w:i w:val="false"/>
                <w:color w:val="000000"/>
                <w:sz w:val="20"/>
              </w:rPr>
              <w:t xml:space="preserve">6 All boats are supplied with one white and three red circular lanterns that are hung overboard in the event of taking the ground. </w:t>
            </w:r>
            <w:r>
              <w:br/>
            </w:r>
            <w:r>
              <w:rPr>
                <w:rFonts w:ascii="Times New Roman"/>
                <w:b w:val="false"/>
                <w:i w:val="false"/>
                <w:color w:val="000000"/>
                <w:sz w:val="20"/>
              </w:rPr>
              <w:t xml:space="preserve">
7 On the boats the length of up to 7 m, side lights can be combined in one lamp located along the axis of the boat in the bow. </w:t>
            </w:r>
          </w:p>
          <w:bookmarkEnd w:id="3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Continuation of the table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557"/>
        <w:gridCol w:w="2180"/>
        <w:gridCol w:w="52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Daytime signals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ball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cone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Red cone </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White flag visual signal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6"/>
        <w:gridCol w:w="8584"/>
      </w:tblGrid>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boats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Distress rockets, parachute ship or false lights, red, pcs. </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Boats the length of , m: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to 12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For the boats of all classes and categories that are constantly operated in the inland water-ways of the “P” and “L” categories, equipment with pyrotechnic means is not required.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0"/>
        <w:gridCol w:w="865"/>
        <w:gridCol w:w="548"/>
        <w:gridCol w:w="597"/>
      </w:tblGrid>
      <w:tr>
        <w:trPr>
          <w:trHeight w:val="30" w:hRule="atLeast"/>
        </w:trPr>
        <w:tc>
          <w:tcPr>
            <w:tcW w:w="10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composition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areas </w:t>
            </w:r>
          </w:p>
        </w:tc>
      </w:tr>
      <w:tr>
        <w:trPr>
          <w:trHeight w:val="30" w:hRule="atLeast"/>
        </w:trPr>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3"/>
          <w:p>
            <w:pPr>
              <w:spacing w:after="20"/>
              <w:ind w:left="20"/>
              <w:jc w:val="both"/>
            </w:pPr>
            <w:r>
              <w:rPr>
                <w:rFonts w:ascii="Times New Roman"/>
                <w:b w:val="false"/>
                <w:i w:val="false"/>
                <w:color w:val="000000"/>
                <w:sz w:val="20"/>
              </w:rPr>
              <w:t>
М-SP,</w:t>
            </w:r>
            <w:r>
              <w:br/>
            </w:r>
            <w:r>
              <w:rPr>
                <w:rFonts w:ascii="Times New Roman"/>
                <w:b w:val="false"/>
                <w:i w:val="false"/>
                <w:color w:val="000000"/>
                <w:sz w:val="20"/>
              </w:rPr>
              <w:t>
</w:t>
            </w:r>
            <w:r>
              <w:rPr>
                <w:rFonts w:ascii="Times New Roman"/>
                <w:b w:val="false"/>
                <w:i w:val="false"/>
                <w:color w:val="000000"/>
                <w:sz w:val="20"/>
              </w:rPr>
              <w:t>М-PR,</w:t>
            </w:r>
            <w:r>
              <w:br/>
            </w:r>
            <w:r>
              <w:rPr>
                <w:rFonts w:ascii="Times New Roman"/>
                <w:b w:val="false"/>
                <w:i w:val="false"/>
                <w:color w:val="000000"/>
                <w:sz w:val="20"/>
              </w:rPr>
              <w:t>
О-PR</w:t>
            </w:r>
          </w:p>
          <w:bookmarkEnd w:id="373"/>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L</w:t>
            </w:r>
          </w:p>
        </w:tc>
      </w:tr>
      <w:tr>
        <w:trPr>
          <w:trHeight w:val="30" w:hRule="atLeast"/>
        </w:trPr>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VHF radiotelephone station (300,025 – 300,500 MHz; 336,025 – 336,500 MHz) 1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VHF radiotelephone station (with frequencies of the maritime mobile service) 1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Radar responder or AIS transmitter 3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Emergency or personal radio buoy3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Route indicator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4"/>
          <w:p>
            <w:pPr>
              <w:spacing w:after="20"/>
              <w:ind w:left="20"/>
              <w:jc w:val="both"/>
            </w:pPr>
            <w:r>
              <w:rPr>
                <w:rFonts w:ascii="Times New Roman"/>
                <w:b w:val="false"/>
                <w:i w:val="false"/>
                <w:color w:val="000000"/>
                <w:sz w:val="20"/>
              </w:rPr>
              <w:t xml:space="preserve">
1 The use of a portable (portable) VHF-radio telephone station with a protection against water ingress of at least IPX6 or keeping in a shipboard control post in a waterproof case (container) is allowed. In the absence of the possibility of charging the batteries on the ship, there should be a set of rechargeable batteries with a total capacity that ensures the operation of the radio station during the entire voyage for a continuous operation for 24 hours at least 1 hour to transmit and 24 hours to receive. </w:t>
            </w:r>
            <w:r>
              <w:br/>
            </w:r>
            <w:r>
              <w:rPr>
                <w:rFonts w:ascii="Times New Roman"/>
                <w:b w:val="false"/>
                <w:i w:val="false"/>
                <w:color w:val="000000"/>
                <w:sz w:val="20"/>
              </w:rPr>
              <w:t>
</w:t>
            </w:r>
            <w:r>
              <w:rPr>
                <w:rFonts w:ascii="Times New Roman"/>
                <w:b w:val="false"/>
                <w:i w:val="false"/>
                <w:color w:val="000000"/>
                <w:sz w:val="20"/>
              </w:rPr>
              <w:t>2 It is installed on ships that make voyages in the areas with maritime navigation.</w:t>
            </w:r>
            <w:r>
              <w:br/>
            </w:r>
            <w:r>
              <w:rPr>
                <w:rFonts w:ascii="Times New Roman"/>
                <w:b w:val="false"/>
                <w:i w:val="false"/>
                <w:color w:val="000000"/>
                <w:sz w:val="20"/>
              </w:rPr>
              <w:t>
</w:t>
            </w:r>
            <w:r>
              <w:rPr>
                <w:rFonts w:ascii="Times New Roman"/>
                <w:b w:val="false"/>
                <w:i w:val="false"/>
                <w:color w:val="000000"/>
                <w:sz w:val="20"/>
              </w:rPr>
              <w:t>3 It is mounted on ships voyaging outside the uninterrupted communication zone of coastal VHF radio stations.</w:t>
            </w:r>
            <w:r>
              <w:br/>
            </w:r>
            <w:r>
              <w:rPr>
                <w:rFonts w:ascii="Times New Roman"/>
                <w:b w:val="false"/>
                <w:i w:val="false"/>
                <w:color w:val="000000"/>
                <w:sz w:val="20"/>
              </w:rPr>
              <w:t xml:space="preserve">
4 It is installed on ships making voyages in “M” category basins. </w:t>
            </w:r>
          </w:p>
          <w:bookmarkEnd w:id="37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