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2b428" w14:textId="d52b4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standard of state service “Dangerous technical devices registration and removal from the register"</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for Investment and Development of the Republic of Kazakhstan dated November 27, 2018 No. 822. Registered with the Ministry of Justice of the Republic of Kazakhstan on November 30, 2018 No. 17845. Abolished by order of the Minister of Industry and Infrastructure Development of the Republic of Kazakhstan dated April 24, 2020 No. 229.</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w:t>
      </w:r>
      <w:r>
        <w:rPr>
          <w:rFonts w:ascii="Times New Roman"/>
          <w:b w:val="false"/>
          <w:i w:val="false"/>
          <w:color w:val="000000"/>
          <w:sz w:val="28"/>
        </w:rPr>
        <w:t> </w:t>
      </w:r>
      <w:r>
        <w:rPr>
          <w:rFonts w:ascii="Times New Roman"/>
          <w:b w:val="false"/>
          <w:i/>
          <w:color w:val="000000"/>
          <w:sz w:val="28"/>
        </w:rPr>
        <w:t>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Abolished by order of the Minister of Industry and Infrastructure Development of the Republic of Kazakhstan dated 04.24.2020 No. 229 (shall be enforced upon expiry of twenty one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In accordance with subparagraph 1) of Article 10 of the Law of the Republic of Kazakhstan dated April 15, 2013 "On State Services</w:t>
      </w:r>
      <w:r>
        <w:rPr>
          <w:rFonts w:ascii="Times New Roman"/>
          <w:b/>
          <w:i w:val="false"/>
          <w:color w:val="000000"/>
          <w:sz w:val="28"/>
        </w:rPr>
        <w:t>" I hereby ORDER</w:t>
      </w:r>
      <w:r>
        <w:rPr>
          <w:rFonts w:ascii="Times New Roman"/>
          <w:b w:val="false"/>
          <w:i w:val="false"/>
          <w:color w:val="000000"/>
          <w:sz w:val="28"/>
        </w:rPr>
        <w:t>:</w:t>
      </w:r>
    </w:p>
    <w:p>
      <w:pPr>
        <w:spacing w:after="0"/>
        <w:ind w:left="0"/>
        <w:jc w:val="both"/>
      </w:pPr>
      <w:r>
        <w:rPr>
          <w:rFonts w:ascii="Times New Roman"/>
          <w:b w:val="false"/>
          <w:i w:val="false"/>
          <w:color w:val="000000"/>
          <w:sz w:val="28"/>
        </w:rPr>
        <w:t>
       1. To approve the attached standard of the state service “Dangerous technical devices registration and removal from the register”.</w:t>
      </w:r>
    </w:p>
    <w:p>
      <w:pPr>
        <w:spacing w:after="0"/>
        <w:ind w:left="0"/>
        <w:jc w:val="both"/>
      </w:pPr>
      <w:r>
        <w:rPr>
          <w:rFonts w:ascii="Times New Roman"/>
          <w:b w:val="false"/>
          <w:i w:val="false"/>
          <w:color w:val="000000"/>
          <w:sz w:val="28"/>
        </w:rPr>
        <w:t>
       2. The Committee for Industrial Development and Industrial Safety of the Ministry for Investment and Development of the Republic of Kazakhstan, in the manner prescribed by law, shall ensure:</w:t>
      </w:r>
    </w:p>
    <w:p>
      <w:pPr>
        <w:spacing w:after="0"/>
        <w:ind w:left="0"/>
        <w:jc w:val="both"/>
      </w:pPr>
      <w:r>
        <w:rPr>
          <w:rFonts w:ascii="Times New Roman"/>
          <w:b w:val="false"/>
          <w:i w:val="false"/>
          <w:color w:val="000000"/>
          <w:sz w:val="28"/>
        </w:rPr>
        <w:t>
       1) state registration of this order with the Ministry of Justice of the Republic of Kazakhstan;</w:t>
      </w:r>
    </w:p>
    <w:p>
      <w:pPr>
        <w:spacing w:after="0"/>
        <w:ind w:left="0"/>
        <w:jc w:val="both"/>
      </w:pPr>
      <w:r>
        <w:rPr>
          <w:rFonts w:ascii="Times New Roman"/>
          <w:b w:val="false"/>
          <w:i w:val="false"/>
          <w:color w:val="000000"/>
          <w:sz w:val="28"/>
        </w:rPr>
        <w:t>
       2) sending of this order in Kazakh and Russian languages to the Republican State Enterprise on the Right of Economic Management "Republican Center of Legal Information" within ten calendar days from the date of state registration for official publication and inclusion in the Reference Control Bank of Regulatory Legal Acts of the Republic of Kazakhstan;</w:t>
      </w:r>
    </w:p>
    <w:p>
      <w:pPr>
        <w:spacing w:after="0"/>
        <w:ind w:left="0"/>
        <w:jc w:val="both"/>
      </w:pPr>
      <w:r>
        <w:rPr>
          <w:rFonts w:ascii="Times New Roman"/>
          <w:b w:val="false"/>
          <w:i w:val="false"/>
          <w:color w:val="000000"/>
          <w:sz w:val="28"/>
        </w:rPr>
        <w:t xml:space="preserve">
       3) posting of this order on the Internet resource of the Ministry for Investments and Development of the Republic of Kazakhstan; </w:t>
      </w:r>
    </w:p>
    <w:p>
      <w:pPr>
        <w:spacing w:after="0"/>
        <w:ind w:left="0"/>
        <w:jc w:val="both"/>
      </w:pPr>
      <w:r>
        <w:rPr>
          <w:rFonts w:ascii="Times New Roman"/>
          <w:b w:val="false"/>
          <w:i w:val="false"/>
          <w:color w:val="000000"/>
          <w:sz w:val="28"/>
        </w:rPr>
        <w:t xml:space="preserve">
       4) submission to the Legal Department of the Ministry for Investment and Development of the Republic of Kazakhstan of the information on implementation of measures, in accordance with subparagraphs 1), 2) and 3) of this paragraph within ten working days after the state registration of this order with the Ministry of Justice of the Republic of Kazakhstan. </w:t>
      </w:r>
    </w:p>
    <w:p>
      <w:pPr>
        <w:spacing w:after="0"/>
        <w:ind w:left="0"/>
        <w:jc w:val="both"/>
      </w:pPr>
      <w:r>
        <w:rPr>
          <w:rFonts w:ascii="Times New Roman"/>
          <w:b w:val="false"/>
          <w:i w:val="false"/>
          <w:color w:val="000000"/>
          <w:sz w:val="28"/>
        </w:rPr>
        <w:t>
       3. Supervision of the fulfilment of this order shall be entrusted to the Supervising Vice Minister for Investments and Development of the Republic of Kazakhstan.</w:t>
      </w:r>
    </w:p>
    <w:p>
      <w:pPr>
        <w:spacing w:after="0"/>
        <w:ind w:left="0"/>
        <w:jc w:val="both"/>
      </w:pPr>
      <w:r>
        <w:rPr>
          <w:rFonts w:ascii="Times New Roman"/>
          <w:b w:val="false"/>
          <w:i w:val="false"/>
          <w:color w:val="000000"/>
          <w:sz w:val="28"/>
        </w:rPr>
        <w:t>
       4. This order shall enter into force upon the expiry of ten calendar days after the day of its first official publication.</w:t>
      </w:r>
    </w:p>
    <w:tbl>
      <w:tblPr>
        <w:tblW w:w="0" w:type="auto"/>
        <w:tblCellSpacing w:w="0" w:type="auto"/>
        <w:tblBorders>
          <w:top w:val="none"/>
          <w:left w:val="none"/>
          <w:bottom w:val="none"/>
          <w:right w:val="none"/>
          <w:insideH w:val="none"/>
          <w:insideV w:val="none"/>
        </w:tblBorders>
      </w:tblPr>
      <w:tblGrid>
        <w:gridCol w:w="7784"/>
        <w:gridCol w:w="4216"/>
      </w:tblGrid>
      <w:tr>
        <w:trPr>
          <w:trHeight w:val="30" w:hRule="atLeast"/>
        </w:trPr>
        <w:tc>
          <w:tcPr>
            <w:tcW w:w="778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for Investments and</w:t>
            </w:r>
            <w:r>
              <w:rPr>
                <w:rFonts w:ascii="Times New Roman"/>
                <w:b w:val="false"/>
                <w:i w:val="false"/>
                <w:color w:val="000000"/>
                <w:sz w:val="20"/>
              </w:rPr>
              <w:t>
</w:t>
            </w:r>
          </w:p>
        </w:tc>
      </w:tr>
      <w:tr>
        <w:trPr>
          <w:trHeight w:val="30" w:hRule="atLeast"/>
        </w:trPr>
        <w:tc>
          <w:tcPr>
            <w:tcW w:w="778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Development of the Republic of Kazakhstan</w:t>
            </w:r>
            <w:r>
              <w:rPr>
                <w:rFonts w:ascii="Times New Roman"/>
                <w:b w:val="false"/>
                <w:i w:val="false"/>
                <w:color w:val="000000"/>
                <w:sz w:val="20"/>
              </w:rPr>
              <w:t>
</w:t>
            </w:r>
          </w:p>
        </w:tc>
        <w:tc>
          <w:tcPr>
            <w:tcW w:w="421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Zh. Kasymbek</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by order № 822 of the</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Minister for Investments and</w:t>
            </w:r>
            <w:r>
              <w:br/>
            </w:r>
            <w:r>
              <w:rPr>
                <w:rFonts w:ascii="Times New Roman"/>
                <w:b w:val="false"/>
                <w:i w:val="false"/>
                <w:color w:val="000000"/>
                <w:sz w:val="20"/>
              </w:rPr>
              <w:t>Development</w:t>
            </w:r>
            <w:r>
              <w:br/>
            </w:r>
            <w:r>
              <w:rPr>
                <w:rFonts w:ascii="Times New Roman"/>
                <w:b w:val="false"/>
                <w:i w:val="false"/>
                <w:color w:val="000000"/>
                <w:sz w:val="20"/>
              </w:rPr>
              <w:t>of the Republic of Kazakhstan,</w:t>
            </w:r>
            <w:r>
              <w:br/>
            </w:r>
            <w:r>
              <w:rPr>
                <w:rFonts w:ascii="Times New Roman"/>
                <w:b w:val="false"/>
                <w:i w:val="false"/>
                <w:color w:val="000000"/>
                <w:sz w:val="20"/>
              </w:rPr>
              <w:t>dated November 27, 2018</w:t>
            </w:r>
          </w:p>
        </w:tc>
      </w:tr>
    </w:tbl>
    <w:p>
      <w:pPr>
        <w:spacing w:after="0"/>
        <w:ind w:left="0"/>
        <w:jc w:val="left"/>
      </w:pPr>
      <w:r>
        <w:rPr>
          <w:rFonts w:ascii="Times New Roman"/>
          <w:b/>
          <w:i w:val="false"/>
          <w:color w:val="000000"/>
        </w:rPr>
        <w:t xml:space="preserve"> Standard of state service “Dangerous technical devices registration and removal</w:t>
      </w:r>
      <w:r>
        <w:br/>
      </w:r>
      <w:r>
        <w:rPr>
          <w:rFonts w:ascii="Times New Roman"/>
          <w:b/>
          <w:i w:val="false"/>
          <w:color w:val="000000"/>
        </w:rPr>
        <w:t>from the register"</w:t>
      </w:r>
      <w:r>
        <w:br/>
      </w:r>
      <w:r>
        <w:rPr>
          <w:rFonts w:ascii="Times New Roman"/>
          <w:b/>
          <w:i w:val="false"/>
          <w:color w:val="000000"/>
        </w:rPr>
        <w:t>Chapter 1. General Provisions</w:t>
      </w:r>
    </w:p>
    <w:p>
      <w:pPr>
        <w:spacing w:after="0"/>
        <w:ind w:left="0"/>
        <w:jc w:val="both"/>
      </w:pPr>
      <w:r>
        <w:rPr>
          <w:rFonts w:ascii="Times New Roman"/>
          <w:b w:val="false"/>
          <w:i w:val="false"/>
          <w:color w:val="000000"/>
          <w:sz w:val="28"/>
        </w:rPr>
        <w:t>
       1. The state service “Dangerous technical devices registration and removal from the register" (hereinafter - the state service).</w:t>
      </w:r>
    </w:p>
    <w:p>
      <w:pPr>
        <w:spacing w:after="0"/>
        <w:ind w:left="0"/>
        <w:jc w:val="both"/>
      </w:pPr>
      <w:r>
        <w:rPr>
          <w:rFonts w:ascii="Times New Roman"/>
          <w:b w:val="false"/>
          <w:i w:val="false"/>
          <w:color w:val="000000"/>
          <w:sz w:val="28"/>
        </w:rPr>
        <w:t>
       2. The state service standard was developed by the Ministry for Investment and Development of the Republic of Kazakhstan (hereinafter - the Ministry).</w:t>
      </w:r>
    </w:p>
    <w:p>
      <w:pPr>
        <w:spacing w:after="0"/>
        <w:ind w:left="0"/>
        <w:jc w:val="both"/>
      </w:pPr>
      <w:r>
        <w:rPr>
          <w:rFonts w:ascii="Times New Roman"/>
          <w:b w:val="false"/>
          <w:i w:val="false"/>
          <w:color w:val="000000"/>
          <w:sz w:val="28"/>
        </w:rPr>
        <w:t>
       3. The public service shall be provided by the territorial departments of the Industrial Development and Industrial Safety Committee of the Ministry (hereinafter - the service provider).</w:t>
      </w:r>
    </w:p>
    <w:p>
      <w:pPr>
        <w:spacing w:after="0"/>
        <w:ind w:left="0"/>
        <w:jc w:val="both"/>
      </w:pPr>
      <w:r>
        <w:rPr>
          <w:rFonts w:ascii="Times New Roman"/>
          <w:b w:val="false"/>
          <w:i w:val="false"/>
          <w:color w:val="000000"/>
          <w:sz w:val="28"/>
        </w:rPr>
        <w:t>
       Receipt of request and issue of a result of the state service provision shall be carried out through the office of the service provider.</w:t>
      </w:r>
    </w:p>
    <w:p>
      <w:pPr>
        <w:spacing w:after="0"/>
        <w:ind w:left="0"/>
        <w:jc w:val="left"/>
      </w:pPr>
      <w:r>
        <w:rPr>
          <w:rFonts w:ascii="Times New Roman"/>
          <w:b/>
          <w:i w:val="false"/>
          <w:color w:val="000000"/>
        </w:rPr>
        <w:t xml:space="preserve"> Chapter2. Procedure for rendering of the public service</w:t>
      </w:r>
    </w:p>
    <w:p>
      <w:pPr>
        <w:spacing w:after="0"/>
        <w:ind w:left="0"/>
        <w:jc w:val="both"/>
      </w:pPr>
      <w:r>
        <w:rPr>
          <w:rFonts w:ascii="Times New Roman"/>
          <w:b w:val="false"/>
          <w:i w:val="false"/>
          <w:color w:val="000000"/>
          <w:sz w:val="28"/>
        </w:rPr>
        <w:t>
       4. The term of rendering of state service:</w:t>
      </w:r>
    </w:p>
    <w:p>
      <w:pPr>
        <w:spacing w:after="0"/>
        <w:ind w:left="0"/>
        <w:jc w:val="both"/>
      </w:pPr>
      <w:r>
        <w:rPr>
          <w:rFonts w:ascii="Times New Roman"/>
          <w:b w:val="false"/>
          <w:i w:val="false"/>
          <w:color w:val="000000"/>
          <w:sz w:val="28"/>
        </w:rPr>
        <w:t>
       1) from the day of filing the package of documents to the service provider - 10 (ten) working days;</w:t>
      </w:r>
    </w:p>
    <w:p>
      <w:pPr>
        <w:spacing w:after="0"/>
        <w:ind w:left="0"/>
        <w:jc w:val="both"/>
      </w:pPr>
      <w:r>
        <w:rPr>
          <w:rFonts w:ascii="Times New Roman"/>
          <w:b w:val="false"/>
          <w:i w:val="false"/>
          <w:color w:val="000000"/>
          <w:sz w:val="28"/>
        </w:rPr>
        <w:t>
       2) maximum waiting time for filing the package of documents – 15 (fifteen) minutes;</w:t>
      </w:r>
    </w:p>
    <w:p>
      <w:pPr>
        <w:spacing w:after="0"/>
        <w:ind w:left="0"/>
        <w:jc w:val="both"/>
      </w:pPr>
      <w:r>
        <w:rPr>
          <w:rFonts w:ascii="Times New Roman"/>
          <w:b w:val="false"/>
          <w:i w:val="false"/>
          <w:color w:val="000000"/>
          <w:sz w:val="28"/>
        </w:rPr>
        <w:t>
       3) maximum allowed service time – 15 (fifteen) minutes.</w:t>
      </w:r>
    </w:p>
    <w:p>
      <w:pPr>
        <w:spacing w:after="0"/>
        <w:ind w:left="0"/>
        <w:jc w:val="both"/>
      </w:pPr>
      <w:r>
        <w:rPr>
          <w:rFonts w:ascii="Times New Roman"/>
          <w:b w:val="false"/>
          <w:i w:val="false"/>
          <w:color w:val="000000"/>
          <w:sz w:val="28"/>
        </w:rPr>
        <w:t>
       5. Form of the state service rendering: on paper.</w:t>
      </w:r>
    </w:p>
    <w:p>
      <w:pPr>
        <w:spacing w:after="0"/>
        <w:ind w:left="0"/>
        <w:jc w:val="both"/>
      </w:pPr>
      <w:r>
        <w:rPr>
          <w:rFonts w:ascii="Times New Roman"/>
          <w:b w:val="false"/>
          <w:i w:val="false"/>
          <w:color w:val="000000"/>
          <w:sz w:val="28"/>
        </w:rPr>
        <w:t>
       6. The result of the state service rendering – issuance of notification of registration, deregistration of dangerous technical devices.</w:t>
      </w:r>
    </w:p>
    <w:p>
      <w:pPr>
        <w:spacing w:after="0"/>
        <w:ind w:left="0"/>
        <w:jc w:val="both"/>
      </w:pPr>
      <w:r>
        <w:rPr>
          <w:rFonts w:ascii="Times New Roman"/>
          <w:b w:val="false"/>
          <w:i w:val="false"/>
          <w:color w:val="000000"/>
          <w:sz w:val="28"/>
        </w:rPr>
        <w:t>
       Form of the state service result rendering: on paper.</w:t>
      </w:r>
    </w:p>
    <w:p>
      <w:pPr>
        <w:spacing w:after="0"/>
        <w:ind w:left="0"/>
        <w:jc w:val="both"/>
      </w:pPr>
      <w:r>
        <w:rPr>
          <w:rFonts w:ascii="Times New Roman"/>
          <w:b w:val="false"/>
          <w:i w:val="false"/>
          <w:color w:val="000000"/>
          <w:sz w:val="28"/>
        </w:rPr>
        <w:t>
       7. The state service to individuals and legal entities (hereinafter -the service recipient) shall be provided free of charge.</w:t>
      </w:r>
    </w:p>
    <w:p>
      <w:pPr>
        <w:spacing w:after="0"/>
        <w:ind w:left="0"/>
        <w:jc w:val="both"/>
      </w:pPr>
      <w:r>
        <w:rPr>
          <w:rFonts w:ascii="Times New Roman"/>
          <w:b w:val="false"/>
          <w:i w:val="false"/>
          <w:color w:val="000000"/>
          <w:sz w:val="28"/>
        </w:rPr>
        <w:t>
       8. Working hours of the service provider - from Monday to Friday from 9.00 to 18.30, lunch break from 13.00 to 14.30, except weekends and holidays, according to the Labor Legislation of the Republic of Kazakhstan.</w:t>
      </w:r>
    </w:p>
    <w:p>
      <w:pPr>
        <w:spacing w:after="0"/>
        <w:ind w:left="0"/>
        <w:jc w:val="both"/>
      </w:pPr>
      <w:r>
        <w:rPr>
          <w:rFonts w:ascii="Times New Roman"/>
          <w:b w:val="false"/>
          <w:i w:val="false"/>
          <w:color w:val="000000"/>
          <w:sz w:val="28"/>
        </w:rPr>
        <w:t>
       Reception of documents and issuance of the result of public services rendering shall be carried out from 9.00 to 17.30 with a lunch break from 13.00 to 14.30.</w:t>
      </w:r>
    </w:p>
    <w:p>
      <w:pPr>
        <w:spacing w:after="0"/>
        <w:ind w:left="0"/>
        <w:jc w:val="both"/>
      </w:pPr>
      <w:r>
        <w:rPr>
          <w:rFonts w:ascii="Times New Roman"/>
          <w:b w:val="false"/>
          <w:i w:val="false"/>
          <w:color w:val="000000"/>
          <w:sz w:val="28"/>
        </w:rPr>
        <w:t>
       State service shall be rendered in turn, without an appointment and accelerated service.</w:t>
      </w:r>
    </w:p>
    <w:p>
      <w:pPr>
        <w:spacing w:after="0"/>
        <w:ind w:left="0"/>
        <w:jc w:val="both"/>
      </w:pPr>
      <w:r>
        <w:rPr>
          <w:rFonts w:ascii="Times New Roman"/>
          <w:b w:val="false"/>
          <w:i w:val="false"/>
          <w:color w:val="000000"/>
          <w:sz w:val="28"/>
        </w:rPr>
        <w:t>
       The list of documents required for the public services rendering, when the service recipient applies (or his representative by proxy)shall be as follows:</w:t>
      </w:r>
    </w:p>
    <w:p>
      <w:pPr>
        <w:spacing w:after="0"/>
        <w:ind w:left="0"/>
        <w:jc w:val="both"/>
      </w:pPr>
      <w:r>
        <w:rPr>
          <w:rFonts w:ascii="Times New Roman"/>
          <w:b w:val="false"/>
          <w:i w:val="false"/>
          <w:color w:val="000000"/>
          <w:sz w:val="28"/>
        </w:rPr>
        <w:t>
       1) an application for registration and deregistration of a dangerous technical device according to the forms in accordance with Annexes 1 and 2 to this state service standard;</w:t>
      </w:r>
    </w:p>
    <w:p>
      <w:pPr>
        <w:spacing w:after="0"/>
        <w:ind w:left="0"/>
        <w:jc w:val="both"/>
      </w:pPr>
      <w:r>
        <w:rPr>
          <w:rFonts w:ascii="Times New Roman"/>
          <w:b w:val="false"/>
          <w:i w:val="false"/>
          <w:color w:val="000000"/>
          <w:sz w:val="28"/>
        </w:rPr>
        <w:t>
       2) an identity document (for identification);</w:t>
      </w:r>
    </w:p>
    <w:p>
      <w:pPr>
        <w:spacing w:after="0"/>
        <w:ind w:left="0"/>
        <w:jc w:val="both"/>
      </w:pPr>
      <w:r>
        <w:rPr>
          <w:rFonts w:ascii="Times New Roman"/>
          <w:b w:val="false"/>
          <w:i w:val="false"/>
          <w:color w:val="000000"/>
          <w:sz w:val="28"/>
        </w:rPr>
        <w:t>
      3) passport of a vessel under pressure, a boiler (autonomous superheater, economizer), a boiler, a pipeline, a crane, an elevator, a lift by the forms according to Annexes 3, 4, 5, 6, 7, 8 and 9 of this state service standard.</w:t>
      </w:r>
    </w:p>
    <w:p>
      <w:pPr>
        <w:spacing w:after="0"/>
        <w:ind w:left="0"/>
        <w:jc w:val="both"/>
      </w:pPr>
      <w:r>
        <w:rPr>
          <w:rFonts w:ascii="Times New Roman"/>
          <w:b w:val="false"/>
          <w:i w:val="false"/>
          <w:color w:val="000000"/>
          <w:sz w:val="28"/>
        </w:rPr>
        <w:t>
       In cases of submission by the service recipient of an incomplete package of documents in accordance with the list provided for in this paragraph, and (or) documents with an expired date, the service provider shall refuse to accept the application.</w:t>
      </w:r>
    </w:p>
    <w:p>
      <w:pPr>
        <w:spacing w:after="0"/>
        <w:ind w:left="0"/>
        <w:jc w:val="left"/>
      </w:pPr>
      <w:r>
        <w:rPr>
          <w:rFonts w:ascii="Times New Roman"/>
          <w:b/>
          <w:i w:val="false"/>
          <w:color w:val="000000"/>
        </w:rPr>
        <w:t xml:space="preserve"> Chapter 3. The procedure for appealing decisions, actions (inaction) of service providers</w:t>
      </w:r>
      <w:r>
        <w:br/>
      </w:r>
      <w:r>
        <w:rPr>
          <w:rFonts w:ascii="Times New Roman"/>
          <w:b/>
          <w:i w:val="false"/>
          <w:color w:val="000000"/>
        </w:rPr>
        <w:t>and (or) their officials on the public services rendering issues.</w:t>
      </w:r>
    </w:p>
    <w:p>
      <w:pPr>
        <w:spacing w:after="0"/>
        <w:ind w:left="0"/>
        <w:jc w:val="both"/>
      </w:pPr>
      <w:r>
        <w:rPr>
          <w:rFonts w:ascii="Times New Roman"/>
          <w:b w:val="false"/>
          <w:i w:val="false"/>
          <w:color w:val="000000"/>
          <w:sz w:val="28"/>
        </w:rPr>
        <w:t>
      10. Appealing against decisions, actions (inaction) of the service provider and (or) its officials regarding the provision of public services, a complaint shall be filed in the name of the head of the service provider at the address specified in paragraph 12 of this standard of public services.</w:t>
      </w:r>
    </w:p>
    <w:p>
      <w:pPr>
        <w:spacing w:after="0"/>
        <w:ind w:left="0"/>
        <w:jc w:val="both"/>
      </w:pPr>
      <w:r>
        <w:rPr>
          <w:rFonts w:ascii="Times New Roman"/>
          <w:b w:val="false"/>
          <w:i w:val="false"/>
          <w:color w:val="000000"/>
          <w:sz w:val="28"/>
        </w:rPr>
        <w:t>
       The complaint shall be submitted in writing by mail, to the portal of "electronic government" or by personal delivery via the office of the service provider.</w:t>
      </w:r>
    </w:p>
    <w:p>
      <w:pPr>
        <w:spacing w:after="0"/>
        <w:ind w:left="0"/>
        <w:jc w:val="both"/>
      </w:pPr>
      <w:r>
        <w:rPr>
          <w:rFonts w:ascii="Times New Roman"/>
          <w:b w:val="false"/>
          <w:i w:val="false"/>
          <w:color w:val="000000"/>
          <w:sz w:val="28"/>
        </w:rPr>
        <w:t>
       In the complaint of the service recipient the following shall be indicated:</w:t>
      </w:r>
    </w:p>
    <w:p>
      <w:pPr>
        <w:spacing w:after="0"/>
        <w:ind w:left="0"/>
        <w:jc w:val="both"/>
      </w:pPr>
      <w:r>
        <w:rPr>
          <w:rFonts w:ascii="Times New Roman"/>
          <w:b w:val="false"/>
          <w:i w:val="false"/>
          <w:color w:val="000000"/>
          <w:sz w:val="28"/>
        </w:rPr>
        <w:t>
       if it is a physical person - his/her surname, first name, patronymic name (if available), mailing address;</w:t>
      </w:r>
    </w:p>
    <w:p>
      <w:pPr>
        <w:spacing w:after="0"/>
        <w:ind w:left="0"/>
        <w:jc w:val="both"/>
      </w:pPr>
      <w:r>
        <w:rPr>
          <w:rFonts w:ascii="Times New Roman"/>
          <w:b w:val="false"/>
          <w:i w:val="false"/>
          <w:color w:val="000000"/>
          <w:sz w:val="28"/>
        </w:rPr>
        <w:t>
       if it is a legal entity - its name, postal address, reference number and date.</w:t>
      </w:r>
    </w:p>
    <w:p>
      <w:pPr>
        <w:spacing w:after="0"/>
        <w:ind w:left="0"/>
        <w:jc w:val="both"/>
      </w:pPr>
      <w:r>
        <w:rPr>
          <w:rFonts w:ascii="Times New Roman"/>
          <w:b w:val="false"/>
          <w:i w:val="false"/>
          <w:color w:val="000000"/>
          <w:sz w:val="28"/>
        </w:rPr>
        <w:t>
       The complaint shall be signed by the service recipient.</w:t>
      </w:r>
    </w:p>
    <w:p>
      <w:pPr>
        <w:spacing w:after="0"/>
        <w:ind w:left="0"/>
        <w:jc w:val="both"/>
      </w:pPr>
      <w:r>
        <w:rPr>
          <w:rFonts w:ascii="Times New Roman"/>
          <w:b w:val="false"/>
          <w:i w:val="false"/>
          <w:color w:val="000000"/>
          <w:sz w:val="28"/>
        </w:rPr>
        <w:t>
       Confirmation of the complaint acceptance shall be its registration (stamp, reference number and date) in the office of the service provider with the surname, first name and patronymic (if available) and initials of the person who accepted the complaint, the date and place of receiving the response to the complaint.</w:t>
      </w:r>
    </w:p>
    <w:p>
      <w:pPr>
        <w:spacing w:after="0"/>
        <w:ind w:left="0"/>
        <w:jc w:val="both"/>
      </w:pPr>
      <w:r>
        <w:rPr>
          <w:rFonts w:ascii="Times New Roman"/>
          <w:b w:val="false"/>
          <w:i w:val="false"/>
          <w:color w:val="000000"/>
          <w:sz w:val="28"/>
        </w:rPr>
        <w:t>
       When applying via the portal, the information on the appeal procedure may be obtained by calling the Integrated Call Center: 1414, 8 800 080 7777.</w:t>
      </w:r>
    </w:p>
    <w:p>
      <w:pPr>
        <w:spacing w:after="0"/>
        <w:ind w:left="0"/>
        <w:jc w:val="both"/>
      </w:pPr>
      <w:r>
        <w:rPr>
          <w:rFonts w:ascii="Times New Roman"/>
          <w:b w:val="false"/>
          <w:i w:val="false"/>
          <w:color w:val="000000"/>
          <w:sz w:val="28"/>
        </w:rPr>
        <w:t>
       When sending a complaint via the portal, the service recipient from the "personal cabinet" shall have access to information about the appeal, which is updated during processing of the request by the service provider (notes on delivery, registration, execution, response to consideration or refusal to consider the complaint).</w:t>
      </w:r>
    </w:p>
    <w:p>
      <w:pPr>
        <w:spacing w:after="0"/>
        <w:ind w:left="0"/>
        <w:jc w:val="both"/>
      </w:pPr>
      <w:r>
        <w:rPr>
          <w:rFonts w:ascii="Times New Roman"/>
          <w:b w:val="false"/>
          <w:i w:val="false"/>
          <w:color w:val="000000"/>
          <w:sz w:val="28"/>
        </w:rPr>
        <w:t xml:space="preserve">
       The complaint of the service recipient received by the service provider shall be subject to review within five working days from the date of its registration. </w:t>
      </w:r>
    </w:p>
    <w:p>
      <w:pPr>
        <w:spacing w:after="0"/>
        <w:ind w:left="0"/>
        <w:jc w:val="both"/>
      </w:pPr>
      <w:r>
        <w:rPr>
          <w:rFonts w:ascii="Times New Roman"/>
          <w:b w:val="false"/>
          <w:i w:val="false"/>
          <w:color w:val="000000"/>
          <w:sz w:val="28"/>
        </w:rPr>
        <w:t xml:space="preserve">
       A motivated answer on the results of the examination shall be sent to the customer by postal service, via the portal of "electronic government" or issued by personal delivery in the office of the service provider. </w:t>
      </w:r>
    </w:p>
    <w:p>
      <w:pPr>
        <w:spacing w:after="0"/>
        <w:ind w:left="0"/>
        <w:jc w:val="both"/>
      </w:pPr>
      <w:r>
        <w:rPr>
          <w:rFonts w:ascii="Times New Roman"/>
          <w:b w:val="false"/>
          <w:i w:val="false"/>
          <w:color w:val="000000"/>
          <w:sz w:val="28"/>
        </w:rPr>
        <w:t>
       In case of disagreement with the results of the public service provided, the service recipient can file a complaint with the authorized body for assessment and control of the quality of public services.</w:t>
      </w:r>
    </w:p>
    <w:p>
      <w:pPr>
        <w:spacing w:after="0"/>
        <w:ind w:left="0"/>
        <w:jc w:val="both"/>
      </w:pPr>
      <w:r>
        <w:rPr>
          <w:rFonts w:ascii="Times New Roman"/>
          <w:b w:val="false"/>
          <w:i w:val="false"/>
          <w:color w:val="000000"/>
          <w:sz w:val="28"/>
        </w:rPr>
        <w:t xml:space="preserve">
      The complaint of the service recipient received by the authorized body for the assessment and control of the quality of public services shall be considered within fifteen working days from the date of its registration. </w:t>
      </w:r>
    </w:p>
    <w:p>
      <w:pPr>
        <w:spacing w:after="0"/>
        <w:ind w:left="0"/>
        <w:jc w:val="both"/>
      </w:pPr>
      <w:r>
        <w:rPr>
          <w:rFonts w:ascii="Times New Roman"/>
          <w:b w:val="false"/>
          <w:i w:val="false"/>
          <w:color w:val="000000"/>
          <w:sz w:val="28"/>
        </w:rPr>
        <w:t xml:space="preserve">
       11. In cases of disagreement with the results of the public service provided, the service recipient can apply to the court in accordance with the procedure established by the Legislation of the Republic of Kazakhstan. </w:t>
      </w:r>
    </w:p>
    <w:p>
      <w:pPr>
        <w:spacing w:after="0"/>
        <w:ind w:left="0"/>
        <w:jc w:val="left"/>
      </w:pPr>
      <w:r>
        <w:rPr>
          <w:rFonts w:ascii="Times New Roman"/>
          <w:b/>
          <w:i w:val="false"/>
          <w:color w:val="000000"/>
        </w:rPr>
        <w:t xml:space="preserve"> Глава 4. Other requirements, taking into account the specifics of the State service rendering</w:t>
      </w:r>
    </w:p>
    <w:p>
      <w:pPr>
        <w:spacing w:after="0"/>
        <w:ind w:left="0"/>
        <w:jc w:val="both"/>
      </w:pPr>
      <w:r>
        <w:rPr>
          <w:rFonts w:ascii="Times New Roman"/>
          <w:b w:val="false"/>
          <w:i w:val="false"/>
          <w:color w:val="000000"/>
          <w:sz w:val="28"/>
        </w:rPr>
        <w:t>
       12. Address of places for rendering of the state service shall be specified on the Internet resource of the service provider: comprom.mid.gov.kz.</w:t>
      </w:r>
    </w:p>
    <w:p>
      <w:pPr>
        <w:spacing w:after="0"/>
        <w:ind w:left="0"/>
        <w:jc w:val="both"/>
      </w:pPr>
      <w:r>
        <w:rPr>
          <w:rFonts w:ascii="Times New Roman"/>
          <w:b w:val="false"/>
          <w:i w:val="false"/>
          <w:color w:val="000000"/>
          <w:sz w:val="28"/>
        </w:rPr>
        <w:t>
       13. Contact telephone numbers of reference services for public services shall be placed on the Internet resource of the service provider: comprom.mid.gov.kz.</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w:t>
            </w:r>
            <w:r>
              <w:br/>
            </w:r>
            <w:r>
              <w:rPr>
                <w:rFonts w:ascii="Times New Roman"/>
                <w:b w:val="false"/>
                <w:i w:val="false"/>
                <w:color w:val="000000"/>
                <w:sz w:val="20"/>
              </w:rPr>
              <w:t>to order No. 822 of the</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Minister for Investment and</w:t>
            </w:r>
            <w:r>
              <w:br/>
            </w:r>
            <w:r>
              <w:rPr>
                <w:rFonts w:ascii="Times New Roman"/>
                <w:b w:val="false"/>
                <w:i w:val="false"/>
                <w:color w:val="000000"/>
                <w:sz w:val="20"/>
              </w:rPr>
              <w:t>Development</w:t>
            </w:r>
            <w:r>
              <w:br/>
            </w:r>
            <w:r>
              <w:rPr>
                <w:rFonts w:ascii="Times New Roman"/>
                <w:b w:val="false"/>
                <w:i w:val="false"/>
                <w:color w:val="000000"/>
                <w:sz w:val="20"/>
              </w:rPr>
              <w:t>of the Republic of Kazakhstan,</w:t>
            </w:r>
            <w:r>
              <w:br/>
            </w:r>
            <w:r>
              <w:rPr>
                <w:rFonts w:ascii="Times New Roman"/>
                <w:b w:val="false"/>
                <w:i w:val="false"/>
                <w:color w:val="000000"/>
                <w:sz w:val="20"/>
              </w:rPr>
              <w:t>dated November 27, 2018</w:t>
            </w:r>
            <w:r>
              <w:br/>
            </w:r>
            <w:r>
              <w:rPr>
                <w:rFonts w:ascii="Times New Roman"/>
                <w:b w:val="false"/>
                <w:i w:val="false"/>
                <w:color w:val="000000"/>
                <w:sz w:val="20"/>
              </w:rPr>
              <w:t>Document form</w:t>
            </w:r>
            <w:r>
              <w:br/>
            </w:r>
            <w:r>
              <w:rPr>
                <w:rFonts w:ascii="Times New Roman"/>
                <w:b w:val="false"/>
                <w:i w:val="false"/>
                <w:color w:val="000000"/>
                <w:sz w:val="20"/>
              </w:rPr>
              <w:t>To the Head</w:t>
            </w:r>
            <w:r>
              <w:br/>
            </w:r>
            <w:r>
              <w:rPr>
                <w:rFonts w:ascii="Times New Roman"/>
                <w:b w:val="false"/>
                <w:i w:val="false"/>
                <w:color w:val="000000"/>
                <w:sz w:val="20"/>
              </w:rPr>
              <w:t>____________________</w:t>
            </w:r>
            <w:r>
              <w:br/>
            </w:r>
            <w:r>
              <w:rPr>
                <w:rFonts w:ascii="Times New Roman"/>
                <w:b w:val="false"/>
                <w:i w:val="false"/>
                <w:color w:val="000000"/>
                <w:sz w:val="20"/>
              </w:rPr>
              <w:t>(name of the</w:t>
            </w:r>
            <w:r>
              <w:br/>
            </w:r>
            <w:r>
              <w:rPr>
                <w:rFonts w:ascii="Times New Roman"/>
                <w:b w:val="false"/>
                <w:i w:val="false"/>
                <w:color w:val="000000"/>
                <w:sz w:val="20"/>
              </w:rPr>
              <w:t>____________________________</w:t>
            </w:r>
            <w:r>
              <w:br/>
            </w:r>
            <w:r>
              <w:rPr>
                <w:rFonts w:ascii="Times New Roman"/>
                <w:b w:val="false"/>
                <w:i w:val="false"/>
                <w:color w:val="000000"/>
                <w:sz w:val="20"/>
              </w:rPr>
              <w:t>territorial Department)</w:t>
            </w:r>
            <w:r>
              <w:br/>
            </w:r>
            <w:r>
              <w:rPr>
                <w:rFonts w:ascii="Times New Roman"/>
                <w:b w:val="false"/>
                <w:i w:val="false"/>
                <w:color w:val="000000"/>
                <w:sz w:val="20"/>
              </w:rPr>
              <w:t>____________________________</w:t>
            </w:r>
            <w:r>
              <w:br/>
            </w:r>
            <w:r>
              <w:rPr>
                <w:rFonts w:ascii="Times New Roman"/>
                <w:b w:val="false"/>
                <w:i w:val="false"/>
                <w:color w:val="000000"/>
                <w:sz w:val="20"/>
              </w:rPr>
              <w:t>(surname, name, patronymic</w:t>
            </w:r>
            <w:r>
              <w:br/>
            </w:r>
            <w:r>
              <w:rPr>
                <w:rFonts w:ascii="Times New Roman"/>
                <w:b w:val="false"/>
                <w:i w:val="false"/>
                <w:color w:val="000000"/>
                <w:sz w:val="20"/>
              </w:rPr>
              <w:t>(if available)</w:t>
            </w:r>
          </w:p>
        </w:tc>
      </w:tr>
    </w:tbl>
    <w:p>
      <w:pPr>
        <w:spacing w:after="0"/>
        <w:ind w:left="0"/>
        <w:jc w:val="left"/>
      </w:pPr>
      <w:r>
        <w:rPr>
          <w:rFonts w:ascii="Times New Roman"/>
          <w:b/>
          <w:i w:val="false"/>
          <w:color w:val="000000"/>
        </w:rPr>
        <w:t xml:space="preserve"> Application for registration of dangeroustechnical device</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(name of enterprise, organization, last name, first name, patronymic (if available) of an individual, departmental affiliation,</w:t>
      </w:r>
    </w:p>
    <w:p>
      <w:pPr>
        <w:spacing w:after="0"/>
        <w:ind w:left="0"/>
        <w:jc w:val="both"/>
      </w:pPr>
      <w:r>
        <w:rPr>
          <w:rFonts w:ascii="Times New Roman"/>
          <w:b w:val="false"/>
          <w:i w:val="false"/>
          <w:color w:val="000000"/>
          <w:sz w:val="28"/>
        </w:rPr>
        <w:t>
      individual identification number, address, zip code, telephone)</w:t>
      </w:r>
    </w:p>
    <w:p>
      <w:pPr>
        <w:spacing w:after="0"/>
        <w:ind w:left="0"/>
        <w:jc w:val="both"/>
      </w:pPr>
      <w:r>
        <w:rPr>
          <w:rFonts w:ascii="Times New Roman"/>
          <w:b w:val="false"/>
          <w:i w:val="false"/>
          <w:color w:val="000000"/>
          <w:sz w:val="28"/>
        </w:rPr>
        <w:t>
      I hereby request to put on record</w:t>
      </w:r>
    </w:p>
    <w:p>
      <w:pPr>
        <w:spacing w:after="0"/>
        <w:ind w:left="0"/>
        <w:jc w:val="both"/>
      </w:pPr>
      <w:r>
        <w:rPr>
          <w:rFonts w:ascii="Times New Roman"/>
          <w:b w:val="false"/>
          <w:i w:val="false"/>
          <w:color w:val="000000"/>
          <w:sz w:val="28"/>
        </w:rPr>
        <w:t>
      (to register) ________________________________________________________________</w:t>
      </w:r>
    </w:p>
    <w:p>
      <w:pPr>
        <w:spacing w:after="0"/>
        <w:ind w:left="0"/>
        <w:jc w:val="both"/>
      </w:pPr>
      <w:r>
        <w:rPr>
          <w:rFonts w:ascii="Times New Roman"/>
          <w:b w:val="false"/>
          <w:i w:val="false"/>
          <w:color w:val="000000"/>
          <w:sz w:val="28"/>
        </w:rPr>
        <w:t>
      (name, type, kind of dangerous technical device)</w:t>
      </w:r>
    </w:p>
    <w:p>
      <w:pPr>
        <w:spacing w:after="0"/>
        <w:ind w:left="0"/>
        <w:jc w:val="both"/>
      </w:pPr>
      <w:r>
        <w:rPr>
          <w:rFonts w:ascii="Times New Roman"/>
          <w:b w:val="false"/>
          <w:i w:val="false"/>
          <w:color w:val="000000"/>
          <w:sz w:val="28"/>
        </w:rPr>
        <w:t>
      factory (serial)№ ____________________________________________________________</w:t>
      </w:r>
    </w:p>
    <w:p>
      <w:pPr>
        <w:spacing w:after="0"/>
        <w:ind w:left="0"/>
        <w:jc w:val="both"/>
      </w:pPr>
      <w:r>
        <w:rPr>
          <w:rFonts w:ascii="Times New Roman"/>
          <w:b w:val="false"/>
          <w:i w:val="false"/>
          <w:color w:val="000000"/>
          <w:sz w:val="28"/>
        </w:rPr>
        <w:t>
      manufactured _______________________________________________________________</w:t>
      </w:r>
    </w:p>
    <w:p>
      <w:pPr>
        <w:spacing w:after="0"/>
        <w:ind w:left="0"/>
        <w:jc w:val="both"/>
      </w:pPr>
      <w:r>
        <w:rPr>
          <w:rFonts w:ascii="Times New Roman"/>
          <w:b w:val="false"/>
          <w:i w:val="false"/>
          <w:color w:val="000000"/>
          <w:sz w:val="28"/>
        </w:rPr>
        <w:t>
      (date and year of manufacture, name of manufacturer, country)</w:t>
      </w:r>
    </w:p>
    <w:p>
      <w:pPr>
        <w:spacing w:after="0"/>
        <w:ind w:left="0"/>
        <w:jc w:val="both"/>
      </w:pPr>
      <w:r>
        <w:rPr>
          <w:rFonts w:ascii="Times New Roman"/>
          <w:b w:val="false"/>
          <w:i w:val="false"/>
          <w:color w:val="000000"/>
          <w:sz w:val="28"/>
        </w:rPr>
        <w:t>
      Supervision over ______________________________________ has been organized in full</w:t>
      </w:r>
    </w:p>
    <w:p>
      <w:pPr>
        <w:spacing w:after="0"/>
        <w:ind w:left="0"/>
        <w:jc w:val="both"/>
      </w:pPr>
      <w:r>
        <w:rPr>
          <w:rFonts w:ascii="Times New Roman"/>
          <w:b w:val="false"/>
          <w:i w:val="false"/>
          <w:color w:val="000000"/>
          <w:sz w:val="28"/>
        </w:rPr>
        <w:t>
      compliance with (type of dangerous technical device)</w:t>
      </w:r>
    </w:p>
    <w:p>
      <w:pPr>
        <w:spacing w:after="0"/>
        <w:ind w:left="0"/>
        <w:jc w:val="both"/>
      </w:pPr>
      <w:r>
        <w:rPr>
          <w:rFonts w:ascii="Times New Roman"/>
          <w:b w:val="false"/>
          <w:i w:val="false"/>
          <w:color w:val="000000"/>
          <w:sz w:val="28"/>
        </w:rPr>
        <w:t>
      Rules for ensuring industrial safety in the operation of load-lifting</w:t>
      </w:r>
    </w:p>
    <w:p>
      <w:pPr>
        <w:spacing w:after="0"/>
        <w:ind w:left="0"/>
        <w:jc w:val="both"/>
      </w:pPr>
      <w:r>
        <w:rPr>
          <w:rFonts w:ascii="Times New Roman"/>
          <w:b w:val="false"/>
          <w:i w:val="false"/>
          <w:color w:val="000000"/>
          <w:sz w:val="28"/>
        </w:rPr>
        <w:t>
      mechanisms approved by order No. 359 of the Minister for Investment and Development of the Republic</w:t>
      </w:r>
    </w:p>
    <w:p>
      <w:pPr>
        <w:spacing w:after="0"/>
        <w:ind w:left="0"/>
        <w:jc w:val="both"/>
      </w:pPr>
      <w:r>
        <w:rPr>
          <w:rFonts w:ascii="Times New Roman"/>
          <w:b w:val="false"/>
          <w:i w:val="false"/>
          <w:color w:val="000000"/>
          <w:sz w:val="28"/>
        </w:rPr>
        <w:t>
      Kazakhstan of December 30, 2014 (registered in the State Register ofRegulatory Legal Acts under the number 10332) (hereinafter - the Rules for lifting</w:t>
      </w:r>
    </w:p>
    <w:p>
      <w:pPr>
        <w:spacing w:after="0"/>
        <w:ind w:left="0"/>
        <w:jc w:val="both"/>
      </w:pPr>
      <w:r>
        <w:rPr>
          <w:rFonts w:ascii="Times New Roman"/>
          <w:b w:val="false"/>
          <w:i w:val="false"/>
          <w:color w:val="000000"/>
          <w:sz w:val="28"/>
        </w:rPr>
        <w:t>
      mechanisms) and the Rules for ensuring industrial safety during the work with</w:t>
      </w:r>
    </w:p>
    <w:p>
      <w:pPr>
        <w:spacing w:after="0"/>
        <w:ind w:left="0"/>
        <w:jc w:val="both"/>
      </w:pPr>
      <w:r>
        <w:rPr>
          <w:rFonts w:ascii="Times New Roman"/>
          <w:b w:val="false"/>
          <w:i w:val="false"/>
          <w:color w:val="000000"/>
          <w:sz w:val="28"/>
        </w:rPr>
        <w:t>
      equipment operating under pressure, approved by order No. 358 of the Minister of Investment and Development of the Republic of Kazakhstan of December 30, 2014 (registered in the Register of State Registration of Regulatory Legal Acts under</w:t>
      </w:r>
    </w:p>
    <w:p>
      <w:pPr>
        <w:spacing w:after="0"/>
        <w:ind w:left="0"/>
        <w:jc w:val="both"/>
      </w:pPr>
      <w:r>
        <w:rPr>
          <w:rFonts w:ascii="Times New Roman"/>
          <w:b w:val="false"/>
          <w:i w:val="false"/>
          <w:color w:val="000000"/>
          <w:sz w:val="28"/>
        </w:rPr>
        <w:t>
      No. 10303) (hereinafter - the Rules for pressure equipment) (underline as necessary).</w:t>
      </w:r>
    </w:p>
    <w:p>
      <w:pPr>
        <w:spacing w:after="0"/>
        <w:ind w:left="0"/>
        <w:jc w:val="both"/>
      </w:pPr>
      <w:r>
        <w:rPr>
          <w:rFonts w:ascii="Times New Roman"/>
          <w:b w:val="false"/>
          <w:i w:val="false"/>
          <w:color w:val="000000"/>
          <w:sz w:val="28"/>
        </w:rPr>
        <w:t>
      There is the trained personnel for servicing dangerous technical devices.</w:t>
      </w:r>
    </w:p>
    <w:p>
      <w:pPr>
        <w:spacing w:after="0"/>
        <w:ind w:left="0"/>
        <w:jc w:val="both"/>
      </w:pPr>
      <w:r>
        <w:rPr>
          <w:rFonts w:ascii="Times New Roman"/>
          <w:b w:val="false"/>
          <w:i w:val="false"/>
          <w:color w:val="000000"/>
          <w:sz w:val="28"/>
        </w:rPr>
        <w:t>
      The technical condition of the registered dangerous technical device allows its safe operation.</w:t>
      </w:r>
    </w:p>
    <w:p>
      <w:pPr>
        <w:spacing w:after="0"/>
        <w:ind w:left="0"/>
        <w:jc w:val="both"/>
      </w:pPr>
      <w:r>
        <w:rPr>
          <w:rFonts w:ascii="Times New Roman"/>
          <w:b w:val="false"/>
          <w:i w:val="false"/>
          <w:color w:val="000000"/>
          <w:sz w:val="28"/>
        </w:rPr>
        <w:t>
      The person responsible for supervising the safe operation of a dangerous technical</w:t>
      </w:r>
    </w:p>
    <w:p>
      <w:pPr>
        <w:spacing w:after="0"/>
        <w:ind w:left="0"/>
        <w:jc w:val="both"/>
      </w:pPr>
      <w:r>
        <w:rPr>
          <w:rFonts w:ascii="Times New Roman"/>
          <w:b w:val="false"/>
          <w:i w:val="false"/>
          <w:color w:val="000000"/>
          <w:sz w:val="28"/>
        </w:rPr>
        <w:t>
      device and carrying out technical inspections is appointed by order</w:t>
      </w:r>
    </w:p>
    <w:p>
      <w:pPr>
        <w:spacing w:after="0"/>
        <w:ind w:left="0"/>
        <w:jc w:val="both"/>
      </w:pPr>
      <w:r>
        <w:rPr>
          <w:rFonts w:ascii="Times New Roman"/>
          <w:b w:val="false"/>
          <w:i w:val="false"/>
          <w:color w:val="000000"/>
          <w:sz w:val="28"/>
        </w:rPr>
        <w:t>
      №______ from "__" _______20___ .</w:t>
      </w:r>
    </w:p>
    <w:p>
      <w:pPr>
        <w:spacing w:after="0"/>
        <w:ind w:left="0"/>
        <w:jc w:val="both"/>
      </w:pPr>
      <w:r>
        <w:rPr>
          <w:rFonts w:ascii="Times New Roman"/>
          <w:b w:val="false"/>
          <w:i w:val="false"/>
          <w:color w:val="000000"/>
          <w:sz w:val="28"/>
        </w:rPr>
        <w:t>
      Surname, name, patronymic (if available)_________________,</w:t>
      </w:r>
    </w:p>
    <w:p>
      <w:pPr>
        <w:spacing w:after="0"/>
        <w:ind w:left="0"/>
        <w:jc w:val="both"/>
      </w:pPr>
      <w:r>
        <w:rPr>
          <w:rFonts w:ascii="Times New Roman"/>
          <w:b w:val="false"/>
          <w:i w:val="false"/>
          <w:color w:val="000000"/>
          <w:sz w:val="28"/>
        </w:rPr>
        <w:t>
      position __________________________________________________________________</w:t>
      </w:r>
    </w:p>
    <w:p>
      <w:pPr>
        <w:spacing w:after="0"/>
        <w:ind w:left="0"/>
        <w:jc w:val="both"/>
      </w:pPr>
      <w:r>
        <w:rPr>
          <w:rFonts w:ascii="Times New Roman"/>
          <w:b w:val="false"/>
          <w:i w:val="false"/>
          <w:color w:val="000000"/>
          <w:sz w:val="28"/>
        </w:rPr>
        <w:t>
      Passed the check for the knowledge of the Rules on load-lifting mechanisms and Rules for ensuring industrial safety during work with the</w:t>
      </w:r>
    </w:p>
    <w:p>
      <w:pPr>
        <w:spacing w:after="0"/>
        <w:ind w:left="0"/>
        <w:jc w:val="both"/>
      </w:pPr>
      <w:r>
        <w:rPr>
          <w:rFonts w:ascii="Times New Roman"/>
          <w:b w:val="false"/>
          <w:i w:val="false"/>
          <w:color w:val="000000"/>
          <w:sz w:val="28"/>
        </w:rPr>
        <w:t>
      equipment operating under pressure (underline as necessary) and has the Certificate №______,</w:t>
      </w:r>
    </w:p>
    <w:p>
      <w:pPr>
        <w:spacing w:after="0"/>
        <w:ind w:left="0"/>
        <w:jc w:val="both"/>
      </w:pPr>
      <w:r>
        <w:rPr>
          <w:rFonts w:ascii="Times New Roman"/>
          <w:b w:val="false"/>
          <w:i w:val="false"/>
          <w:color w:val="000000"/>
          <w:sz w:val="28"/>
        </w:rPr>
        <w:t>
      date, year, name of the issuing organization</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The management of the enterprise (organization) guarantees the creation of conditions for the implementation control functions by the</w:t>
      </w:r>
    </w:p>
    <w:p>
      <w:pPr>
        <w:spacing w:after="0"/>
        <w:ind w:left="0"/>
        <w:jc w:val="both"/>
      </w:pPr>
      <w:r>
        <w:rPr>
          <w:rFonts w:ascii="Times New Roman"/>
          <w:b w:val="false"/>
          <w:i w:val="false"/>
          <w:color w:val="000000"/>
          <w:sz w:val="28"/>
        </w:rPr>
        <w:t>
      responsible persons, assigned to them in accordance with the Rules on load-lifting mechanisms and the Rules for ensuring industrial safety during the work with equipment operating under pressure (underline as necessary) ___________________________ ______ ______________________</w:t>
      </w:r>
    </w:p>
    <w:p>
      <w:pPr>
        <w:spacing w:after="0"/>
        <w:ind w:left="0"/>
        <w:jc w:val="both"/>
      </w:pPr>
      <w:r>
        <w:rPr>
          <w:rFonts w:ascii="Times New Roman"/>
          <w:b w:val="false"/>
          <w:i w:val="false"/>
          <w:color w:val="000000"/>
          <w:sz w:val="28"/>
        </w:rPr>
        <w:t>
      (position of the head of the organisation, Surname, name, patronymic (if available)_________________,</w:t>
      </w:r>
    </w:p>
    <w:p>
      <w:pPr>
        <w:spacing w:after="0"/>
        <w:ind w:left="0"/>
        <w:jc w:val="both"/>
      </w:pPr>
      <w:r>
        <w:rPr>
          <w:rFonts w:ascii="Times New Roman"/>
          <w:b w:val="false"/>
          <w:i w:val="false"/>
          <w:color w:val="000000"/>
          <w:sz w:val="28"/>
        </w:rPr>
        <w:t>
      Surname, name, patronymic (if available) signature)</w:t>
      </w:r>
    </w:p>
    <w:p>
      <w:pPr>
        <w:spacing w:after="0"/>
        <w:ind w:left="0"/>
        <w:jc w:val="both"/>
      </w:pPr>
      <w:r>
        <w:rPr>
          <w:rFonts w:ascii="Times New Roman"/>
          <w:b w:val="false"/>
          <w:i w:val="false"/>
          <w:color w:val="000000"/>
          <w:sz w:val="28"/>
        </w:rPr>
        <w:t>
      of individual)</w:t>
      </w:r>
    </w:p>
    <w:p>
      <w:pPr>
        <w:spacing w:after="0"/>
        <w:ind w:left="0"/>
        <w:jc w:val="both"/>
      </w:pPr>
      <w:r>
        <w:rPr>
          <w:rFonts w:ascii="Times New Roman"/>
          <w:b w:val="false"/>
          <w:i w:val="false"/>
          <w:color w:val="000000"/>
          <w:sz w:val="28"/>
        </w:rPr>
        <w:t>
      "___" _______ 20___.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w:t>
            </w:r>
            <w:r>
              <w:br/>
            </w:r>
            <w:r>
              <w:rPr>
                <w:rFonts w:ascii="Times New Roman"/>
                <w:b w:val="false"/>
                <w:i w:val="false"/>
                <w:color w:val="000000"/>
                <w:sz w:val="20"/>
              </w:rPr>
              <w:t>to order No. 822 of the</w:t>
            </w:r>
            <w:r>
              <w:br/>
            </w:r>
            <w:r>
              <w:rPr>
                <w:rFonts w:ascii="Times New Roman"/>
                <w:b w:val="false"/>
                <w:i w:val="false"/>
                <w:color w:val="000000"/>
                <w:sz w:val="20"/>
              </w:rPr>
              <w:t>Minister for Investment and</w:t>
            </w:r>
            <w:r>
              <w:br/>
            </w:r>
            <w:r>
              <w:rPr>
                <w:rFonts w:ascii="Times New Roman"/>
                <w:b w:val="false"/>
                <w:i w:val="false"/>
                <w:color w:val="000000"/>
                <w:sz w:val="20"/>
              </w:rPr>
              <w:t>Development</w:t>
            </w:r>
            <w:r>
              <w:br/>
            </w:r>
            <w:r>
              <w:rPr>
                <w:rFonts w:ascii="Times New Roman"/>
                <w:b w:val="false"/>
                <w:i w:val="false"/>
                <w:color w:val="000000"/>
                <w:sz w:val="20"/>
              </w:rPr>
              <w:t>of the Republic of Kazakhstan,</w:t>
            </w:r>
            <w:r>
              <w:br/>
            </w:r>
            <w:r>
              <w:rPr>
                <w:rFonts w:ascii="Times New Roman"/>
                <w:b w:val="false"/>
                <w:i w:val="false"/>
                <w:color w:val="000000"/>
                <w:sz w:val="20"/>
              </w:rPr>
              <w:t>dated November 27, 2018</w:t>
            </w:r>
            <w:r>
              <w:br/>
            </w:r>
            <w:r>
              <w:rPr>
                <w:rFonts w:ascii="Times New Roman"/>
                <w:b w:val="false"/>
                <w:i w:val="false"/>
                <w:color w:val="000000"/>
                <w:sz w:val="20"/>
              </w:rPr>
              <w:t>Document form</w:t>
            </w:r>
            <w:r>
              <w:br/>
            </w:r>
            <w:r>
              <w:rPr>
                <w:rFonts w:ascii="Times New Roman"/>
                <w:b w:val="false"/>
                <w:i w:val="false"/>
                <w:color w:val="000000"/>
                <w:sz w:val="20"/>
              </w:rPr>
              <w:t>To the Head</w:t>
            </w:r>
            <w:r>
              <w:br/>
            </w:r>
            <w:r>
              <w:rPr>
                <w:rFonts w:ascii="Times New Roman"/>
                <w:b w:val="false"/>
                <w:i w:val="false"/>
                <w:color w:val="000000"/>
                <w:sz w:val="20"/>
              </w:rPr>
              <w:t>____________________</w:t>
            </w:r>
            <w:r>
              <w:br/>
            </w:r>
            <w:r>
              <w:rPr>
                <w:rFonts w:ascii="Times New Roman"/>
                <w:b w:val="false"/>
                <w:i w:val="false"/>
                <w:color w:val="000000"/>
                <w:sz w:val="20"/>
              </w:rPr>
              <w:t>(name of the</w:t>
            </w:r>
            <w:r>
              <w:br/>
            </w:r>
            <w:r>
              <w:rPr>
                <w:rFonts w:ascii="Times New Roman"/>
                <w:b w:val="false"/>
                <w:i w:val="false"/>
                <w:color w:val="000000"/>
                <w:sz w:val="20"/>
              </w:rPr>
              <w:t>____________________________</w:t>
            </w:r>
            <w:r>
              <w:br/>
            </w:r>
            <w:r>
              <w:rPr>
                <w:rFonts w:ascii="Times New Roman"/>
                <w:b w:val="false"/>
                <w:i w:val="false"/>
                <w:color w:val="000000"/>
                <w:sz w:val="20"/>
              </w:rPr>
              <w:t>territorial Department)</w:t>
            </w:r>
            <w:r>
              <w:br/>
            </w: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(surname, name, patronymic</w:t>
            </w:r>
            <w:r>
              <w:br/>
            </w:r>
            <w:r>
              <w:rPr>
                <w:rFonts w:ascii="Times New Roman"/>
                <w:b w:val="false"/>
                <w:i w:val="false"/>
                <w:color w:val="000000"/>
                <w:sz w:val="20"/>
              </w:rPr>
              <w:t>(if available)</w:t>
            </w:r>
          </w:p>
        </w:tc>
      </w:tr>
    </w:tbl>
    <w:p>
      <w:pPr>
        <w:spacing w:after="0"/>
        <w:ind w:left="0"/>
        <w:jc w:val="left"/>
      </w:pPr>
      <w:r>
        <w:rPr>
          <w:rFonts w:ascii="Times New Roman"/>
          <w:b/>
          <w:i w:val="false"/>
          <w:color w:val="000000"/>
        </w:rPr>
        <w:t xml:space="preserve"> Application for deregistration of a dangerous technical device</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(name of enterprise, organization, last name, first name, patronymic</w:t>
      </w:r>
    </w:p>
    <w:p>
      <w:pPr>
        <w:spacing w:after="0"/>
        <w:ind w:left="0"/>
        <w:jc w:val="both"/>
      </w:pPr>
      <w:r>
        <w:rPr>
          <w:rFonts w:ascii="Times New Roman"/>
          <w:b w:val="false"/>
          <w:i w:val="false"/>
          <w:color w:val="000000"/>
          <w:sz w:val="28"/>
        </w:rPr>
        <w:t>
      (if available) of an individual, departmental affiliation,</w:t>
      </w:r>
    </w:p>
    <w:p>
      <w:pPr>
        <w:spacing w:after="0"/>
        <w:ind w:left="0"/>
        <w:jc w:val="both"/>
      </w:pPr>
      <w:r>
        <w:rPr>
          <w:rFonts w:ascii="Times New Roman"/>
          <w:b w:val="false"/>
          <w:i w:val="false"/>
          <w:color w:val="000000"/>
          <w:sz w:val="28"/>
        </w:rPr>
        <w:t>
      individual identification number, address, zip code, telephone)</w:t>
      </w:r>
    </w:p>
    <w:p>
      <w:pPr>
        <w:spacing w:after="0"/>
        <w:ind w:left="0"/>
        <w:jc w:val="both"/>
      </w:pPr>
      <w:r>
        <w:rPr>
          <w:rFonts w:ascii="Times New Roman"/>
          <w:b w:val="false"/>
          <w:i w:val="false"/>
          <w:color w:val="000000"/>
          <w:sz w:val="28"/>
        </w:rPr>
        <w:t>
      I hereby ask you to deregister</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(name, type, kind of dangerous technical device)</w:t>
      </w:r>
    </w:p>
    <w:p>
      <w:pPr>
        <w:spacing w:after="0"/>
        <w:ind w:left="0"/>
        <w:jc w:val="both"/>
      </w:pPr>
      <w:r>
        <w:rPr>
          <w:rFonts w:ascii="Times New Roman"/>
          <w:b w:val="false"/>
          <w:i w:val="false"/>
          <w:color w:val="000000"/>
          <w:sz w:val="28"/>
        </w:rPr>
        <w:t>
      factory (serial)№ ____________________________________________________________</w:t>
      </w:r>
    </w:p>
    <w:p>
      <w:pPr>
        <w:spacing w:after="0"/>
        <w:ind w:left="0"/>
        <w:jc w:val="both"/>
      </w:pPr>
      <w:r>
        <w:rPr>
          <w:rFonts w:ascii="Times New Roman"/>
          <w:b w:val="false"/>
          <w:i w:val="false"/>
          <w:color w:val="000000"/>
          <w:sz w:val="28"/>
        </w:rPr>
        <w:t>
      manufactured</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(date and year of manufacture, name of manufacturer, country)</w:t>
      </w:r>
    </w:p>
    <w:p>
      <w:pPr>
        <w:spacing w:after="0"/>
        <w:ind w:left="0"/>
        <w:jc w:val="both"/>
      </w:pPr>
      <w:r>
        <w:rPr>
          <w:rFonts w:ascii="Times New Roman"/>
          <w:b w:val="false"/>
          <w:i w:val="false"/>
          <w:color w:val="000000"/>
          <w:sz w:val="28"/>
        </w:rPr>
        <w:t>
      ___________________________ ______ ________________________________________</w:t>
      </w:r>
    </w:p>
    <w:p>
      <w:pPr>
        <w:spacing w:after="0"/>
        <w:ind w:left="0"/>
        <w:jc w:val="both"/>
      </w:pPr>
      <w:r>
        <w:rPr>
          <w:rFonts w:ascii="Times New Roman"/>
          <w:b w:val="false"/>
          <w:i w:val="false"/>
          <w:color w:val="000000"/>
          <w:sz w:val="28"/>
        </w:rPr>
        <w:t>
      (position of the head of the organisation (Surname, name, patronymic (if available)</w:t>
      </w:r>
    </w:p>
    <w:p>
      <w:pPr>
        <w:spacing w:after="0"/>
        <w:ind w:left="0"/>
        <w:jc w:val="both"/>
      </w:pPr>
      <w:r>
        <w:rPr>
          <w:rFonts w:ascii="Times New Roman"/>
          <w:b w:val="false"/>
          <w:i w:val="false"/>
          <w:color w:val="000000"/>
          <w:sz w:val="28"/>
        </w:rPr>
        <w:t>
      Surname, name, patronymic (if available) (signature)</w:t>
      </w:r>
    </w:p>
    <w:p>
      <w:pPr>
        <w:spacing w:after="0"/>
        <w:ind w:left="0"/>
        <w:jc w:val="both"/>
      </w:pPr>
      <w:r>
        <w:rPr>
          <w:rFonts w:ascii="Times New Roman"/>
          <w:b w:val="false"/>
          <w:i w:val="false"/>
          <w:color w:val="000000"/>
          <w:sz w:val="28"/>
        </w:rPr>
        <w:t>
      of individual)</w:t>
      </w:r>
    </w:p>
    <w:p>
      <w:pPr>
        <w:spacing w:after="0"/>
        <w:ind w:left="0"/>
        <w:jc w:val="both"/>
      </w:pPr>
      <w:r>
        <w:rPr>
          <w:rFonts w:ascii="Times New Roman"/>
          <w:b w:val="false"/>
          <w:i w:val="false"/>
          <w:color w:val="000000"/>
          <w:sz w:val="28"/>
        </w:rPr>
        <w:t>
      "___" _______ 20__.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3</w:t>
            </w:r>
            <w:r>
              <w:br/>
            </w:r>
            <w:r>
              <w:rPr>
                <w:rFonts w:ascii="Times New Roman"/>
                <w:b w:val="false"/>
                <w:i w:val="false"/>
                <w:color w:val="000000"/>
                <w:sz w:val="20"/>
              </w:rPr>
              <w:t>to order No 822 of the</w:t>
            </w:r>
            <w:r>
              <w:br/>
            </w:r>
            <w:r>
              <w:rPr>
                <w:rFonts w:ascii="Times New Roman"/>
                <w:b w:val="false"/>
                <w:i w:val="false"/>
                <w:color w:val="000000"/>
                <w:sz w:val="20"/>
              </w:rPr>
              <w:t>Minister for Investment and</w:t>
            </w:r>
            <w:r>
              <w:br/>
            </w:r>
            <w:r>
              <w:rPr>
                <w:rFonts w:ascii="Times New Roman"/>
                <w:b w:val="false"/>
                <w:i w:val="false"/>
                <w:color w:val="000000"/>
                <w:sz w:val="20"/>
              </w:rPr>
              <w:t>Development</w:t>
            </w:r>
            <w:r>
              <w:br/>
            </w:r>
            <w:r>
              <w:rPr>
                <w:rFonts w:ascii="Times New Roman"/>
                <w:b w:val="false"/>
                <w:i w:val="false"/>
                <w:color w:val="000000"/>
                <w:sz w:val="20"/>
              </w:rPr>
              <w:t>of the Republic of Kazakhstan,</w:t>
            </w:r>
            <w:r>
              <w:br/>
            </w:r>
            <w:r>
              <w:rPr>
                <w:rFonts w:ascii="Times New Roman"/>
                <w:b w:val="false"/>
                <w:i w:val="false"/>
                <w:color w:val="000000"/>
                <w:sz w:val="20"/>
              </w:rPr>
              <w:t>dated November 27, 2018</w:t>
            </w:r>
            <w:r>
              <w:br/>
            </w:r>
            <w:r>
              <w:rPr>
                <w:rFonts w:ascii="Times New Roman"/>
                <w:b w:val="false"/>
                <w:i w:val="false"/>
                <w:color w:val="000000"/>
                <w:sz w:val="20"/>
              </w:rPr>
              <w:t>Dcoument form</w:t>
            </w:r>
          </w:p>
        </w:tc>
      </w:tr>
    </w:tbl>
    <w:p>
      <w:pPr>
        <w:spacing w:after="0"/>
        <w:ind w:left="0"/>
        <w:jc w:val="left"/>
      </w:pPr>
      <w:r>
        <w:rPr>
          <w:rFonts w:ascii="Times New Roman"/>
          <w:b/>
          <w:i w:val="false"/>
          <w:color w:val="000000"/>
        </w:rPr>
        <w:t xml:space="preserve"> Passport</w:t>
      </w:r>
      <w:r>
        <w:br/>
      </w:r>
      <w:r>
        <w:rPr>
          <w:rFonts w:ascii="Times New Roman"/>
          <w:b/>
          <w:i w:val="false"/>
          <w:color w:val="000000"/>
        </w:rPr>
        <w:t xml:space="preserve">of the vessel, working under pressure 1. Certificate of quality of the vessel manufacture </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(name of the vessel)</w:t>
      </w:r>
    </w:p>
    <w:p>
      <w:pPr>
        <w:spacing w:after="0"/>
        <w:ind w:left="0"/>
        <w:jc w:val="both"/>
      </w:pPr>
      <w:r>
        <w:rPr>
          <w:rFonts w:ascii="Times New Roman"/>
          <w:b w:val="false"/>
          <w:i w:val="false"/>
          <w:color w:val="000000"/>
          <w:sz w:val="28"/>
        </w:rPr>
        <w:t>
      Factory № _____________ manufactured )_______________________________________</w:t>
      </w:r>
    </w:p>
    <w:p>
      <w:pPr>
        <w:spacing w:after="0"/>
        <w:ind w:left="0"/>
        <w:jc w:val="both"/>
      </w:pPr>
      <w:r>
        <w:rPr>
          <w:rFonts w:ascii="Times New Roman"/>
          <w:b w:val="false"/>
          <w:i w:val="false"/>
          <w:color w:val="000000"/>
          <w:sz w:val="28"/>
        </w:rPr>
        <w:t>
      (date of manufacture)</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(manufacturer name and address)</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left"/>
      </w:pPr>
      <w:r>
        <w:rPr>
          <w:rFonts w:ascii="Times New Roman"/>
          <w:b/>
          <w:i w:val="false"/>
          <w:color w:val="000000"/>
        </w:rPr>
        <w:t xml:space="preserve"> 2. Technical characteristics and parameters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7"/>
        <w:gridCol w:w="3666"/>
        <w:gridCol w:w="99"/>
        <w:gridCol w:w="99"/>
        <w:gridCol w:w="9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vessel’s parts</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Operating pressure, MPa kp/cm</w:t>
            </w:r>
            <w:r>
              <w:rPr>
                <w:rFonts w:ascii="Times New Roman"/>
                <w:b w:val="false"/>
                <w:i w:val="false"/>
                <w:color w:val="000000"/>
                <w:vertAlign w:val="superscript"/>
              </w:rPr>
              <w:t>2</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Design pressure, MPa (kp/cm</w:t>
            </w:r>
            <w:r>
              <w:rPr>
                <w:rFonts w:ascii="Times New Roman"/>
                <w:b w:val="false"/>
                <w:i w:val="false"/>
                <w:color w:val="000000"/>
                <w:vertAlign w:val="superscript"/>
              </w:rPr>
              <w:t>2</w:t>
            </w:r>
            <w:r>
              <w:rPr>
                <w:rFonts w:ascii="Times New Roman"/>
                <w:b w:val="false"/>
                <w:i w:val="false"/>
                <w:color w:val="000000"/>
                <w:sz w:val="20"/>
              </w:rPr>
              <w:t>)</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Trial test pressure, MPa (kp/cm</w:t>
            </w:r>
            <w:r>
              <w:rPr>
                <w:rFonts w:ascii="Times New Roman"/>
                <w:b w:val="false"/>
                <w:i w:val="false"/>
                <w:color w:val="000000"/>
                <w:vertAlign w:val="superscript"/>
              </w:rPr>
              <w:t>2</w:t>
            </w:r>
            <w:r>
              <w:rPr>
                <w:rFonts w:ascii="Times New Roman"/>
                <w:b w:val="false"/>
                <w:i w:val="false"/>
                <w:color w:val="000000"/>
                <w:sz w:val="20"/>
              </w:rPr>
              <w:t>)</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hydraulic</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pneumatic</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Ambient operating temperature, °С</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Estimated wall temperature, °С</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Minimum allowable negative wall temperature, °С</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operating environment</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Characteristics of operating environment</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Hazard class</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Explosion hazard</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Fire hazard</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Corrosion (erosion) allowance, мм</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Capacity, м</w:t>
            </w:r>
            <w:r>
              <w:rPr>
                <w:rFonts w:ascii="Times New Roman"/>
                <w:b w:val="false"/>
                <w:i w:val="false"/>
                <w:color w:val="000000"/>
                <w:vertAlign w:val="superscript"/>
              </w:rPr>
              <w:t>3</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Empty vessel mass 1, kg</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Maximum weight of filled environment 1, kg</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Estimated life of the vessel, years</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For vessels with liquefied gases</w:t>
            </w:r>
          </w:p>
        </w:tc>
      </w:tr>
    </w:tbl>
    <w:p>
      <w:pPr>
        <w:spacing w:after="0"/>
        <w:ind w:left="0"/>
        <w:jc w:val="left"/>
      </w:pPr>
      <w:r>
        <w:rPr>
          <w:rFonts w:ascii="Times New Roman"/>
          <w:b/>
          <w:i w:val="false"/>
          <w:color w:val="000000"/>
        </w:rPr>
        <w:t xml:space="preserve"> 3. Information about the main parts of the vessel</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8"/>
        <w:gridCol w:w="1109"/>
        <w:gridCol w:w="1101"/>
        <w:gridCol w:w="1101"/>
        <w:gridCol w:w="953"/>
        <w:gridCol w:w="760"/>
        <w:gridCol w:w="1299"/>
        <w:gridCol w:w="1279"/>
        <w:gridCol w:w="1279"/>
        <w:gridCol w:w="1301"/>
      </w:tblGrid>
      <w:tr>
        <w:trPr>
          <w:trHeight w:val="30" w:hRule="atLeast"/>
        </w:trPr>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vessel elements (body, bottom, neck, grids, pipes, vessel jacket)</w:t>
            </w:r>
          </w:p>
        </w:tc>
        <w:tc>
          <w:tcPr>
            <w:tcW w:w="1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 pieces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Dimensions, mm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Basic metal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on welding (soldering)</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Diameter (internal or external)</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Wall thickness</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Length (height)</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Grade</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Technical guidance document (GOST (State standard)</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Method of connection (welding, soldering)</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welding (soldering)</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Electrodes, welding wire, solder (type, grade, GOST or NTD)</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4. Information on fittings, flanges, caps and fasteners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5"/>
        <w:gridCol w:w="1664"/>
        <w:gridCol w:w="3955"/>
        <w:gridCol w:w="760"/>
        <w:gridCol w:w="5176"/>
      </w:tblGrid>
      <w:tr>
        <w:trPr>
          <w:trHeight w:val="30" w:hRule="atLeast"/>
        </w:trPr>
        <w:tc>
          <w:tcPr>
            <w:tcW w:w="7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c>
          <w:tcPr>
            <w:tcW w:w="1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 pieces.</w:t>
            </w:r>
          </w:p>
        </w:tc>
        <w:tc>
          <w:tcPr>
            <w:tcW w:w="3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Dimensions, mm or specification number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Material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Grade</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GOST (State Standard) (Technical guidance document)</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5. Data on safety relief devices, main reinforcement, control instruments, safety appliances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5"/>
        <w:gridCol w:w="1345"/>
        <w:gridCol w:w="1309"/>
        <w:gridCol w:w="1583"/>
        <w:gridCol w:w="2558"/>
        <w:gridCol w:w="760"/>
        <w:gridCol w:w="4000"/>
      </w:tblGrid>
      <w:tr>
        <w:trPr>
          <w:trHeight w:val="30" w:hRule="atLeast"/>
        </w:trPr>
        <w:tc>
          <w:tcPr>
            <w:tcW w:w="7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c>
          <w:tcPr>
            <w:tcW w:w="1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 pieces.</w:t>
            </w:r>
          </w:p>
        </w:tc>
        <w:tc>
          <w:tcPr>
            <w:tcW w:w="1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Installation site</w:t>
            </w:r>
            <w:r>
              <w:br/>
            </w:r>
            <w:r>
              <w:rPr>
                <w:rFonts w:ascii="Times New Roman"/>
                <w:b w:val="false"/>
                <w:i w:val="false"/>
                <w:color w:val="000000"/>
                <w:sz w:val="20"/>
              </w:rPr>
              <w:t>
 </w:t>
            </w: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Nominal width, mm</w:t>
            </w:r>
          </w:p>
        </w:tc>
        <w:tc>
          <w:tcPr>
            <w:tcW w:w="2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Nominal pressure, MPa (kp/cm</w:t>
            </w:r>
            <w:r>
              <w:rPr>
                <w:rFonts w:ascii="Times New Roman"/>
                <w:b w:val="false"/>
                <w:i w:val="false"/>
                <w:color w:val="000000"/>
                <w:vertAlign w:val="superscript"/>
              </w:rPr>
              <w:t>2</w:t>
            </w: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Body material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Grade</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GOST(State Standard) (Technical guidance document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6. Data on main materials used in the manufacture of the vessel</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7"/>
        <w:gridCol w:w="760"/>
        <w:gridCol w:w="1249"/>
        <w:gridCol w:w="923"/>
        <w:gridCol w:w="1175"/>
        <w:gridCol w:w="864"/>
        <w:gridCol w:w="2109"/>
        <w:gridCol w:w="1279"/>
        <w:gridCol w:w="1368"/>
        <w:gridCol w:w="834"/>
        <w:gridCol w:w="827"/>
        <w:gridCol w:w="908"/>
      </w:tblGrid>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Material</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 of the mechanical tests according to the certificate or the protocol of factory tests</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Т = 20°С</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Impact-viscosity</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Element name</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Grade</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(Technical guidance document)</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Heat number (lot))</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and date of the certificate (protocol)</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Yield limit Re, MPa (kp/cm</w:t>
            </w:r>
            <w:r>
              <w:rPr>
                <w:rFonts w:ascii="Times New Roman"/>
                <w:b w:val="false"/>
                <w:i w:val="false"/>
                <w:color w:val="000000"/>
                <w:vertAlign w:val="superscript"/>
              </w:rPr>
              <w:t>2</w:t>
            </w:r>
            <w:r>
              <w:rPr>
                <w:rFonts w:ascii="Times New Roman"/>
                <w:b w:val="false"/>
                <w:i w:val="false"/>
                <w:color w:val="000000"/>
                <w:sz w:val="20"/>
              </w:rPr>
              <w:t>)</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Ultimate resistance(strength limit)Rm, MPa (kp/cm</w:t>
            </w:r>
            <w:r>
              <w:rPr>
                <w:rFonts w:ascii="Times New Roman"/>
                <w:b w:val="false"/>
                <w:i w:val="false"/>
                <w:color w:val="000000"/>
                <w:vertAlign w:val="superscript"/>
              </w:rPr>
              <w:t>2</w:t>
            </w:r>
            <w:r>
              <w:rPr>
                <w:rFonts w:ascii="Times New Roman"/>
                <w:b w:val="false"/>
                <w:i w:val="false"/>
                <w:color w:val="000000"/>
                <w:sz w:val="20"/>
              </w:rPr>
              <w:t>)</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Percentage extension As,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Contraction ratio,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Before aging, j / cm</w:t>
            </w:r>
            <w:r>
              <w:rPr>
                <w:rFonts w:ascii="Times New Roman"/>
                <w:b w:val="false"/>
                <w:i w:val="false"/>
                <w:color w:val="000000"/>
                <w:vertAlign w:val="superscript"/>
              </w:rPr>
              <w:t>2</w:t>
            </w:r>
            <w:r>
              <w:rPr>
                <w:rFonts w:ascii="Times New Roman"/>
                <w:b w:val="false"/>
                <w:i w:val="false"/>
                <w:color w:val="000000"/>
                <w:sz w:val="20"/>
              </w:rPr>
              <w:t xml:space="preserve"> (kgf·m / cm</w:t>
            </w:r>
            <w:r>
              <w:rPr>
                <w:rFonts w:ascii="Times New Roman"/>
                <w:b w:val="false"/>
                <w:i w:val="false"/>
                <w:color w:val="000000"/>
                <w:vertAlign w:val="superscript"/>
              </w:rPr>
              <w:t>2</w:t>
            </w:r>
            <w:r>
              <w:rPr>
                <w:rFonts w:ascii="Times New Roman"/>
                <w:b w:val="false"/>
                <w:i w:val="false"/>
                <w:color w:val="000000"/>
                <w:sz w:val="20"/>
              </w:rPr>
              <w:t>)</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After aging, j / cm</w:t>
            </w:r>
            <w:r>
              <w:rPr>
                <w:rFonts w:ascii="Times New Roman"/>
                <w:b w:val="false"/>
                <w:i w:val="false"/>
                <w:color w:val="000000"/>
                <w:vertAlign w:val="superscript"/>
              </w:rPr>
              <w:t>2</w:t>
            </w:r>
            <w:r>
              <w:rPr>
                <w:rFonts w:ascii="Times New Roman"/>
                <w:b w:val="false"/>
                <w:i w:val="false"/>
                <w:color w:val="000000"/>
                <w:sz w:val="20"/>
              </w:rPr>
              <w:t xml:space="preserve"> (kgf·m / cm2)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Sample type</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Table continuation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61"/>
        <w:gridCol w:w="1538"/>
        <w:gridCol w:w="908"/>
        <w:gridCol w:w="3111"/>
        <w:gridCol w:w="286"/>
        <w:gridCol w:w="478"/>
        <w:gridCol w:w="330"/>
        <w:gridCol w:w="374"/>
        <w:gridCol w:w="374"/>
        <w:gridCol w:w="107"/>
        <w:gridCol w:w="419"/>
        <w:gridCol w:w="345"/>
        <w:gridCol w:w="300"/>
        <w:gridCol w:w="256"/>
        <w:gridCol w:w="256"/>
        <w:gridCol w:w="105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 of the mechanical tests according to the certificate or the protocol of factory tests</w:t>
            </w:r>
          </w:p>
        </w:tc>
        <w:tc>
          <w:tcPr>
            <w:tcW w:w="3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Additional data (ultrasonic testing, tests for hardness, the state of the initial heat treatment and others)</w:t>
            </w:r>
          </w:p>
        </w:tc>
        <w:tc>
          <w:tcPr>
            <w:tcW w:w="0" w:type="auto"/>
            <w:gridSpan w:val="1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Chemical composition according to the certificate or the protocol of factory tests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Т &lt; 0° С</w:t>
            </w:r>
          </w:p>
        </w:tc>
        <w:tc>
          <w:tcPr>
            <w:tcW w:w="0" w:type="auto"/>
            <w:vMerge/>
            <w:tcBorders>
              <w:top w:val="nil"/>
              <w:left w:val="single" w:color="cfcfcf" w:sz="5"/>
              <w:bottom w:val="single" w:color="cfcfcf" w:sz="5"/>
              <w:right w:val="single" w:color="cfcfcf" w:sz="5"/>
            </w:tcBorders>
          </w:tcPr>
          <w:p/>
        </w:tc>
        <w:tc>
          <w:tcPr>
            <w:tcW w:w="0" w:type="auto"/>
            <w:gridSpan w:val="12"/>
            <w:vMerge/>
            <w:tcBorders>
              <w:top w:val="nil"/>
              <w:left w:val="single" w:color="cfcfcf" w:sz="5"/>
              <w:bottom w:val="single" w:color="cfcfcf" w:sz="5"/>
              <w:right w:val="single" w:color="cfcfcf" w:sz="5"/>
            </w:tcBorders>
          </w:tcPr>
          <w:p/>
        </w:tc>
      </w:tr>
      <w:tr>
        <w:trPr>
          <w:trHeight w:val="30" w:hRule="atLeast"/>
        </w:trPr>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Impact-viscosity, j / cm2 (kgf·m / cm2)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Temperature, °С</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Sample type</w:t>
            </w:r>
          </w:p>
        </w:tc>
        <w:tc>
          <w:tcPr>
            <w:tcW w:w="0" w:type="auto"/>
            <w:vMerge/>
            <w:tcBorders>
              <w:top w:val="nil"/>
              <w:left w:val="single" w:color="cfcfcf" w:sz="5"/>
              <w:bottom w:val="single" w:color="cfcfcf" w:sz="5"/>
              <w:right w:val="single" w:color="cfcfcf" w:sz="5"/>
            </w:tcBorders>
          </w:tc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elements</w:t>
            </w:r>
          </w:p>
        </w:tc>
      </w:tr>
      <w:tr>
        <w:trPr>
          <w:trHeight w:val="30" w:hRule="atLeast"/>
        </w:trPr>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7. Vessel Body Dimensions Table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7"/>
        <w:gridCol w:w="923"/>
        <w:gridCol w:w="923"/>
        <w:gridCol w:w="1042"/>
        <w:gridCol w:w="1146"/>
        <w:gridCol w:w="1131"/>
        <w:gridCol w:w="1146"/>
        <w:gridCol w:w="1131"/>
        <w:gridCol w:w="1146"/>
        <w:gridCol w:w="1131"/>
        <w:gridCol w:w="1146"/>
        <w:gridCol w:w="1131"/>
        <w:gridCol w:w="1146"/>
        <w:gridCol w:w="1131"/>
      </w:tblGrid>
      <w:tr>
        <w:trPr>
          <w:trHeight w:val="30" w:hRule="atLeast"/>
        </w:trPr>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Element name</w:t>
            </w:r>
          </w:p>
        </w:tc>
        <w:tc>
          <w:tcPr>
            <w:tcW w:w="9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Sketch number</w:t>
            </w:r>
          </w:p>
        </w:tc>
        <w:tc>
          <w:tcPr>
            <w:tcW w:w="9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Cross section number</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Diameter, 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Out-of-roundness,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Straigthness error, mm</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Edge offset of welded butt joints, mm</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Nominal outer or inner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Deviation</w:t>
            </w:r>
          </w:p>
        </w:tc>
        <w:tc>
          <w:tcPr>
            <w:tcW w:w="11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allowable</w:t>
            </w:r>
          </w:p>
        </w:tc>
        <w:tc>
          <w:tcPr>
            <w:tcW w:w="11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measured</w:t>
            </w:r>
          </w:p>
        </w:tc>
        <w:tc>
          <w:tcPr>
            <w:tcW w:w="11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allowable</w:t>
            </w:r>
          </w:p>
        </w:tc>
        <w:tc>
          <w:tcPr>
            <w:tcW w:w="11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longitudinal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annular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allowable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measured</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allowable</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measured</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allowable</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measured</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8. Results of testing and research of welded joints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09"/>
        <w:gridCol w:w="1175"/>
        <w:gridCol w:w="1209"/>
        <w:gridCol w:w="875"/>
        <w:gridCol w:w="1538"/>
        <w:gridCol w:w="1448"/>
        <w:gridCol w:w="54"/>
        <w:gridCol w:w="1160"/>
        <w:gridCol w:w="1131"/>
        <w:gridCol w:w="1101"/>
      </w:tblGrid>
      <w:tr>
        <w:trPr>
          <w:trHeight w:val="30" w:hRule="atLeast"/>
        </w:trPr>
        <w:tc>
          <w:tcPr>
            <w:tcW w:w="2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name of an element and a number of the drawing (sketch) indicating the connection for which the control welded joints were made</w:t>
            </w:r>
          </w:p>
        </w:tc>
        <w:tc>
          <w:tcPr>
            <w:tcW w:w="1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Test certificate (number and date)</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Mechanical tests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Welded joint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Weld metal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Ultimate resistance Rm, MPa (kp/cm</w:t>
            </w:r>
            <w:r>
              <w:rPr>
                <w:rFonts w:ascii="Times New Roman"/>
                <w:b w:val="false"/>
                <w:i w:val="false"/>
                <w:color w:val="000000"/>
                <w:vertAlign w:val="superscript"/>
              </w:rPr>
              <w:t>2</w:t>
            </w: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Impact-viscosity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Diameter of straightening and bending angle</w:t>
            </w:r>
          </w:p>
        </w:tc>
        <w:tc>
          <w:tcPr>
            <w:tcW w:w="1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Ultimate resistance Rm, MPa (kp/cm</w:t>
            </w:r>
            <w:r>
              <w:rPr>
                <w:rFonts w:ascii="Times New Roman"/>
                <w:b w:val="false"/>
                <w:i w:val="false"/>
                <w:color w:val="000000"/>
                <w:vertAlign w:val="superscript"/>
              </w:rPr>
              <w:t>2</w:t>
            </w:r>
            <w:r>
              <w:rPr>
                <w:rFonts w:ascii="Times New Roman"/>
                <w:b w:val="false"/>
                <w:i w:val="false"/>
                <w:color w:val="000000"/>
                <w:sz w:val="20"/>
              </w:rPr>
              <w:t>)</w:t>
            </w:r>
          </w:p>
        </w:tc>
        <w:tc>
          <w:tcPr>
            <w:tcW w:w="11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Relative extension As, %</w:t>
            </w:r>
          </w:p>
        </w:tc>
        <w:tc>
          <w:tcPr>
            <w:tcW w:w="11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Hardness HB</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Value, j / cm</w:t>
            </w:r>
            <w:r>
              <w:rPr>
                <w:rFonts w:ascii="Times New Roman"/>
                <w:b w:val="false"/>
                <w:i w:val="false"/>
                <w:color w:val="000000"/>
                <w:vertAlign w:val="superscript"/>
              </w:rPr>
              <w:t>2</w:t>
            </w:r>
            <w:r>
              <w:rPr>
                <w:rFonts w:ascii="Times New Roman"/>
                <w:b w:val="false"/>
                <w:i w:val="false"/>
                <w:color w:val="000000"/>
                <w:sz w:val="20"/>
              </w:rPr>
              <w:t xml:space="preserve"> (kgf·m / cm2)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Temperature, °С</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Sample type</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Table continuation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2"/>
        <w:gridCol w:w="1538"/>
        <w:gridCol w:w="944"/>
        <w:gridCol w:w="1101"/>
        <w:gridCol w:w="1264"/>
        <w:gridCol w:w="3142"/>
        <w:gridCol w:w="1264"/>
        <w:gridCol w:w="104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Mechanical tests</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Metallographical tests</w:t>
            </w:r>
          </w:p>
        </w:tc>
        <w:tc>
          <w:tcPr>
            <w:tcW w:w="10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Welder's stamp</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Heat-affected zone (weld adjacent zone)</w:t>
            </w:r>
          </w:p>
        </w:tc>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Evaluation</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Impact-viscosity</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Hardness HB</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Value, j / cm2 (kgf·m / cm2)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Temperature, °С</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Sample type</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Macro or micro research document number and date</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Evaluation</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9. Data on non-destructive testing of welded joints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0"/>
        <w:gridCol w:w="3756"/>
        <w:gridCol w:w="1861"/>
        <w:gridCol w:w="2155"/>
        <w:gridCol w:w="1704"/>
        <w:gridCol w:w="1264"/>
      </w:tblGrid>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Weld designation</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and date of the inspection document</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Method of inspection</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Volume of inspection,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Defects description</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Evaluation</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10. Data on other tests and research 11. Data on heat treatment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2319"/>
        <w:gridCol w:w="1916"/>
        <w:gridCol w:w="2715"/>
        <w:gridCol w:w="894"/>
        <w:gridCol w:w="908"/>
        <w:gridCol w:w="1139"/>
        <w:gridCol w:w="1167"/>
      </w:tblGrid>
      <w:tr>
        <w:trPr>
          <w:trHeight w:val="30" w:hRule="atLeast"/>
        </w:trPr>
        <w:tc>
          <w:tcPr>
            <w:tcW w:w="1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Element name</w:t>
            </w:r>
          </w:p>
        </w:tc>
        <w:tc>
          <w:tcPr>
            <w:tcW w:w="2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Document number and date </w:t>
            </w:r>
          </w:p>
        </w:tc>
        <w:tc>
          <w:tcPr>
            <w:tcW w:w="1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heat treatment</w:t>
            </w:r>
          </w:p>
        </w:tc>
        <w:tc>
          <w:tcPr>
            <w:tcW w:w="2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Temperature of heat treatment, °С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Speed, °С/h</w:t>
            </w:r>
          </w:p>
        </w:tc>
        <w:tc>
          <w:tcPr>
            <w:tcW w:w="1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Holding time, h</w:t>
            </w:r>
          </w:p>
        </w:tc>
        <w:tc>
          <w:tcPr>
            <w:tcW w:w="11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Cooling method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heating</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cooling</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12. Data on hydraulic (pneumatic) testing The vessel has successfully passed</w:t>
      </w:r>
      <w:r>
        <w:br/>
      </w:r>
      <w:r>
        <w:rPr>
          <w:rFonts w:ascii="Times New Roman"/>
          <w:b/>
          <w:i w:val="false"/>
          <w:color w:val="000000"/>
        </w:rPr>
        <w:t>the following tests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1"/>
        <w:gridCol w:w="4788"/>
        <w:gridCol w:w="2515"/>
        <w:gridCol w:w="111"/>
        <w:gridCol w:w="1921"/>
        <w:gridCol w:w="114"/>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Testing type and conditions</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 of the vessel being tested</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Hydraulic testing </w:t>
            </w:r>
          </w:p>
        </w:tc>
        <w:tc>
          <w:tcPr>
            <w:tcW w:w="4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Test pressure, MPa (kp/cm</w:t>
            </w:r>
            <w:r>
              <w:rPr>
                <w:rFonts w:ascii="Times New Roman"/>
                <w:b w:val="false"/>
                <w:i w:val="false"/>
                <w:color w:val="000000"/>
                <w:vertAlign w:val="superscript"/>
              </w:rPr>
              <w:t>2</w:t>
            </w:r>
            <w:r>
              <w:rPr>
                <w:rFonts w:ascii="Times New Roman"/>
                <w:b w:val="false"/>
                <w:i w:val="false"/>
                <w:color w:val="000000"/>
                <w:sz w:val="20"/>
              </w:rPr>
              <w:t>)</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Test medium</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Temperature of test medium, °С</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Holding time, h (min)</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Pneumatic testing </w:t>
            </w:r>
          </w:p>
        </w:tc>
        <w:tc>
          <w:tcPr>
            <w:tcW w:w="4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Test pressure, MPa (kp/cm</w:t>
            </w:r>
            <w:r>
              <w:rPr>
                <w:rFonts w:ascii="Times New Roman"/>
                <w:b w:val="false"/>
                <w:i w:val="false"/>
                <w:color w:val="000000"/>
                <w:vertAlign w:val="superscript"/>
              </w:rPr>
              <w:t>2</w:t>
            </w:r>
            <w:r>
              <w:rPr>
                <w:rFonts w:ascii="Times New Roman"/>
                <w:b w:val="false"/>
                <w:i w:val="false"/>
                <w:color w:val="000000"/>
                <w:sz w:val="20"/>
              </w:rPr>
              <w:t>)</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Holding time, h (min)</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Vessel position at trial1</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horizontal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vertical</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 indicate "Yes" in the required column.</w:t>
            </w:r>
          </w:p>
        </w:tc>
      </w:tr>
    </w:tbl>
    <w:p>
      <w:pPr>
        <w:spacing w:after="0"/>
        <w:ind w:left="0"/>
        <w:jc w:val="left"/>
      </w:pPr>
      <w:r>
        <w:rPr>
          <w:rFonts w:ascii="Times New Roman"/>
          <w:b/>
          <w:i w:val="false"/>
          <w:color w:val="000000"/>
        </w:rPr>
        <w:t xml:space="preserve"> 13. Conclusion</w:t>
      </w:r>
    </w:p>
    <w:p>
      <w:pPr>
        <w:spacing w:after="0"/>
        <w:ind w:left="0"/>
        <w:jc w:val="both"/>
      </w:pPr>
      <w:r>
        <w:rPr>
          <w:rFonts w:ascii="Times New Roman"/>
          <w:b w:val="false"/>
          <w:i w:val="false"/>
          <w:color w:val="000000"/>
          <w:sz w:val="28"/>
        </w:rPr>
        <w:t>
      The vessel is made in accordance with the "Rules for ensuring industrial safety during operation</w:t>
      </w:r>
    </w:p>
    <w:p>
      <w:pPr>
        <w:spacing w:after="0"/>
        <w:ind w:left="0"/>
        <w:jc w:val="both"/>
      </w:pPr>
      <w:r>
        <w:rPr>
          <w:rFonts w:ascii="Times New Roman"/>
          <w:b w:val="false"/>
          <w:i w:val="false"/>
          <w:color w:val="000000"/>
          <w:sz w:val="28"/>
        </w:rPr>
        <w:t>
      of the equipment working under pressure "and Design and engineering documentation</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(name, designation and date of approval of the document)</w:t>
      </w:r>
    </w:p>
    <w:p>
      <w:pPr>
        <w:spacing w:after="0"/>
        <w:ind w:left="0"/>
        <w:jc w:val="both"/>
      </w:pPr>
      <w:r>
        <w:rPr>
          <w:rFonts w:ascii="Times New Roman"/>
          <w:b w:val="false"/>
          <w:i w:val="false"/>
          <w:color w:val="000000"/>
          <w:sz w:val="28"/>
        </w:rPr>
        <w:t>
      The vessel was subjected to external and internal inspection and hydraulic (pneumatic) test of probation pressure according to section 12 of this passport.</w:t>
      </w:r>
    </w:p>
    <w:p>
      <w:pPr>
        <w:spacing w:after="0"/>
        <w:ind w:left="0"/>
        <w:jc w:val="both"/>
      </w:pPr>
      <w:r>
        <w:rPr>
          <w:rFonts w:ascii="Times New Roman"/>
          <w:b w:val="false"/>
          <w:i w:val="false"/>
          <w:color w:val="000000"/>
          <w:sz w:val="28"/>
        </w:rPr>
        <w:t>
      The vessel is recognized as suitable for work with the parameters specified in this passport.</w:t>
      </w:r>
    </w:p>
    <w:p>
      <w:pPr>
        <w:spacing w:after="0"/>
        <w:ind w:left="0"/>
        <w:jc w:val="both"/>
      </w:pPr>
      <w:r>
        <w:rPr>
          <w:rFonts w:ascii="Times New Roman"/>
          <w:b w:val="false"/>
          <w:i w:val="false"/>
          <w:color w:val="000000"/>
          <w:sz w:val="28"/>
        </w:rPr>
        <w:t>
      Technical supervisor ____________ _________________________</w:t>
      </w:r>
    </w:p>
    <w:p>
      <w:pPr>
        <w:spacing w:after="0"/>
        <w:ind w:left="0"/>
        <w:jc w:val="both"/>
      </w:pPr>
      <w:r>
        <w:rPr>
          <w:rFonts w:ascii="Times New Roman"/>
          <w:b w:val="false"/>
          <w:i w:val="false"/>
          <w:color w:val="000000"/>
          <w:sz w:val="28"/>
        </w:rPr>
        <w:t>
      (signature) (signature decryption)</w:t>
      </w:r>
    </w:p>
    <w:p>
      <w:pPr>
        <w:spacing w:after="0"/>
        <w:ind w:left="0"/>
        <w:jc w:val="both"/>
      </w:pPr>
      <w:r>
        <w:rPr>
          <w:rFonts w:ascii="Times New Roman"/>
          <w:b w:val="false"/>
          <w:i w:val="false"/>
          <w:color w:val="000000"/>
          <w:sz w:val="28"/>
        </w:rPr>
        <w:t>
      Stamp (if available)</w:t>
      </w:r>
    </w:p>
    <w:p>
      <w:pPr>
        <w:spacing w:after="0"/>
        <w:ind w:left="0"/>
        <w:jc w:val="both"/>
      </w:pPr>
      <w:r>
        <w:rPr>
          <w:rFonts w:ascii="Times New Roman"/>
          <w:b w:val="false"/>
          <w:i w:val="false"/>
          <w:color w:val="000000"/>
          <w:sz w:val="28"/>
        </w:rPr>
        <w:t>
      Head of the Quality Service ___________ _________________________</w:t>
      </w:r>
    </w:p>
    <w:p>
      <w:pPr>
        <w:spacing w:after="0"/>
        <w:ind w:left="0"/>
        <w:jc w:val="both"/>
      </w:pPr>
      <w:r>
        <w:rPr>
          <w:rFonts w:ascii="Times New Roman"/>
          <w:b w:val="false"/>
          <w:i w:val="false"/>
          <w:color w:val="000000"/>
          <w:sz w:val="28"/>
        </w:rPr>
        <w:t>
      (signature) (signature decryption)</w:t>
      </w:r>
    </w:p>
    <w:p>
      <w:pPr>
        <w:spacing w:after="0"/>
        <w:ind w:left="0"/>
        <w:jc w:val="both"/>
      </w:pPr>
      <w:r>
        <w:rPr>
          <w:rFonts w:ascii="Times New Roman"/>
          <w:b w:val="false"/>
          <w:i w:val="false"/>
          <w:color w:val="000000"/>
          <w:sz w:val="28"/>
        </w:rPr>
        <w:t xml:space="preserve">
      "____" __________________ 20__ </w:t>
      </w:r>
    </w:p>
    <w:p>
      <w:pPr>
        <w:spacing w:after="0"/>
        <w:ind w:left="0"/>
        <w:jc w:val="left"/>
      </w:pPr>
      <w:r>
        <w:rPr>
          <w:rFonts w:ascii="Times New Roman"/>
          <w:b/>
          <w:i w:val="false"/>
          <w:color w:val="000000"/>
        </w:rPr>
        <w:t xml:space="preserve"> 14. Information about the location of the vessel</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64"/>
        <w:gridCol w:w="3813"/>
        <w:gridCol w:w="2823"/>
      </w:tblGrid>
      <w:tr>
        <w:trPr>
          <w:trHeight w:val="30" w:hRule="atLeast"/>
        </w:trPr>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organization -owner</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Location of the vessel</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Installation date</w:t>
            </w:r>
          </w:p>
        </w:tc>
      </w:tr>
      <w:tr>
        <w:trPr>
          <w:trHeight w:val="30" w:hRule="atLeast"/>
        </w:trPr>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15. Person who provides good operating condition and safe work of the vessel</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08"/>
        <w:gridCol w:w="6561"/>
        <w:gridCol w:w="1131"/>
      </w:tblGrid>
      <w:tr>
        <w:trPr>
          <w:trHeight w:val="30" w:hRule="atLeast"/>
        </w:trPr>
        <w:tc>
          <w:tcPr>
            <w:tcW w:w="4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and date of the order of appointment</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Position, surname, name and patronymic of the appointed person</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w:t>
            </w:r>
          </w:p>
        </w:tc>
      </w:tr>
      <w:tr>
        <w:trPr>
          <w:trHeight w:val="30" w:hRule="atLeast"/>
        </w:trPr>
        <w:tc>
          <w:tcPr>
            <w:tcW w:w="4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16. Information on installed fixture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2"/>
        <w:gridCol w:w="745"/>
        <w:gridCol w:w="1109"/>
        <w:gridCol w:w="1042"/>
        <w:gridCol w:w="1388"/>
        <w:gridCol w:w="2934"/>
        <w:gridCol w:w="1309"/>
        <w:gridCol w:w="3161"/>
      </w:tblGrid>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 pieces</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Nominal width, mm</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Nominal pressure, MPa (kp/cm2))</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Material (grade, GOST (State standard) or technical guidance document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Installation location</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of the designated person for good operating condition and safe work of the vessel</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17. Other data on vessel installation</w:t>
      </w:r>
    </w:p>
    <w:p>
      <w:pPr>
        <w:spacing w:after="0"/>
        <w:ind w:left="0"/>
        <w:jc w:val="both"/>
      </w:pPr>
      <w:r>
        <w:rPr>
          <w:rFonts w:ascii="Times New Roman"/>
          <w:b w:val="false"/>
          <w:i w:val="false"/>
          <w:color w:val="000000"/>
          <w:sz w:val="28"/>
        </w:rPr>
        <w:t>
      a) corrosive environment _____________________________________________________</w:t>
      </w:r>
    </w:p>
    <w:p>
      <w:pPr>
        <w:spacing w:after="0"/>
        <w:ind w:left="0"/>
        <w:jc w:val="both"/>
      </w:pPr>
      <w:r>
        <w:rPr>
          <w:rFonts w:ascii="Times New Roman"/>
          <w:b w:val="false"/>
          <w:i w:val="false"/>
          <w:color w:val="000000"/>
          <w:sz w:val="28"/>
        </w:rPr>
        <w:t>
      b) anti-corrosive coating ______________________________________________________</w:t>
      </w:r>
    </w:p>
    <w:p>
      <w:pPr>
        <w:spacing w:after="0"/>
        <w:ind w:left="0"/>
        <w:jc w:val="both"/>
      </w:pPr>
      <w:r>
        <w:rPr>
          <w:rFonts w:ascii="Times New Roman"/>
          <w:b w:val="false"/>
          <w:i w:val="false"/>
          <w:color w:val="000000"/>
          <w:sz w:val="28"/>
        </w:rPr>
        <w:t>
      c) thermal insulation _________________________________________________________</w:t>
      </w:r>
    </w:p>
    <w:p>
      <w:pPr>
        <w:spacing w:after="0"/>
        <w:ind w:left="0"/>
        <w:jc w:val="both"/>
      </w:pPr>
      <w:r>
        <w:rPr>
          <w:rFonts w:ascii="Times New Roman"/>
          <w:b w:val="false"/>
          <w:i w:val="false"/>
          <w:color w:val="000000"/>
          <w:sz w:val="28"/>
        </w:rPr>
        <w:t>
      d) lining ___________________________________________________________________</w:t>
      </w:r>
    </w:p>
    <w:p>
      <w:pPr>
        <w:spacing w:after="0"/>
        <w:ind w:left="0"/>
        <w:jc w:val="both"/>
      </w:pPr>
      <w:r>
        <w:rPr>
          <w:rFonts w:ascii="Times New Roman"/>
          <w:b w:val="false"/>
          <w:i w:val="false"/>
          <w:color w:val="000000"/>
          <w:sz w:val="28"/>
        </w:rPr>
        <w:t>
      e) scheme of the vessel connection to the installation (line)</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left"/>
      </w:pPr>
      <w:r>
        <w:rPr>
          <w:rFonts w:ascii="Times New Roman"/>
          <w:b/>
          <w:i w:val="false"/>
          <w:color w:val="000000"/>
        </w:rPr>
        <w:t xml:space="preserve"> 18. Information on the replacement and repair of the main elements of the vessel and fixtures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5"/>
        <w:gridCol w:w="1234"/>
        <w:gridCol w:w="5510"/>
        <w:gridCol w:w="471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Inspection</w:t>
            </w:r>
          </w:p>
        </w:tc>
        <w:tc>
          <w:tcPr>
            <w:tcW w:w="55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Permitted pressure, MPa (kgf / cm</w:t>
            </w:r>
            <w:r>
              <w:rPr>
                <w:rFonts w:ascii="Times New Roman"/>
                <w:b w:val="false"/>
                <w:i w:val="false"/>
                <w:color w:val="000000"/>
                <w:vertAlign w:val="superscript"/>
              </w:rPr>
              <w:t>2</w:t>
            </w:r>
            <w:r>
              <w:rPr>
                <w:rFonts w:ascii="Times New Roman"/>
                <w:b w:val="false"/>
                <w:i w:val="false"/>
                <w:color w:val="000000"/>
                <w:sz w:val="20"/>
              </w:rPr>
              <w:t>)</w:t>
            </w:r>
          </w:p>
        </w:tc>
        <w:tc>
          <w:tcPr>
            <w:tcW w:w="4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date of the next inspection</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Results</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19. Record of inspection results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5021"/>
        <w:gridCol w:w="6526"/>
      </w:tblGrid>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Replacement and Repair Information</w:t>
            </w:r>
          </w:p>
        </w:tc>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of the person who conducted the work</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20. The vessel registration</w:t>
      </w:r>
    </w:p>
    <w:p>
      <w:pPr>
        <w:spacing w:after="0"/>
        <w:ind w:left="0"/>
        <w:jc w:val="both"/>
      </w:pPr>
      <w:r>
        <w:rPr>
          <w:rFonts w:ascii="Times New Roman"/>
          <w:b w:val="false"/>
          <w:i w:val="false"/>
          <w:color w:val="000000"/>
          <w:sz w:val="28"/>
        </w:rPr>
        <w:t>
      The vessel registered as № ___ in ______________________________________________</w:t>
      </w:r>
    </w:p>
    <w:p>
      <w:pPr>
        <w:spacing w:after="0"/>
        <w:ind w:left="0"/>
        <w:jc w:val="both"/>
      </w:pPr>
      <w:r>
        <w:rPr>
          <w:rFonts w:ascii="Times New Roman"/>
          <w:b w:val="false"/>
          <w:i w:val="false"/>
          <w:color w:val="000000"/>
          <w:sz w:val="28"/>
        </w:rPr>
        <w:t>
       (registration authority) _______________________________________________________</w:t>
      </w:r>
    </w:p>
    <w:p>
      <w:pPr>
        <w:spacing w:after="0"/>
        <w:ind w:left="0"/>
        <w:jc w:val="both"/>
      </w:pPr>
      <w:r>
        <w:rPr>
          <w:rFonts w:ascii="Times New Roman"/>
          <w:b w:val="false"/>
          <w:i w:val="false"/>
          <w:color w:val="000000"/>
          <w:sz w:val="28"/>
        </w:rPr>
        <w:t>
      pages and _____________ drawings numbered and tied together in the passport</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(position of the representative the signature of the person ensuring good condition and safe operation of the vessel)</w:t>
      </w:r>
    </w:p>
    <w:p>
      <w:pPr>
        <w:spacing w:after="0"/>
        <w:ind w:left="0"/>
        <w:jc w:val="both"/>
      </w:pPr>
      <w:r>
        <w:rPr>
          <w:rFonts w:ascii="Times New Roman"/>
          <w:b w:val="false"/>
          <w:i w:val="false"/>
          <w:color w:val="000000"/>
          <w:sz w:val="28"/>
        </w:rPr>
        <w:t>
      Stamp (if available) "_____" _____________ 20__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4</w:t>
            </w:r>
            <w:r>
              <w:br/>
            </w:r>
            <w:r>
              <w:rPr>
                <w:rFonts w:ascii="Times New Roman"/>
                <w:b w:val="false"/>
                <w:i w:val="false"/>
                <w:color w:val="000000"/>
                <w:sz w:val="20"/>
              </w:rPr>
              <w:t>to order No 822 of the</w:t>
            </w:r>
            <w:r>
              <w:br/>
            </w:r>
            <w:r>
              <w:rPr>
                <w:rFonts w:ascii="Times New Roman"/>
                <w:b w:val="false"/>
                <w:i w:val="false"/>
                <w:color w:val="000000"/>
                <w:sz w:val="20"/>
              </w:rPr>
              <w:t>Minister for Investment and</w:t>
            </w:r>
            <w:r>
              <w:br/>
            </w:r>
            <w:r>
              <w:rPr>
                <w:rFonts w:ascii="Times New Roman"/>
                <w:b w:val="false"/>
                <w:i w:val="false"/>
                <w:color w:val="000000"/>
                <w:sz w:val="20"/>
              </w:rPr>
              <w:t>Development</w:t>
            </w:r>
            <w:r>
              <w:br/>
            </w:r>
            <w:r>
              <w:rPr>
                <w:rFonts w:ascii="Times New Roman"/>
                <w:b w:val="false"/>
                <w:i w:val="false"/>
                <w:color w:val="000000"/>
                <w:sz w:val="20"/>
              </w:rPr>
              <w:t>of the Republic of Kazakhstan,</w:t>
            </w:r>
            <w:r>
              <w:br/>
            </w:r>
            <w:r>
              <w:rPr>
                <w:rFonts w:ascii="Times New Roman"/>
                <w:b w:val="false"/>
                <w:i w:val="false"/>
                <w:color w:val="000000"/>
                <w:sz w:val="20"/>
              </w:rPr>
              <w:t>dated November 27, 2018</w:t>
            </w:r>
            <w:r>
              <w:br/>
            </w:r>
            <w:r>
              <w:rPr>
                <w:rFonts w:ascii="Times New Roman"/>
                <w:b w:val="false"/>
                <w:i w:val="false"/>
                <w:color w:val="000000"/>
                <w:sz w:val="20"/>
              </w:rPr>
              <w:t>Document form</w:t>
            </w:r>
          </w:p>
        </w:tc>
      </w:tr>
    </w:tbl>
    <w:p>
      <w:pPr>
        <w:spacing w:after="0"/>
        <w:ind w:left="0"/>
        <w:jc w:val="left"/>
      </w:pPr>
      <w:r>
        <w:rPr>
          <w:rFonts w:ascii="Times New Roman"/>
          <w:b/>
          <w:i w:val="false"/>
          <w:color w:val="000000"/>
        </w:rPr>
        <w:t xml:space="preserve"> Passport of the boiler (autonomous superheater, economizer)</w:t>
      </w:r>
      <w:r>
        <w:br/>
      </w:r>
      <w:r>
        <w:rPr>
          <w:rFonts w:ascii="Times New Roman"/>
          <w:b/>
          <w:i w:val="false"/>
          <w:color w:val="000000"/>
        </w:rPr>
        <w:t>1. General data</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48"/>
        <w:gridCol w:w="152"/>
      </w:tblGrid>
      <w:tr>
        <w:trPr>
          <w:trHeight w:val="30" w:hRule="atLeast"/>
        </w:trPr>
        <w:tc>
          <w:tcPr>
            <w:tcW w:w="1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and address of the manufacturer</w:t>
            </w:r>
          </w:p>
        </w:tc>
        <w:tc>
          <w:tcPr>
            <w:tcW w:w="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Year of manufacture</w:t>
            </w:r>
          </w:p>
        </w:tc>
        <w:tc>
          <w:tcPr>
            <w:tcW w:w="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(model)</w:t>
            </w:r>
          </w:p>
        </w:tc>
        <w:tc>
          <w:tcPr>
            <w:tcW w:w="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and purpose</w:t>
            </w:r>
          </w:p>
        </w:tc>
        <w:tc>
          <w:tcPr>
            <w:tcW w:w="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Factory number</w:t>
            </w:r>
          </w:p>
        </w:tc>
        <w:tc>
          <w:tcPr>
            <w:tcW w:w="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Estimated lifetime, years</w:t>
            </w:r>
          </w:p>
        </w:tc>
        <w:tc>
          <w:tcPr>
            <w:tcW w:w="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Estimated resources, h</w:t>
            </w:r>
          </w:p>
        </w:tc>
        <w:tc>
          <w:tcPr>
            <w:tcW w:w="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a boiler</w:t>
            </w:r>
          </w:p>
        </w:tc>
        <w:tc>
          <w:tcPr>
            <w:tcW w:w="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heating surface</w:t>
            </w:r>
          </w:p>
        </w:tc>
        <w:tc>
          <w:tcPr>
            <w:tcW w:w="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outlet collector</w:t>
            </w:r>
          </w:p>
        </w:tc>
        <w:tc>
          <w:tcPr>
            <w:tcW w:w="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superheater</w:t>
            </w:r>
          </w:p>
        </w:tc>
        <w:tc>
          <w:tcPr>
            <w:tcW w:w="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Estimated number of starts</w:t>
            </w:r>
          </w:p>
        </w:tc>
        <w:tc>
          <w:tcPr>
            <w:tcW w:w="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cold starting</w:t>
            </w:r>
          </w:p>
        </w:tc>
        <w:tc>
          <w:tcPr>
            <w:tcW w:w="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hot startup</w:t>
            </w:r>
          </w:p>
        </w:tc>
        <w:tc>
          <w:tcPr>
            <w:tcW w:w="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2. Technical specifications and parameters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5"/>
        <w:gridCol w:w="1821"/>
        <w:gridCol w:w="2587"/>
        <w:gridCol w:w="609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Calculated types of fuel and their calorific value MJ / kg, (kcal / kg)</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Starting fuel and its calorific value, MJ / kg, (kcal / kg)</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Calculated pressure, MPa (kgf / cm</w:t>
            </w:r>
            <w:r>
              <w:rPr>
                <w:rFonts w:ascii="Times New Roman"/>
                <w:b w:val="false"/>
                <w:i w:val="false"/>
                <w:color w:val="000000"/>
                <w:vertAlign w:val="superscript"/>
              </w:rPr>
              <w:t>2</w:t>
            </w:r>
            <w:r>
              <w:rPr>
                <w:rFonts w:ascii="Times New Roman"/>
                <w:b w:val="false"/>
                <w:i w:val="false"/>
                <w:color w:val="000000"/>
                <w:sz w:val="20"/>
              </w:rPr>
              <w:t>)</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 drum</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the terminal header of superheater</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Calculated temperature of superheated steam (liquid), ° С</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Steam capacity, t / h (kg / s)</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Heating capacity, MJ / h (kcal / h)</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Thermal power, W</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Heating surface of a steam boiler, m</w:t>
            </w:r>
            <w:r>
              <w:rPr>
                <w:rFonts w:ascii="Times New Roman"/>
                <w:b w:val="false"/>
                <w:i w:val="false"/>
                <w:color w:val="000000"/>
                <w:vertAlign w:val="superscript"/>
              </w:rPr>
              <w:t>2</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Evaporative</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Superheater</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Intermediate superheater</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Economizer</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Heating surface of the boiler, m</w:t>
            </w:r>
            <w:r>
              <w:rPr>
                <w:rFonts w:ascii="Times New Roman"/>
                <w:b w:val="false"/>
                <w:i w:val="false"/>
                <w:color w:val="000000"/>
                <w:vertAlign w:val="superscript"/>
              </w:rPr>
              <w:t>2</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Volume, m3</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Steam boiler</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natural-circulation</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water with the maximum permissible level of water in the drum **</w:t>
            </w:r>
          </w:p>
        </w:tc>
      </w:tr>
      <w:tr>
        <w:trPr>
          <w:trHeight w:val="30" w:hRule="atLeast"/>
        </w:trPr>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steam with the maximum permissible level of water in the drum</w:t>
            </w:r>
          </w:p>
        </w:tc>
      </w:tr>
      <w:tr>
        <w:trPr>
          <w:trHeight w:val="30" w:hRule="atLeast"/>
        </w:trPr>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steam with the maximum permissible level of water in the drum</w:t>
            </w:r>
          </w:p>
        </w:tc>
      </w:tr>
      <w:tr>
        <w:trPr>
          <w:trHeight w:val="30" w:hRule="atLeast"/>
        </w:trPr>
        <w:tc>
          <w:tcPr>
            <w:tcW w:w="1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monotube</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steam</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water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Water boiler</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3. Data on safety valves (devices)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3"/>
        <w:gridCol w:w="1042"/>
        <w:gridCol w:w="1309"/>
        <w:gridCol w:w="1403"/>
        <w:gridCol w:w="3278"/>
        <w:gridCol w:w="4025"/>
      </w:tblGrid>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safety valve</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Installation location</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Valve section area, mm2</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Coefficient of steam consumption alpha_s or liquid alpha_l</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Opening start pressure and opening start pressure range, MPa (kgf / cm</w:t>
            </w:r>
            <w:r>
              <w:rPr>
                <w:rFonts w:ascii="Times New Roman"/>
                <w:b w:val="false"/>
                <w:i w:val="false"/>
                <w:color w:val="000000"/>
                <w:vertAlign w:val="superscript"/>
              </w:rPr>
              <w:t>2</w:t>
            </w:r>
            <w:r>
              <w:rPr>
                <w:rFonts w:ascii="Times New Roman"/>
                <w:b w:val="false"/>
                <w:i w:val="false"/>
                <w:color w:val="000000"/>
                <w:sz w:val="20"/>
              </w:rPr>
              <w:t>)</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Note. It shall be filled by the manufacturer of the boiler (autonomous superheater, economizer). For boilers, please specify the list of devices to protect against the increase in pressure (or temperature). </w:t>
      </w:r>
    </w:p>
    <w:p>
      <w:pPr>
        <w:spacing w:after="0"/>
        <w:ind w:left="0"/>
        <w:jc w:val="left"/>
      </w:pPr>
      <w:r>
        <w:rPr>
          <w:rFonts w:ascii="Times New Roman"/>
          <w:b/>
          <w:i w:val="false"/>
          <w:color w:val="000000"/>
        </w:rPr>
        <w:t xml:space="preserve"> 4. Water Level Indicator Data</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69"/>
        <w:gridCol w:w="2043"/>
        <w:gridCol w:w="4388"/>
      </w:tblGrid>
      <w:tr>
        <w:trPr>
          <w:trHeight w:val="30" w:hRule="atLeast"/>
        </w:trPr>
        <w:tc>
          <w:tcPr>
            <w:tcW w:w="5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Water Level Indicator type</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Installation location</w:t>
            </w:r>
          </w:p>
        </w:tc>
      </w:tr>
      <w:tr>
        <w:trPr>
          <w:trHeight w:val="30" w:hRule="atLeast"/>
        </w:trPr>
        <w:tc>
          <w:tcPr>
            <w:tcW w:w="5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Direct action</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Remote action</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5. Data on main reinforcement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5"/>
        <w:gridCol w:w="1042"/>
        <w:gridCol w:w="1827"/>
        <w:gridCol w:w="1042"/>
        <w:gridCol w:w="1254"/>
        <w:gridCol w:w="1118"/>
        <w:gridCol w:w="1538"/>
        <w:gridCol w:w="760"/>
        <w:gridCol w:w="805"/>
        <w:gridCol w:w="1309"/>
      </w:tblGrid>
      <w:tr>
        <w:trPr>
          <w:trHeight w:val="30" w:hRule="atLeast"/>
        </w:trPr>
        <w:tc>
          <w:tcPr>
            <w:tcW w:w="16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reinforcement</w:t>
            </w:r>
          </w:p>
        </w:tc>
        <w:tc>
          <w:tcPr>
            <w:tcW w:w="1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w:t>
            </w:r>
          </w:p>
        </w:tc>
        <w:tc>
          <w:tcPr>
            <w:tcW w:w="1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GOST (State Standard) or technical guidance document (grade)</w:t>
            </w:r>
          </w:p>
        </w:tc>
        <w:tc>
          <w:tcPr>
            <w:tcW w:w="1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Nominal width, mm</w:t>
            </w:r>
          </w:p>
        </w:tc>
        <w:tc>
          <w:tcPr>
            <w:tcW w:w="12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Nominal pressure, MPa (kp/cm</w:t>
            </w:r>
            <w:r>
              <w:rPr>
                <w:rFonts w:ascii="Times New Roman"/>
                <w:b w:val="false"/>
                <w:i w:val="false"/>
                <w:color w:val="000000"/>
                <w:vertAlign w:val="superscript"/>
              </w:rPr>
              <w:t>2</w:t>
            </w: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Working parameters</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Material of the body</w:t>
            </w:r>
          </w:p>
        </w:tc>
        <w:tc>
          <w:tcPr>
            <w:tcW w:w="1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Installation location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Pressure, MPa (kp/cm2)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Temperature, °С</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Grade</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GOST or NTD</w:t>
            </w:r>
          </w:p>
        </w:tc>
        <w:tc>
          <w:tcPr>
            <w:tcW w:w="0" w:type="auto"/>
            <w:vMerge/>
            <w:tcBorders>
              <w:top w:val="nil"/>
              <w:left w:val="single" w:color="cfcfcf" w:sz="5"/>
              <w:bottom w:val="single" w:color="cfcfcf" w:sz="5"/>
              <w:right w:val="single" w:color="cfcfcf" w:sz="5"/>
            </w:tcBorders>
          </w:tcPr>
          <w:p/>
        </w:tc>
      </w:tr>
      <w:tr>
        <w:trPr>
          <w:trHeight w:val="3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6. Data on the main equipment for measurement, control, alarm, regulation and</w:t>
      </w:r>
      <w:r>
        <w:br/>
      </w:r>
      <w:r>
        <w:rPr>
          <w:rFonts w:ascii="Times New Roman"/>
          <w:b/>
          <w:i w:val="false"/>
          <w:color w:val="000000"/>
        </w:rPr>
        <w:t>automatic protection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9"/>
        <w:gridCol w:w="1370"/>
        <w:gridCol w:w="1964"/>
        <w:gridCol w:w="7987"/>
      </w:tblGrid>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(grade)</w:t>
            </w: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GOST (State Standard) or technical guidance document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Note. It shall be filled in by the manufacturer of the boiler (autonomous superheater, economizer) in case of equipment supply together with the boiler. In other cases, it shall be filled by the owner of the boiler.</w:t>
      </w:r>
    </w:p>
    <w:p>
      <w:pPr>
        <w:spacing w:after="0"/>
        <w:ind w:left="0"/>
        <w:jc w:val="left"/>
      </w:pPr>
      <w:r>
        <w:rPr>
          <w:rFonts w:ascii="Times New Roman"/>
          <w:b/>
          <w:i w:val="false"/>
          <w:color w:val="000000"/>
        </w:rPr>
        <w:t xml:space="preserve"> 7. Feedwater or circulation pumps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1"/>
        <w:gridCol w:w="1561"/>
        <w:gridCol w:w="1042"/>
        <w:gridCol w:w="3571"/>
        <w:gridCol w:w="1094"/>
        <w:gridCol w:w="2331"/>
        <w:gridCol w:w="1970"/>
      </w:tblGrid>
      <w:tr>
        <w:trPr>
          <w:trHeight w:val="30" w:hRule="atLeast"/>
        </w:trPr>
        <w:tc>
          <w:tcPr>
            <w:tcW w:w="7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Pump type</w:t>
            </w:r>
          </w:p>
        </w:tc>
        <w:tc>
          <w:tcPr>
            <w:tcW w:w="1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Manufacturer</w:t>
            </w:r>
          </w:p>
        </w:tc>
        <w:tc>
          <w:tcPr>
            <w:tcW w:w="1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w:t>
            </w:r>
          </w:p>
        </w:tc>
        <w:tc>
          <w:tcPr>
            <w:tcW w:w="3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Maximum allowable water temperature at the inlet to the feed pump,°С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Parameters</w:t>
            </w:r>
          </w:p>
        </w:tc>
        <w:tc>
          <w:tcPr>
            <w:tcW w:w="19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Pump drive type (steam, electric, etc.)</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Nominal feed m / h3</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Pump head at nominal feed, MPa (kgf / cm2)</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Note. It shall be filled by the manufacturer of the boiler (autonomous superheater, economizer) in case of supply of feed or circulation pumps together with the boiler. For power units of thermal power plants, it shall be filled by the owner of the boiler.</w:t>
      </w:r>
    </w:p>
    <w:p>
      <w:pPr>
        <w:spacing w:after="0"/>
        <w:ind w:left="0"/>
        <w:jc w:val="left"/>
      </w:pPr>
      <w:r>
        <w:rPr>
          <w:rFonts w:ascii="Times New Roman"/>
          <w:b/>
          <w:i w:val="false"/>
          <w:color w:val="000000"/>
        </w:rPr>
        <w:t xml:space="preserve"> 8. Data on the boiler main elements, made of sheet steel</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73"/>
        <w:gridCol w:w="1042"/>
        <w:gridCol w:w="1042"/>
        <w:gridCol w:w="1101"/>
        <w:gridCol w:w="864"/>
        <w:gridCol w:w="754"/>
        <w:gridCol w:w="3524"/>
      </w:tblGrid>
      <w:tr>
        <w:trPr>
          <w:trHeight w:val="30" w:hRule="atLeast"/>
        </w:trPr>
        <w:tc>
          <w:tcPr>
            <w:tcW w:w="3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(boiler shell, head or body, tube-sheet, flue tubes)</w:t>
            </w:r>
          </w:p>
        </w:tc>
        <w:tc>
          <w:tcPr>
            <w:tcW w:w="1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Size, mm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Material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Inner diameter</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Wall thickness</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Length</w:t>
            </w:r>
            <w:r>
              <w:br/>
            </w:r>
            <w:r>
              <w:rPr>
                <w:rFonts w:ascii="Times New Roman"/>
                <w:b w:val="false"/>
                <w:i w:val="false"/>
                <w:color w:val="000000"/>
                <w:sz w:val="20"/>
              </w:rPr>
              <w:t>
or height</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Steel grade</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GOST (State Standard) or technical guidance document</w:t>
            </w:r>
          </w:p>
        </w:tc>
      </w:tr>
      <w:tr>
        <w:trPr>
          <w:trHeight w:val="3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Table continuation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8"/>
        <w:gridCol w:w="3183"/>
        <w:gridCol w:w="2138"/>
        <w:gridCol w:w="1205"/>
        <w:gridCol w:w="2221"/>
        <w:gridCol w:w="1201"/>
        <w:gridCol w:w="127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 on welding</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 on heat treatment</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Welding type</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Electrodes and welding wire (type, grade)</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Method and control volume</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Treatment type</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Heat treatment temperature,°С</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Soaking period</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Cooling method</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9. Data on the boiler elements, made of pipes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9"/>
        <w:gridCol w:w="1042"/>
        <w:gridCol w:w="1042"/>
        <w:gridCol w:w="1101"/>
        <w:gridCol w:w="864"/>
        <w:gridCol w:w="700"/>
        <w:gridCol w:w="2462"/>
      </w:tblGrid>
      <w:tr>
        <w:trPr>
          <w:trHeight w:val="30" w:hRule="atLeast"/>
        </w:trPr>
        <w:tc>
          <w:tcPr>
            <w:tcW w:w="50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(collector, pipe, pipeline, elbow, transition, assembly welded pipe elements)</w:t>
            </w:r>
          </w:p>
        </w:tc>
        <w:tc>
          <w:tcPr>
            <w:tcW w:w="1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Size, mm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Material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Outer diameter</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Wall thickness</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Length</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Steel grade</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GOST (State Standard) or technical guidance document</w:t>
            </w:r>
          </w:p>
        </w:tc>
      </w:tr>
      <w:tr>
        <w:trPr>
          <w:trHeight w:val="30" w:hRule="atLeast"/>
        </w:trPr>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Table continuation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6"/>
        <w:gridCol w:w="5714"/>
        <w:gridCol w:w="1673"/>
        <w:gridCol w:w="656"/>
        <w:gridCol w:w="1650"/>
        <w:gridCol w:w="983"/>
        <w:gridCol w:w="96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 on welding</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Heat treatment data</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Electrodes and welding wire (type, grade, GOST(State Standard) or technical guidance document)</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Method and control volume</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Heat treatment temperature, °С</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Soaking period</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Cooling method</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10 Data on fittings, covers, flat bottoms, transitions, flanges with fasteners (bolts, studs, nuts)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5"/>
        <w:gridCol w:w="982"/>
        <w:gridCol w:w="4064"/>
        <w:gridCol w:w="1148"/>
        <w:gridCol w:w="5361"/>
      </w:tblGrid>
      <w:tr>
        <w:trPr>
          <w:trHeight w:val="30" w:hRule="atLeast"/>
        </w:trPr>
        <w:tc>
          <w:tcPr>
            <w:tcW w:w="7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c>
          <w:tcPr>
            <w:tcW w:w="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w:t>
            </w:r>
          </w:p>
        </w:tc>
        <w:tc>
          <w:tcPr>
            <w:tcW w:w="4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Dimensions, mm, or specification number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Material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Steel grade</w:t>
            </w:r>
          </w:p>
        </w:tc>
        <w:tc>
          <w:tcPr>
            <w:tcW w:w="5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GOST (State Standard) or technical guidance document</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Note. Fittings shall be indicated with an internal diameter of 36 mm and more.</w:t>
      </w:r>
    </w:p>
    <w:p>
      <w:pPr>
        <w:spacing w:after="0"/>
        <w:ind w:left="0"/>
        <w:jc w:val="left"/>
      </w:pPr>
      <w:r>
        <w:rPr>
          <w:rFonts w:ascii="Times New Roman"/>
          <w:b/>
          <w:i w:val="false"/>
          <w:color w:val="000000"/>
        </w:rPr>
        <w:t xml:space="preserve"> 11. The results of measurements of boilers' bodies, drums, collectors, which</w:t>
      </w:r>
      <w:r>
        <w:br/>
      </w:r>
      <w:r>
        <w:rPr>
          <w:rFonts w:ascii="Times New Roman"/>
          <w:b/>
          <w:i w:val="false"/>
          <w:color w:val="000000"/>
        </w:rPr>
        <w:t>were made of sheet steel or forgings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6"/>
        <w:gridCol w:w="1312"/>
        <w:gridCol w:w="3126"/>
        <w:gridCol w:w="1249"/>
        <w:gridCol w:w="2240"/>
        <w:gridCol w:w="1837"/>
      </w:tblGrid>
      <w:tr>
        <w:trPr>
          <w:trHeight w:val="30" w:hRule="atLeast"/>
        </w:trPr>
        <w:tc>
          <w:tcPr>
            <w:tcW w:w="2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boiler element</w:t>
            </w:r>
          </w:p>
        </w:tc>
        <w:tc>
          <w:tcPr>
            <w:tcW w:w="13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 number</w:t>
            </w:r>
          </w:p>
        </w:tc>
        <w:tc>
          <w:tcPr>
            <w:tcW w:w="31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Section number (after 1 m length)</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Outer(inner) diameter</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Horizontal</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Vertical (at an angle 90°)</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Out of roundness, %</w:t>
            </w:r>
          </w:p>
        </w:tc>
      </w:tr>
      <w:tr>
        <w:trPr>
          <w:trHeight w:val="30" w:hRule="atLeast"/>
        </w:trPr>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Note: For drums with inner diameter less than 1500 mm and working pressure less than 6 MPa (60 kgf / cm2), this table shall not be required to be filled.</w:t>
      </w:r>
    </w:p>
    <w:p>
      <w:pPr>
        <w:spacing w:after="0"/>
        <w:ind w:left="0"/>
        <w:jc w:val="left"/>
      </w:pPr>
      <w:r>
        <w:rPr>
          <w:rFonts w:ascii="Times New Roman"/>
          <w:b/>
          <w:i w:val="false"/>
          <w:color w:val="000000"/>
        </w:rPr>
        <w:t xml:space="preserve"> 12. Manufacturer's conclusion</w:t>
      </w:r>
    </w:p>
    <w:p>
      <w:pPr>
        <w:spacing w:after="0"/>
        <w:ind w:left="0"/>
        <w:jc w:val="both"/>
      </w:pPr>
      <w:r>
        <w:rPr>
          <w:rFonts w:ascii="Times New Roman"/>
          <w:b w:val="false"/>
          <w:i w:val="false"/>
          <w:color w:val="000000"/>
          <w:sz w:val="28"/>
        </w:rPr>
        <w:t>
       On the basis of carried out tests and trials, the following information shall be verified:</w:t>
      </w:r>
    </w:p>
    <w:p>
      <w:pPr>
        <w:spacing w:after="0"/>
        <w:ind w:left="0"/>
        <w:jc w:val="both"/>
      </w:pPr>
      <w:r>
        <w:rPr>
          <w:rFonts w:ascii="Times New Roman"/>
          <w:b w:val="false"/>
          <w:i w:val="false"/>
          <w:color w:val="000000"/>
          <w:sz w:val="28"/>
        </w:rPr>
        <w:t>
       1. The elements of the boiler or boiler as an assembly are made according to the project-design documentation developed by project organization</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(name of the organization-developer of the design documentation)</w:t>
      </w:r>
    </w:p>
    <w:p>
      <w:pPr>
        <w:spacing w:after="0"/>
        <w:ind w:left="0"/>
        <w:jc w:val="both"/>
      </w:pPr>
      <w:r>
        <w:rPr>
          <w:rFonts w:ascii="Times New Roman"/>
          <w:b w:val="false"/>
          <w:i w:val="false"/>
          <w:color w:val="000000"/>
          <w:sz w:val="28"/>
        </w:rPr>
        <w:t>
       2. The elements of the boiler or boiler as an assembly have been tested and meet the above standards and technical documentation.</w:t>
      </w:r>
    </w:p>
    <w:p>
      <w:pPr>
        <w:spacing w:after="0"/>
        <w:ind w:left="0"/>
        <w:jc w:val="both"/>
      </w:pPr>
      <w:r>
        <w:rPr>
          <w:rFonts w:ascii="Times New Roman"/>
          <w:b w:val="false"/>
          <w:i w:val="false"/>
          <w:color w:val="000000"/>
          <w:sz w:val="28"/>
        </w:rPr>
        <w:t>
       3. The elements of the boiler or boiler as an assembly have been subjected to trial pressure testing ____ MPa (kgf / cm</w:t>
      </w:r>
      <w:r>
        <w:rPr>
          <w:rFonts w:ascii="Times New Roman"/>
          <w:b w:val="false"/>
          <w:i w:val="false"/>
          <w:color w:val="000000"/>
          <w:vertAlign w:val="super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4. The pipe elements of the boiler have been subjected to measuring control for deviation from the size and shape and for permeability.</w:t>
      </w:r>
    </w:p>
    <w:p>
      <w:pPr>
        <w:spacing w:after="0"/>
        <w:ind w:left="0"/>
        <w:jc w:val="both"/>
      </w:pPr>
      <w:r>
        <w:rPr>
          <w:rFonts w:ascii="Times New Roman"/>
          <w:b w:val="false"/>
          <w:i w:val="false"/>
          <w:color w:val="000000"/>
          <w:sz w:val="28"/>
        </w:rPr>
        <w:t>
       5. Elements of the boiler or boiler as an assembly are recognized as suitable for working with the parameters specified in this passport.</w:t>
      </w:r>
    </w:p>
    <w:p>
      <w:pPr>
        <w:spacing w:after="0"/>
        <w:ind w:left="0"/>
        <w:jc w:val="both"/>
      </w:pPr>
      <w:r>
        <w:rPr>
          <w:rFonts w:ascii="Times New Roman"/>
          <w:b w:val="false"/>
          <w:i w:val="false"/>
          <w:color w:val="000000"/>
          <w:sz w:val="28"/>
        </w:rPr>
        <w:t>
       Technical Manager Head of Technical Quality Control of the Manufacturer</w:t>
      </w:r>
    </w:p>
    <w:p>
      <w:pPr>
        <w:spacing w:after="0"/>
        <w:ind w:left="0"/>
        <w:jc w:val="both"/>
      </w:pPr>
      <w:r>
        <w:rPr>
          <w:rFonts w:ascii="Times New Roman"/>
          <w:b w:val="false"/>
          <w:i w:val="false"/>
          <w:color w:val="000000"/>
          <w:sz w:val="28"/>
        </w:rPr>
        <w:t>
      __________________________________ _______________________________________</w:t>
      </w:r>
    </w:p>
    <w:p>
      <w:pPr>
        <w:spacing w:after="0"/>
        <w:ind w:left="0"/>
        <w:jc w:val="both"/>
      </w:pPr>
      <w:r>
        <w:rPr>
          <w:rFonts w:ascii="Times New Roman"/>
          <w:b w:val="false"/>
          <w:i w:val="false"/>
          <w:color w:val="000000"/>
          <w:sz w:val="28"/>
        </w:rPr>
        <w:t>
       (surname, name, patronymic (if any) (surname, name, patronymic (if any) signature, stamp)</w:t>
      </w:r>
    </w:p>
    <w:p>
      <w:pPr>
        <w:spacing w:after="0"/>
        <w:ind w:left="0"/>
        <w:jc w:val="both"/>
      </w:pPr>
      <w:r>
        <w:rPr>
          <w:rFonts w:ascii="Times New Roman"/>
          <w:b w:val="false"/>
          <w:i w:val="false"/>
          <w:color w:val="000000"/>
          <w:sz w:val="28"/>
        </w:rPr>
        <w:t xml:space="preserve">
       "___" __________20__ </w:t>
      </w:r>
    </w:p>
    <w:p>
      <w:pPr>
        <w:spacing w:after="0"/>
        <w:ind w:left="0"/>
        <w:jc w:val="both"/>
      </w:pPr>
      <w:r>
        <w:rPr>
          <w:rFonts w:ascii="Times New Roman"/>
          <w:b w:val="false"/>
          <w:i w:val="false"/>
          <w:color w:val="000000"/>
          <w:sz w:val="28"/>
        </w:rPr>
        <w:t>
       The passport contains drawings of the longitudinal and transverse sections and a plan of the boiler indicating the main dimensions and calculations on strength of the boiler elements working under pressure: drums, collectors, pipes of heating surfaces and pipelines within the boiler, built-in separators of direct flow boilers, outer cyclones, desuperheaters, etc.</w:t>
      </w:r>
    </w:p>
    <w:p>
      <w:pPr>
        <w:spacing w:after="0"/>
        <w:ind w:left="0"/>
        <w:jc w:val="left"/>
      </w:pPr>
      <w:r>
        <w:rPr>
          <w:rFonts w:ascii="Times New Roman"/>
          <w:b/>
          <w:i w:val="false"/>
          <w:color w:val="000000"/>
        </w:rPr>
        <w:t xml:space="preserve"> 13. Data on boiler location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4"/>
        <w:gridCol w:w="5822"/>
        <w:gridCol w:w="2544"/>
      </w:tblGrid>
      <w:tr>
        <w:trPr>
          <w:trHeight w:val="30" w:hRule="atLeast"/>
        </w:trPr>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organisation</w:t>
            </w:r>
          </w:p>
        </w:tc>
        <w:tc>
          <w:tcPr>
            <w:tcW w:w="5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Boiler location (address of the owner)</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Installation date</w:t>
            </w:r>
          </w:p>
        </w:tc>
      </w:tr>
      <w:tr>
        <w:trPr>
          <w:trHeight w:val="30" w:hRule="atLeast"/>
        </w:trPr>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14. A person ensuring proper condition and safe operation of the boiler</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19"/>
        <w:gridCol w:w="4219"/>
        <w:gridCol w:w="3331"/>
        <w:gridCol w:w="1131"/>
      </w:tblGrid>
      <w:tr>
        <w:trPr>
          <w:trHeight w:val="30" w:hRule="atLeast"/>
        </w:trPr>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and Date of the Purpose order</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Position, surname, name, patronymic (if any)</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the Rules knowledge check</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w:t>
            </w:r>
          </w:p>
        </w:tc>
      </w:tr>
      <w:tr>
        <w:trPr>
          <w:trHeight w:val="30" w:hRule="atLeast"/>
        </w:trPr>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15. Information about installed reinforcement (during repair or reconstruction)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5"/>
        <w:gridCol w:w="1309"/>
        <w:gridCol w:w="1042"/>
        <w:gridCol w:w="1694"/>
        <w:gridCol w:w="1771"/>
        <w:gridCol w:w="760"/>
        <w:gridCol w:w="805"/>
        <w:gridCol w:w="1309"/>
        <w:gridCol w:w="2865"/>
      </w:tblGrid>
      <w:tr>
        <w:trPr>
          <w:trHeight w:val="30" w:hRule="atLeast"/>
        </w:trPr>
        <w:tc>
          <w:tcPr>
            <w:tcW w:w="7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c>
          <w:tcPr>
            <w:tcW w:w="1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Installation date</w:t>
            </w:r>
          </w:p>
        </w:tc>
        <w:tc>
          <w:tcPr>
            <w:tcW w:w="1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w:t>
            </w:r>
          </w:p>
        </w:tc>
        <w:tc>
          <w:tcPr>
            <w:tcW w:w="1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Nominal width, mm, type, grade</w:t>
            </w:r>
          </w:p>
        </w:tc>
        <w:tc>
          <w:tcPr>
            <w:tcW w:w="1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Nominal pressure, MPa (kp/cm</w:t>
            </w:r>
            <w:r>
              <w:rPr>
                <w:rFonts w:ascii="Times New Roman"/>
                <w:b w:val="false"/>
                <w:i w:val="false"/>
                <w:color w:val="000000"/>
                <w:vertAlign w:val="superscript"/>
              </w:rPr>
              <w:t>2</w:t>
            </w: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Material</w:t>
            </w:r>
          </w:p>
        </w:tc>
        <w:tc>
          <w:tcPr>
            <w:tcW w:w="1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Installation location</w:t>
            </w:r>
          </w:p>
        </w:tc>
        <w:tc>
          <w:tcPr>
            <w:tcW w:w="28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of the person ensuring proper condition and safe operation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Grade</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GOST or NTD</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16. Replacement and Repair Information of the boiler parts, operating under pressure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86"/>
        <w:gridCol w:w="3436"/>
        <w:gridCol w:w="6278"/>
      </w:tblGrid>
      <w:tr>
        <w:trPr>
          <w:trHeight w:val="30" w:hRule="atLeast"/>
        </w:trPr>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 date and number</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Replacement and Repair Information</w:t>
            </w:r>
          </w:p>
        </w:tc>
        <w:tc>
          <w:tcPr>
            <w:tcW w:w="6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of the person ensuring proper condition and safe operation</w:t>
            </w:r>
          </w:p>
        </w:tc>
      </w:tr>
      <w:tr>
        <w:trPr>
          <w:trHeight w:val="30" w:hRule="atLeast"/>
        </w:trPr>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Note: Documents confirming the quality of the newly installed (instead of worn-out) elements of the boiler, used in the repair of materials, electrodes, welding, are stored on a par with the passport.</w:t>
      </w:r>
    </w:p>
    <w:p>
      <w:pPr>
        <w:spacing w:after="0"/>
        <w:ind w:left="0"/>
        <w:jc w:val="left"/>
      </w:pPr>
      <w:r>
        <w:rPr>
          <w:rFonts w:ascii="Times New Roman"/>
          <w:b/>
          <w:i w:val="false"/>
          <w:color w:val="000000"/>
        </w:rPr>
        <w:t xml:space="preserve"> 17. Drawings of the boiler room (plan, cross-section and longitudinal section) and the</w:t>
      </w:r>
      <w:r>
        <w:br/>
      </w:r>
      <w:r>
        <w:rPr>
          <w:rFonts w:ascii="Times New Roman"/>
          <w:b/>
          <w:i w:val="false"/>
          <w:color w:val="000000"/>
        </w:rPr>
        <w:t>certificate of installation quality are attached to the passport</w:t>
      </w:r>
      <w:r>
        <w:br/>
      </w:r>
      <w:r>
        <w:rPr>
          <w:rFonts w:ascii="Times New Roman"/>
          <w:b/>
          <w:i w:val="false"/>
          <w:color w:val="000000"/>
        </w:rPr>
        <w:t>18. The results of the inspection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0"/>
        <w:gridCol w:w="6184"/>
        <w:gridCol w:w="2639"/>
        <w:gridCol w:w="2257"/>
      </w:tblGrid>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Inspection Date</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results of the inspection and signature of the person who conducted the inspection</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Permitted pressure, MPa (kgf / cm</w:t>
            </w:r>
            <w:r>
              <w:rPr>
                <w:rFonts w:ascii="Times New Roman"/>
                <w:b w:val="false"/>
                <w:i w:val="false"/>
                <w:color w:val="000000"/>
                <w:vertAlign w:val="superscript"/>
              </w:rPr>
              <w:t>2</w:t>
            </w:r>
            <w:r>
              <w:rPr>
                <w:rFonts w:ascii="Times New Roman"/>
                <w:b w:val="false"/>
                <w:i w:val="false"/>
                <w:color w:val="000000"/>
                <w:sz w:val="20"/>
              </w:rPr>
              <w:t>)</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date of the next inspection</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19. Registration</w:t>
      </w:r>
    </w:p>
    <w:p>
      <w:pPr>
        <w:spacing w:after="0"/>
        <w:ind w:left="0"/>
        <w:jc w:val="both"/>
      </w:pPr>
      <w:r>
        <w:rPr>
          <w:rFonts w:ascii="Times New Roman"/>
          <w:b w:val="false"/>
          <w:i w:val="false"/>
          <w:color w:val="000000"/>
          <w:sz w:val="28"/>
        </w:rPr>
        <w:t>
      Boiler (autonomous superheater, economizer) registered as № _______</w:t>
      </w:r>
    </w:p>
    <w:p>
      <w:pPr>
        <w:spacing w:after="0"/>
        <w:ind w:left="0"/>
        <w:jc w:val="both"/>
      </w:pPr>
      <w:r>
        <w:rPr>
          <w:rFonts w:ascii="Times New Roman"/>
          <w:b w:val="false"/>
          <w:i w:val="false"/>
          <w:color w:val="000000"/>
          <w:sz w:val="28"/>
        </w:rPr>
        <w:t>
      in________________________________________________________________________</w:t>
      </w:r>
    </w:p>
    <w:p>
      <w:pPr>
        <w:spacing w:after="0"/>
        <w:ind w:left="0"/>
        <w:jc w:val="both"/>
      </w:pPr>
      <w:r>
        <w:rPr>
          <w:rFonts w:ascii="Times New Roman"/>
          <w:b w:val="false"/>
          <w:i w:val="false"/>
          <w:color w:val="000000"/>
          <w:sz w:val="28"/>
        </w:rPr>
        <w:t>
      (registered authority) certificate of registration attached to the passport)</w:t>
      </w:r>
    </w:p>
    <w:p>
      <w:pPr>
        <w:spacing w:after="0"/>
        <w:ind w:left="0"/>
        <w:jc w:val="both"/>
      </w:pPr>
      <w:r>
        <w:rPr>
          <w:rFonts w:ascii="Times New Roman"/>
          <w:b w:val="false"/>
          <w:i w:val="false"/>
          <w:color w:val="000000"/>
          <w:sz w:val="28"/>
        </w:rPr>
        <w:t>
      In total _______</w:t>
      </w:r>
    </w:p>
    <w:p>
      <w:pPr>
        <w:spacing w:after="0"/>
        <w:ind w:left="0"/>
        <w:jc w:val="both"/>
      </w:pPr>
      <w:r>
        <w:rPr>
          <w:rFonts w:ascii="Times New Roman"/>
          <w:b w:val="false"/>
          <w:i w:val="false"/>
          <w:color w:val="000000"/>
          <w:sz w:val="28"/>
        </w:rPr>
        <w:t>
      pages and _____________ drawings are numbered and tied together on _____ sheets and separate documents on _____ sheets according to the attached inventory.</w:t>
      </w:r>
    </w:p>
    <w:p>
      <w:pPr>
        <w:spacing w:after="0"/>
        <w:ind w:left="0"/>
        <w:jc w:val="both"/>
      </w:pPr>
      <w:r>
        <w:rPr>
          <w:rFonts w:ascii="Times New Roman"/>
          <w:b w:val="false"/>
          <w:i w:val="false"/>
          <w:color w:val="000000"/>
          <w:sz w:val="28"/>
        </w:rPr>
        <w:t>
      _____________________________________ _______________</w:t>
      </w:r>
    </w:p>
    <w:p>
      <w:pPr>
        <w:spacing w:after="0"/>
        <w:ind w:left="0"/>
        <w:jc w:val="both"/>
      </w:pPr>
      <w:r>
        <w:rPr>
          <w:rFonts w:ascii="Times New Roman"/>
          <w:b w:val="false"/>
          <w:i w:val="false"/>
          <w:color w:val="000000"/>
          <w:sz w:val="28"/>
        </w:rPr>
        <w:t>
      (position, surname, name, patronymic of the person, (signature)</w:t>
      </w:r>
    </w:p>
    <w:p>
      <w:pPr>
        <w:spacing w:after="0"/>
        <w:ind w:left="0"/>
        <w:jc w:val="both"/>
      </w:pPr>
      <w:r>
        <w:rPr>
          <w:rFonts w:ascii="Times New Roman"/>
          <w:b w:val="false"/>
          <w:i w:val="false"/>
          <w:color w:val="000000"/>
          <w:sz w:val="28"/>
        </w:rPr>
        <w:t>
      providing security)</w:t>
      </w:r>
    </w:p>
    <w:p>
      <w:pPr>
        <w:spacing w:after="0"/>
        <w:ind w:left="0"/>
        <w:jc w:val="both"/>
      </w:pPr>
      <w:r>
        <w:rPr>
          <w:rFonts w:ascii="Times New Roman"/>
          <w:b w:val="false"/>
          <w:i w:val="false"/>
          <w:color w:val="000000"/>
          <w:sz w:val="28"/>
        </w:rPr>
        <w:t>
      Stamp of the organisation (if available)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5</w:t>
            </w:r>
            <w:r>
              <w:br/>
            </w:r>
            <w:r>
              <w:rPr>
                <w:rFonts w:ascii="Times New Roman"/>
                <w:b w:val="false"/>
                <w:i w:val="false"/>
                <w:color w:val="000000"/>
                <w:sz w:val="20"/>
              </w:rPr>
              <w:t>to order No. 822 of the</w:t>
            </w:r>
            <w:r>
              <w:br/>
            </w:r>
            <w:r>
              <w:rPr>
                <w:rFonts w:ascii="Times New Roman"/>
                <w:b w:val="false"/>
                <w:i w:val="false"/>
                <w:color w:val="000000"/>
                <w:sz w:val="20"/>
              </w:rPr>
              <w:t>Minister for Investment and</w:t>
            </w:r>
            <w:r>
              <w:br/>
            </w:r>
            <w:r>
              <w:rPr>
                <w:rFonts w:ascii="Times New Roman"/>
                <w:b w:val="false"/>
                <w:i w:val="false"/>
                <w:color w:val="000000"/>
                <w:sz w:val="20"/>
              </w:rPr>
              <w:t>Development</w:t>
            </w:r>
            <w:r>
              <w:br/>
            </w:r>
            <w:r>
              <w:rPr>
                <w:rFonts w:ascii="Times New Roman"/>
                <w:b w:val="false"/>
                <w:i w:val="false"/>
                <w:color w:val="000000"/>
                <w:sz w:val="20"/>
              </w:rPr>
              <w:t>of the Republic of Kazakhstan,</w:t>
            </w:r>
            <w:r>
              <w:br/>
            </w:r>
            <w:r>
              <w:rPr>
                <w:rFonts w:ascii="Times New Roman"/>
                <w:b w:val="false"/>
                <w:i w:val="false"/>
                <w:color w:val="000000"/>
                <w:sz w:val="20"/>
              </w:rPr>
              <w:t>dated November 27, 2018</w:t>
            </w:r>
            <w:r>
              <w:br/>
            </w:r>
            <w:r>
              <w:rPr>
                <w:rFonts w:ascii="Times New Roman"/>
                <w:b w:val="false"/>
                <w:i w:val="false"/>
                <w:color w:val="000000"/>
                <w:sz w:val="20"/>
              </w:rPr>
              <w:t>Document form</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53"/>
        <w:gridCol w:w="2747"/>
      </w:tblGrid>
      <w:tr>
        <w:trPr>
          <w:trHeight w:val="30" w:hRule="atLeast"/>
        </w:trPr>
        <w:tc>
          <w:tcPr>
            <w:tcW w:w="9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Estimated type of fuel and its calorific value, MJ / kg (kcal / kg)</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furnace. Furnace heat release volume, MJ / (m</w:t>
            </w:r>
            <w:r>
              <w:rPr>
                <w:rFonts w:ascii="Times New Roman"/>
                <w:b w:val="false"/>
                <w:i w:val="false"/>
                <w:color w:val="000000"/>
                <w:vertAlign w:val="superscript"/>
              </w:rPr>
              <w:t>3</w:t>
            </w:r>
            <w:r>
              <w:rPr>
                <w:rFonts w:ascii="Times New Roman"/>
                <w:b w:val="false"/>
                <w:i w:val="false"/>
                <w:color w:val="000000"/>
                <w:sz w:val="20"/>
              </w:rPr>
              <w:t xml:space="preserve"> x h)</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Fuel consumption, m</w:t>
            </w:r>
            <w:r>
              <w:rPr>
                <w:rFonts w:ascii="Times New Roman"/>
                <w:b w:val="false"/>
                <w:i w:val="false"/>
                <w:color w:val="000000"/>
                <w:vertAlign w:val="superscript"/>
              </w:rPr>
              <w:t>3</w:t>
            </w:r>
            <w:r>
              <w:rPr>
                <w:rFonts w:ascii="Times New Roman"/>
                <w:b w:val="false"/>
                <w:i w:val="false"/>
                <w:color w:val="000000"/>
                <w:sz w:val="20"/>
              </w:rPr>
              <w:t xml:space="preserve"> / h (t / h)</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and characteristics of the furnace installation (burners)</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Heating surface, m2</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volume, m3</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 on the position of the lowest liquid level</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According to the drawing №</w:t>
            </w:r>
          </w:p>
        </w:tc>
      </w:tr>
      <w:tr>
        <w:trPr>
          <w:trHeight w:val="30" w:hRule="atLeast"/>
        </w:trPr>
        <w:tc>
          <w:tcPr>
            <w:tcW w:w="9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Steam boiler</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Working pressure, MPa (kgf / cm</w:t>
            </w:r>
            <w:r>
              <w:rPr>
                <w:rFonts w:ascii="Times New Roman"/>
                <w:b w:val="false"/>
                <w:i w:val="false"/>
                <w:color w:val="000000"/>
                <w:vertAlign w:val="superscript"/>
              </w:rPr>
              <w:t>2</w:t>
            </w:r>
            <w:r>
              <w:rPr>
                <w:rFonts w:ascii="Times New Roman"/>
                <w:b w:val="false"/>
                <w:i w:val="false"/>
                <w:color w:val="000000"/>
                <w:sz w:val="20"/>
              </w:rPr>
              <w:t>)</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Design pressure, MPa (kgf / cm</w:t>
            </w:r>
            <w:r>
              <w:rPr>
                <w:rFonts w:ascii="Times New Roman"/>
                <w:b w:val="false"/>
                <w:i w:val="false"/>
                <w:color w:val="000000"/>
                <w:vertAlign w:val="superscript"/>
              </w:rPr>
              <w:t>2</w:t>
            </w:r>
            <w:r>
              <w:rPr>
                <w:rFonts w:ascii="Times New Roman"/>
                <w:b w:val="false"/>
                <w:i w:val="false"/>
                <w:color w:val="000000"/>
                <w:sz w:val="20"/>
              </w:rPr>
              <w:t>)</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Test pressure, MPa (kgf / cm</w:t>
            </w:r>
            <w:r>
              <w:rPr>
                <w:rFonts w:ascii="Times New Roman"/>
                <w:b w:val="false"/>
                <w:i w:val="false"/>
                <w:color w:val="000000"/>
                <w:vertAlign w:val="superscript"/>
              </w:rPr>
              <w:t>2</w:t>
            </w:r>
            <w:r>
              <w:rPr>
                <w:rFonts w:ascii="Times New Roman"/>
                <w:b w:val="false"/>
                <w:i w:val="false"/>
                <w:color w:val="000000"/>
                <w:sz w:val="20"/>
              </w:rPr>
              <w:t>)</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Nominal temperature of steam leaving the boiler, ° С</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Nominal temperature of the liquid at the boiler inlet, ° С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Nominal steam capacity, t / h</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Minimum allowed steam output, t / h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Maximum allowable steam output, t / h</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Liquid boiler</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Working pressure, MPa (kgf / cm</w:t>
            </w:r>
            <w:r>
              <w:rPr>
                <w:rFonts w:ascii="Times New Roman"/>
                <w:b w:val="false"/>
                <w:i w:val="false"/>
                <w:color w:val="000000"/>
                <w:vertAlign w:val="superscript"/>
              </w:rPr>
              <w:t>2</w:t>
            </w:r>
            <w:r>
              <w:rPr>
                <w:rFonts w:ascii="Times New Roman"/>
                <w:b w:val="false"/>
                <w:i w:val="false"/>
                <w:color w:val="000000"/>
                <w:sz w:val="20"/>
              </w:rPr>
              <w:t>)</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Design pressure, MPa (kgf / cm</w:t>
            </w:r>
            <w:r>
              <w:rPr>
                <w:rFonts w:ascii="Times New Roman"/>
                <w:b w:val="false"/>
                <w:i w:val="false"/>
                <w:color w:val="000000"/>
                <w:vertAlign w:val="superscript"/>
              </w:rPr>
              <w:t>2</w:t>
            </w:r>
            <w:r>
              <w:rPr>
                <w:rFonts w:ascii="Times New Roman"/>
                <w:b w:val="false"/>
                <w:i w:val="false"/>
                <w:color w:val="000000"/>
                <w:sz w:val="20"/>
              </w:rPr>
              <w:t>)</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Test pressure, MPa (kgf / cm</w:t>
            </w:r>
            <w:r>
              <w:rPr>
                <w:rFonts w:ascii="Times New Roman"/>
                <w:b w:val="false"/>
                <w:i w:val="false"/>
                <w:color w:val="000000"/>
                <w:vertAlign w:val="superscript"/>
              </w:rPr>
              <w:t>2</w:t>
            </w:r>
            <w:r>
              <w:rPr>
                <w:rFonts w:ascii="Times New Roman"/>
                <w:b w:val="false"/>
                <w:i w:val="false"/>
                <w:color w:val="000000"/>
                <w:sz w:val="20"/>
              </w:rPr>
              <w:t>)</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Nominal temperature of the liquid at the boiler inlet, ° С</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Nominal temperature of the fluid leaving the boiler, ° C</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Nominal heat output, kW</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Minimum heat output, kW</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Maximum heat output, kW</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Minimum allowable flow rate of liquid, m</w:t>
            </w:r>
            <w:r>
              <w:rPr>
                <w:rFonts w:ascii="Times New Roman"/>
                <w:b w:val="false"/>
                <w:i w:val="false"/>
                <w:color w:val="000000"/>
                <w:vertAlign w:val="superscript"/>
              </w:rPr>
              <w:t>3</w:t>
            </w:r>
            <w:r>
              <w:rPr>
                <w:rFonts w:ascii="Times New Roman"/>
                <w:b w:val="false"/>
                <w:i w:val="false"/>
                <w:color w:val="000000"/>
                <w:sz w:val="20"/>
              </w:rPr>
              <w:t xml:space="preserve"> / h</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Maximum allowable flow rate of liquid, m</w:t>
            </w:r>
            <w:r>
              <w:rPr>
                <w:rFonts w:ascii="Times New Roman"/>
                <w:b w:val="false"/>
                <w:i w:val="false"/>
                <w:color w:val="000000"/>
                <w:vertAlign w:val="superscript"/>
              </w:rPr>
              <w:t>3</w:t>
            </w:r>
            <w:r>
              <w:rPr>
                <w:rFonts w:ascii="Times New Roman"/>
                <w:b w:val="false"/>
                <w:i w:val="false"/>
                <w:color w:val="000000"/>
                <w:sz w:val="20"/>
              </w:rPr>
              <w:t xml:space="preserve"> / h</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Maximum allowable hydraulic resistance of the boiler at the nominal output, MPa (kgf / cm</w:t>
            </w:r>
            <w:r>
              <w:rPr>
                <w:rFonts w:ascii="Times New Roman"/>
                <w:b w:val="false"/>
                <w:i w:val="false"/>
                <w:color w:val="000000"/>
                <w:vertAlign w:val="superscript"/>
              </w:rPr>
              <w:t>2</w:t>
            </w:r>
            <w:r>
              <w:rPr>
                <w:rFonts w:ascii="Times New Roman"/>
                <w:b w:val="false"/>
                <w:i w:val="false"/>
                <w:color w:val="000000"/>
                <w:sz w:val="20"/>
              </w:rPr>
              <w:t>)</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Minimum allowable pressure at nominal temperature, MPa (kgf / cm</w:t>
            </w:r>
            <w:r>
              <w:rPr>
                <w:rFonts w:ascii="Times New Roman"/>
                <w:b w:val="false"/>
                <w:i w:val="false"/>
                <w:color w:val="000000"/>
                <w:vertAlign w:val="superscript"/>
              </w:rPr>
              <w:t>2</w:t>
            </w:r>
            <w:r>
              <w:rPr>
                <w:rFonts w:ascii="Times New Roman"/>
                <w:b w:val="false"/>
                <w:i w:val="false"/>
                <w:color w:val="000000"/>
                <w:sz w:val="20"/>
              </w:rPr>
              <w:t>)</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Maximum allowable temperature of liquid at the boiler outlet, ° C</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Boiler passport 1. General data</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42"/>
        <w:gridCol w:w="3158"/>
      </w:tblGrid>
      <w:tr>
        <w:trPr>
          <w:trHeight w:val="30" w:hRule="atLeast"/>
        </w:trPr>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Consumer name and address</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and address of manufacturer</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Order number of the boiler according to the manufacturer's numbering system</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Year of manufacture 20__</w:t>
            </w:r>
          </w:p>
        </w:tc>
      </w:tr>
      <w:tr>
        <w:trPr>
          <w:trHeight w:val="30" w:hRule="atLeast"/>
        </w:trPr>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and system</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Heat conductor name</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 and constructive dimensions as per drawing</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2. Technical specifications and parameters 3. Data on safety valves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839"/>
        <w:gridCol w:w="1042"/>
        <w:gridCol w:w="1309"/>
        <w:gridCol w:w="1108"/>
        <w:gridCol w:w="2047"/>
        <w:gridCol w:w="2122"/>
        <w:gridCol w:w="2239"/>
        <w:gridCol w:w="1353"/>
      </w:tblGrid>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safety valves</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Installation location</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Inside nominal diameter, mm</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Cross-sectional area taken when calculating the capacity, mm</w:t>
            </w:r>
            <w:r>
              <w:rPr>
                <w:rFonts w:ascii="Times New Roman"/>
                <w:b w:val="false"/>
                <w:i w:val="false"/>
                <w:color w:val="000000"/>
                <w:vertAlign w:val="superscript"/>
              </w:rPr>
              <w:t>2</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Coefficient of consumption of steam, gas alpha_s or liquid alpha_l</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Opening start pressure and opening start pressure range, MPa (kgf / cm</w:t>
            </w:r>
            <w:r>
              <w:rPr>
                <w:rFonts w:ascii="Times New Roman"/>
                <w:b w:val="false"/>
                <w:i w:val="false"/>
                <w:color w:val="000000"/>
                <w:vertAlign w:val="superscript"/>
              </w:rPr>
              <w:t>2</w:t>
            </w:r>
            <w:r>
              <w:rPr>
                <w:rFonts w:ascii="Times New Roman"/>
                <w:b w:val="false"/>
                <w:i w:val="false"/>
                <w:color w:val="000000"/>
                <w:sz w:val="20"/>
              </w:rPr>
              <w:t>)</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Passport number (certificate)</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4. Liquid Level Indicator Data</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1791"/>
        <w:gridCol w:w="1632"/>
        <w:gridCol w:w="1774"/>
        <w:gridCol w:w="2370"/>
        <w:gridCol w:w="1538"/>
        <w:gridCol w:w="2954"/>
      </w:tblGrid>
      <w:tr>
        <w:trPr>
          <w:trHeight w:val="30" w:hRule="atLeast"/>
        </w:trPr>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Level indicator type</w:t>
            </w:r>
          </w:p>
        </w:tc>
        <w:tc>
          <w:tcPr>
            <w:tcW w:w="1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Indicators number</w:t>
            </w:r>
          </w:p>
        </w:tc>
        <w:tc>
          <w:tcPr>
            <w:tcW w:w="17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Installation location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 operating parameters</w:t>
            </w:r>
          </w:p>
        </w:tc>
        <w:tc>
          <w:tcPr>
            <w:tcW w:w="2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the Passport (certificate)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Pressure, MPa (kgf / cm</w:t>
            </w:r>
            <w:r>
              <w:rPr>
                <w:rFonts w:ascii="Times New Roman"/>
                <w:b w:val="false"/>
                <w:i w:val="false"/>
                <w:color w:val="000000"/>
                <w:vertAlign w:val="superscript"/>
              </w:rPr>
              <w:t>2</w:t>
            </w:r>
            <w:r>
              <w:rPr>
                <w:rFonts w:ascii="Times New Roman"/>
                <w:b w:val="false"/>
                <w:i w:val="false"/>
                <w:color w:val="000000"/>
                <w:sz w:val="20"/>
              </w:rPr>
              <w: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Temperature, °С</w:t>
            </w:r>
          </w:p>
        </w:tc>
        <w:tc>
          <w:tcPr>
            <w:tcW w:w="0" w:type="auto"/>
            <w:vMerge/>
            <w:tcBorders>
              <w:top w:val="nil"/>
              <w:left w:val="single" w:color="cfcfcf" w:sz="5"/>
              <w:bottom w:val="single" w:color="cfcfcf" w:sz="5"/>
              <w:right w:val="single" w:color="cfcfcf" w:sz="5"/>
            </w:tcBorders>
          </w:tcP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Direct action</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Remote action</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5. Data on main reinforcement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1605"/>
        <w:gridCol w:w="1042"/>
        <w:gridCol w:w="1398"/>
        <w:gridCol w:w="1108"/>
        <w:gridCol w:w="1064"/>
        <w:gridCol w:w="1079"/>
        <w:gridCol w:w="1538"/>
        <w:gridCol w:w="760"/>
        <w:gridCol w:w="1398"/>
        <w:gridCol w:w="1353"/>
      </w:tblGrid>
      <w:tr>
        <w:trPr>
          <w:trHeight w:val="30" w:hRule="atLeast"/>
        </w:trPr>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reinforcement and its position number on the drawing</w:t>
            </w:r>
          </w:p>
        </w:tc>
        <w:tc>
          <w:tcPr>
            <w:tcW w:w="1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w:t>
            </w:r>
          </w:p>
        </w:tc>
        <w:tc>
          <w:tcPr>
            <w:tcW w:w="13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Designation</w:t>
            </w:r>
          </w:p>
        </w:tc>
        <w:tc>
          <w:tcPr>
            <w:tcW w:w="11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Inside nominal diameter, mm</w:t>
            </w:r>
          </w:p>
        </w:tc>
        <w:tc>
          <w:tcPr>
            <w:tcW w:w="1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Nominal pressure, MPa (kp/cm</w:t>
            </w:r>
            <w:r>
              <w:rPr>
                <w:rFonts w:ascii="Times New Roman"/>
                <w:b w:val="false"/>
                <w:i w:val="false"/>
                <w:color w:val="000000"/>
                <w:vertAlign w:val="superscript"/>
              </w:rPr>
              <w:t>2</w:t>
            </w: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Working parameters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Material of the body</w:t>
            </w:r>
          </w:p>
        </w:tc>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the Passport (certificate)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Pressure, MPa (kgf / cm</w:t>
            </w:r>
            <w:r>
              <w:rPr>
                <w:rFonts w:ascii="Times New Roman"/>
                <w:b w:val="false"/>
                <w:i w:val="false"/>
                <w:color w:val="000000"/>
                <w:vertAlign w:val="superscript"/>
              </w:rPr>
              <w:t>2</w:t>
            </w:r>
            <w:r>
              <w:rPr>
                <w:rFonts w:ascii="Times New Roman"/>
                <w:b w:val="false"/>
                <w:i w:val="false"/>
                <w:color w:val="000000"/>
                <w:sz w:val="20"/>
              </w:rPr>
              <w: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Temperature, °С</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Grade</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Designation</w:t>
            </w:r>
          </w:p>
        </w:tc>
        <w:tc>
          <w:tcPr>
            <w:tcW w:w="0" w:type="auto"/>
            <w:vMerge/>
            <w:tcBorders>
              <w:top w:val="nil"/>
              <w:left w:val="single" w:color="cfcfcf" w:sz="5"/>
              <w:bottom w:val="single" w:color="cfcfcf" w:sz="5"/>
              <w:right w:val="single" w:color="cfcfcf" w:sz="5"/>
            </w:tcBorders>
          </w:tcP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6. Type and basic data on the equipment supplied with the boiler for measuring,</w:t>
      </w:r>
      <w:r>
        <w:br/>
      </w:r>
      <w:r>
        <w:rPr>
          <w:rFonts w:ascii="Times New Roman"/>
          <w:b/>
          <w:i w:val="false"/>
          <w:color w:val="000000"/>
        </w:rPr>
        <w:t>control, alarm, regulation and automatic protection</w:t>
      </w:r>
      <w:r>
        <w:br/>
      </w:r>
      <w:r>
        <w:rPr>
          <w:rFonts w:ascii="Times New Roman"/>
          <w:b/>
          <w:i w:val="false"/>
          <w:color w:val="000000"/>
        </w:rPr>
        <w:t>7. Data on heat carrier</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32"/>
        <w:gridCol w:w="68"/>
      </w:tblGrid>
      <w:tr>
        <w:trPr>
          <w:trHeight w:val="30" w:hRule="atLeast"/>
        </w:trPr>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heat carrier (chemical formula or manufacturer)</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Maximum allowable application temperature, ° С</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Auto-ignition temperature in open space, ° С</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Solidification temperature, ° C</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Boiling point or initial boiling point at 0.1013 MPa (1 kgf / cm</w:t>
            </w:r>
            <w:r>
              <w:rPr>
                <w:rFonts w:ascii="Times New Roman"/>
                <w:b w:val="false"/>
                <w:i w:val="false"/>
                <w:color w:val="000000"/>
                <w:vertAlign w:val="superscript"/>
              </w:rPr>
              <w:t>2</w:t>
            </w:r>
            <w:r>
              <w:rPr>
                <w:rFonts w:ascii="Times New Roman"/>
                <w:b w:val="false"/>
                <w:i w:val="false"/>
                <w:color w:val="000000"/>
                <w:sz w:val="20"/>
              </w:rPr>
              <w:t>), ° С</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Heat of vaporization, kJ / kg</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Viscosity within the application temperature, Pa x s</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Lower limit of explosive concentration at 0.1013 MPa (1 kgf / cm</w:t>
            </w:r>
            <w:r>
              <w:rPr>
                <w:rFonts w:ascii="Times New Roman"/>
                <w:b w:val="false"/>
                <w:i w:val="false"/>
                <w:color w:val="000000"/>
                <w:vertAlign w:val="superscript"/>
              </w:rPr>
              <w:t>2</w:t>
            </w:r>
            <w:r>
              <w:rPr>
                <w:rFonts w:ascii="Times New Roman"/>
                <w:b w:val="false"/>
                <w:i w:val="false"/>
                <w:color w:val="000000"/>
                <w:sz w:val="20"/>
              </w:rPr>
              <w:t>), ° С</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change (curve) of the boiling point depending on the pressure</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 on the physical-chemical properties that have a harmful effect on the human body</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data affecting the safe operation of the boiler (for example, corrosion activity, etc.)</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8. Feeding or circulating pumps of the heat carrier</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858"/>
        <w:gridCol w:w="1214"/>
        <w:gridCol w:w="5058"/>
        <w:gridCol w:w="1615"/>
        <w:gridCol w:w="3314"/>
      </w:tblGrid>
      <w:tr>
        <w:trPr>
          <w:trHeight w:val="30" w:hRule="atLeast"/>
        </w:trPr>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Pump type</w:t>
            </w:r>
          </w:p>
        </w:tc>
        <w:tc>
          <w:tcPr>
            <w:tcW w:w="1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Pumps quantity</w:t>
            </w:r>
          </w:p>
        </w:tc>
        <w:tc>
          <w:tcPr>
            <w:tcW w:w="50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Maximum and minimum allowable temperature at the pump inlet, ° 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Parameters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Nominal feed, m</w:t>
            </w:r>
            <w:r>
              <w:rPr>
                <w:rFonts w:ascii="Times New Roman"/>
                <w:b w:val="false"/>
                <w:i w:val="false"/>
                <w:color w:val="000000"/>
                <w:vertAlign w:val="superscript"/>
              </w:rPr>
              <w:t>3</w:t>
            </w:r>
            <w:r>
              <w:rPr>
                <w:rFonts w:ascii="Times New Roman"/>
                <w:b w:val="false"/>
                <w:i w:val="false"/>
                <w:color w:val="000000"/>
                <w:sz w:val="20"/>
              </w:rPr>
              <w:t xml:space="preserve"> / h</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Pump head at nominal feed MPa (kgf / cm</w:t>
            </w:r>
            <w:r>
              <w:rPr>
                <w:rFonts w:ascii="Times New Roman"/>
                <w:b w:val="false"/>
                <w:i w:val="false"/>
                <w:color w:val="000000"/>
                <w:vertAlign w:val="superscript"/>
              </w:rPr>
              <w:t>2</w:t>
            </w:r>
            <w:r>
              <w:rPr>
                <w:rFonts w:ascii="Times New Roman"/>
                <w:b w:val="false"/>
                <w:i w:val="false"/>
                <w:color w:val="000000"/>
                <w:sz w:val="20"/>
              </w:rPr>
              <w:t>)</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9. Data on the main and additive materials used in the manufacture of elements for</w:t>
      </w:r>
      <w:r>
        <w:br/>
      </w:r>
      <w:r>
        <w:rPr>
          <w:rFonts w:ascii="Times New Roman"/>
          <w:b/>
          <w:i w:val="false"/>
          <w:color w:val="000000"/>
        </w:rPr>
        <w:t>boilers working under pressure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1026"/>
        <w:gridCol w:w="1761"/>
        <w:gridCol w:w="760"/>
        <w:gridCol w:w="1339"/>
        <w:gridCol w:w="1095"/>
        <w:gridCol w:w="2563"/>
        <w:gridCol w:w="1221"/>
        <w:gridCol w:w="1048"/>
        <w:gridCol w:w="760"/>
        <w:gridCol w:w="486"/>
      </w:tblGrid>
      <w:tr>
        <w:trPr>
          <w:trHeight w:val="30" w:hRule="atLeast"/>
        </w:trPr>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element</w:t>
            </w:r>
          </w:p>
        </w:tc>
        <w:tc>
          <w:tcPr>
            <w:tcW w:w="1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Drawing number and element position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Material</w:t>
            </w:r>
          </w:p>
        </w:tc>
        <w:tc>
          <w:tcPr>
            <w:tcW w:w="1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Melting or batch number</w:t>
            </w:r>
          </w:p>
        </w:tc>
        <w:tc>
          <w:tcPr>
            <w:tcW w:w="2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number and dat, name of organization that issued it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 on mechanical tests by certificate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Grade</w:t>
            </w:r>
          </w:p>
        </w:tc>
        <w:tc>
          <w:tcPr>
            <w:tcW w:w="13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designation</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temperature 20°С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sigma _0,2 MPa (kgf / mm2)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sigma _в, MPa (kgf / m</w:t>
            </w:r>
            <w:r>
              <w:rPr>
                <w:rFonts w:ascii="Times New Roman"/>
                <w:b w:val="false"/>
                <w:i w:val="false"/>
                <w:color w:val="000000"/>
                <w:vertAlign w:val="superscript"/>
              </w:rPr>
              <w:t>2</w:t>
            </w:r>
            <w:r>
              <w:rPr>
                <w:rFonts w:ascii="Times New Roman"/>
                <w:b w:val="false"/>
                <w:i w:val="false"/>
                <w:color w:val="000000"/>
                <w:sz w:val="20"/>
              </w:rPr>
              <w:t>)</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delta_ 5,%</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psi,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Table continuation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1"/>
        <w:gridCol w:w="834"/>
        <w:gridCol w:w="701"/>
        <w:gridCol w:w="908"/>
        <w:gridCol w:w="1531"/>
        <w:gridCol w:w="1079"/>
        <w:gridCol w:w="1287"/>
        <w:gridCol w:w="476"/>
        <w:gridCol w:w="476"/>
        <w:gridCol w:w="476"/>
        <w:gridCol w:w="1331"/>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 on mechanical tests by the certificate</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Chemical composition</w:t>
            </w:r>
          </w:p>
        </w:tc>
        <w:tc>
          <w:tcPr>
            <w:tcW w:w="1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Additional data (ultrasonic testing, hardness test, initial heat treatment condition)</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temperature 20°С</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design temperature of the wall</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bending angle and the diameter of the mandrel or other technological tests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Impact strength, (40), j / cm</w:t>
            </w:r>
            <w:r>
              <w:rPr>
                <w:rFonts w:ascii="Times New Roman"/>
                <w:b w:val="false"/>
                <w:i w:val="false"/>
                <w:color w:val="000000"/>
                <w:vertAlign w:val="superscript"/>
              </w:rPr>
              <w:t>2</w:t>
            </w:r>
            <w:r>
              <w:rPr>
                <w:rFonts w:ascii="Times New Roman"/>
                <w:b w:val="false"/>
                <w:i w:val="false"/>
                <w:color w:val="000000"/>
                <w:sz w:val="20"/>
              </w:rPr>
              <w:t xml:space="preserve"> (kgf·m / cm2)</w:t>
            </w: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Before aging</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After aging</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Sample type</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sigma(t)_0,2, MPa</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sigma_n, 100 000 MPa</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sigma_DP, MPa (kgf / mm2), t,</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Note. Designations: sigma_0,2 - yield strength at 20 ° С; Sigma_v - tensile strength at 20 ° C; sigma_5 - tensile breaking strength; psi - relative narrowing; sigma (t) _0.2 yield strength at temperature t; Sigma_n - technical creep limit at temperature t for 100,000 h; Sigma_DP is a technical limit of long-term strength at temperature t per 100,000 h.</w:t>
      </w:r>
    </w:p>
    <w:p>
      <w:pPr>
        <w:spacing w:after="0"/>
        <w:ind w:left="0"/>
        <w:jc w:val="left"/>
      </w:pPr>
      <w:r>
        <w:rPr>
          <w:rFonts w:ascii="Times New Roman"/>
          <w:b/>
          <w:i w:val="false"/>
          <w:color w:val="000000"/>
        </w:rPr>
        <w:t xml:space="preserve"> 10. Measurement chart for drums, casings and collectors made of sheet steel</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745"/>
        <w:gridCol w:w="790"/>
        <w:gridCol w:w="864"/>
        <w:gridCol w:w="2473"/>
        <w:gridCol w:w="2109"/>
        <w:gridCol w:w="2320"/>
        <w:gridCol w:w="1494"/>
        <w:gridCol w:w="1264"/>
      </w:tblGrid>
      <w:tr>
        <w:trPr>
          <w:trHeight w:val="30" w:hRule="atLeast"/>
        </w:trPr>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Diameter</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Edge offset of welded butt joints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sketch</w:t>
            </w:r>
          </w:p>
        </w:tc>
        <w:tc>
          <w:tcPr>
            <w:tcW w:w="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section</w:t>
            </w:r>
          </w:p>
        </w:tc>
        <w:tc>
          <w:tcPr>
            <w:tcW w:w="2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nominal (outer or inner), mm</w:t>
            </w:r>
          </w:p>
        </w:tc>
        <w:tc>
          <w:tcPr>
            <w:tcW w:w="2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permissible deviation, %</w:t>
            </w:r>
          </w:p>
        </w:tc>
        <w:tc>
          <w:tcPr>
            <w:tcW w:w="2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measured deviation, %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longitudinal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permissible</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measured</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Table continuation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5"/>
        <w:gridCol w:w="1417"/>
        <w:gridCol w:w="1339"/>
        <w:gridCol w:w="1131"/>
        <w:gridCol w:w="2313"/>
        <w:gridCol w:w="1955"/>
        <w:gridCol w:w="1339"/>
        <w:gridCol w:w="113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Edge offset of welded butt joints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Out-of-roundness,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Deviation of the longitudinal section profile, mm</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Out of flat, mm</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circular</w:t>
            </w:r>
          </w:p>
        </w:tc>
        <w:tc>
          <w:tcPr>
            <w:tcW w:w="13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permissible</w:t>
            </w:r>
          </w:p>
        </w:tc>
        <w:tc>
          <w:tcPr>
            <w:tcW w:w="11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measured</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permissible</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measured</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permissible</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measured</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permissible</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measured</w:t>
            </w:r>
          </w:p>
        </w:tc>
      </w:tr>
      <w:tr>
        <w:trPr>
          <w:trHeight w:val="30" w:hRule="atLeast"/>
        </w:trPr>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Note. The sketch of the element is attached</w:t>
      </w:r>
    </w:p>
    <w:p>
      <w:pPr>
        <w:spacing w:after="0"/>
        <w:ind w:left="0"/>
        <w:jc w:val="left"/>
      </w:pPr>
      <w:r>
        <w:rPr>
          <w:rFonts w:ascii="Times New Roman"/>
          <w:b/>
          <w:i w:val="false"/>
          <w:color w:val="000000"/>
        </w:rPr>
        <w:t xml:space="preserve"> 11. The results of tests and control of welded joints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1383"/>
        <w:gridCol w:w="1234"/>
        <w:gridCol w:w="745"/>
        <w:gridCol w:w="1035"/>
        <w:gridCol w:w="908"/>
        <w:gridCol w:w="1101"/>
        <w:gridCol w:w="745"/>
        <w:gridCol w:w="960"/>
        <w:gridCol w:w="1264"/>
        <w:gridCol w:w="1161"/>
        <w:gridCol w:w="1264"/>
        <w:gridCol w:w="982"/>
      </w:tblGrid>
      <w:tr>
        <w:trPr>
          <w:trHeight w:val="30" w:hRule="atLeast"/>
        </w:trPr>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element and number of the drawing, sketch (with indication of connections for which control connections were made</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number and date</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Mechanical tests</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Metallographic analysis</w:t>
            </w:r>
          </w:p>
        </w:tc>
        <w:tc>
          <w:tcPr>
            <w:tcW w:w="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Welder’</w:t>
            </w:r>
            <w:r>
              <w:br/>
            </w:r>
            <w:r>
              <w:rPr>
                <w:rFonts w:ascii="Times New Roman"/>
                <w:b w:val="false"/>
                <w:i w:val="false"/>
                <w:color w:val="000000"/>
                <w:sz w:val="20"/>
              </w:rPr>
              <w:t>
s stamp</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Welded joint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Weld metal</w:t>
            </w:r>
          </w:p>
        </w:tc>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Evaluation</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sigma _в, MPa (kgf / mm</w:t>
            </w:r>
            <w:r>
              <w:rPr>
                <w:rFonts w:ascii="Times New Roman"/>
                <w:b w:val="false"/>
                <w:i w:val="false"/>
                <w:color w:val="000000"/>
                <w:vertAlign w:val="superscript"/>
              </w:rPr>
              <w:t>2</w:t>
            </w:r>
            <w:r>
              <w:rPr>
                <w:rFonts w:ascii="Times New Roman"/>
                <w:b w:val="false"/>
                <w:i w:val="false"/>
                <w:color w:val="000000"/>
                <w:sz w:val="20"/>
              </w:rPr>
              <w:t>)</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Impact strength, (40), j / cm</w:t>
            </w:r>
            <w:r>
              <w:rPr>
                <w:rFonts w:ascii="Times New Roman"/>
                <w:b w:val="false"/>
                <w:i w:val="false"/>
                <w:color w:val="000000"/>
                <w:vertAlign w:val="superscript"/>
              </w:rPr>
              <w:t>2</w:t>
            </w:r>
            <w:r>
              <w:rPr>
                <w:rFonts w:ascii="Times New Roman"/>
                <w:b w:val="false"/>
                <w:i w:val="false"/>
                <w:color w:val="000000"/>
                <w:sz w:val="20"/>
              </w:rPr>
              <w:t xml:space="preserve"> (kgf·m / cm</w:t>
            </w:r>
            <w:r>
              <w:rPr>
                <w:rFonts w:ascii="Times New Roman"/>
                <w:b w:val="false"/>
                <w:i w:val="false"/>
                <w:color w:val="000000"/>
                <w:vertAlign w:val="superscript"/>
              </w:rPr>
              <w:t>2</w:t>
            </w:r>
            <w:r>
              <w:rPr>
                <w:rFonts w:ascii="Times New Roman"/>
                <w:b w:val="false"/>
                <w:i w:val="false"/>
                <w:color w:val="000000"/>
                <w:sz w:val="20"/>
              </w:rPr>
              <w:t>)</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Sample type</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Diameter of sending and angle bend</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sigma _в, MPa (kgf / mm</w:t>
            </w:r>
            <w:r>
              <w:rPr>
                <w:rFonts w:ascii="Times New Roman"/>
                <w:b w:val="false"/>
                <w:i w:val="false"/>
                <w:color w:val="000000"/>
                <w:vertAlign w:val="superscript"/>
              </w:rPr>
              <w:t>2</w:t>
            </w:r>
            <w:r>
              <w:rPr>
                <w:rFonts w:ascii="Times New Roman"/>
                <w:b w:val="false"/>
                <w:i w:val="false"/>
                <w:color w:val="000000"/>
                <w:sz w:val="20"/>
              </w:rPr>
              <w:t>)</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delta_5, %</w:t>
            </w:r>
          </w:p>
        </w:tc>
        <w:tc>
          <w:tcPr>
            <w:tcW w:w="0" w:type="auto"/>
            <w:vMerge/>
            <w:tcBorders>
              <w:top w:val="nil"/>
              <w:left w:val="single" w:color="cfcfcf" w:sz="5"/>
              <w:bottom w:val="single" w:color="cfcfcf" w:sz="5"/>
              <w:right w:val="single" w:color="cfcfcf" w:sz="5"/>
            </w:tcBorders>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and Date of macro or micro research document</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Evaluation</w:t>
            </w:r>
          </w:p>
        </w:tc>
        <w:tc>
          <w:tcPr>
            <w:tcW w:w="0" w:type="auto"/>
            <w:vMerge/>
            <w:tcBorders>
              <w:top w:val="nil"/>
              <w:left w:val="single" w:color="cfcfcf" w:sz="5"/>
              <w:bottom w:val="single" w:color="cfcfcf" w:sz="5"/>
              <w:right w:val="single" w:color="cfcfcf" w:sz="5"/>
            </w:tcBorders>
          </w:tcP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Notes: 1. The sketches shall be attached (if necessary) indicating the location of welded joints, micrographs of structures with a description of the latter.</w:t>
      </w:r>
    </w:p>
    <w:p>
      <w:pPr>
        <w:spacing w:after="0"/>
        <w:ind w:left="0"/>
        <w:jc w:val="both"/>
      </w:pPr>
      <w:r>
        <w:rPr>
          <w:rFonts w:ascii="Times New Roman"/>
          <w:b w:val="false"/>
          <w:i w:val="false"/>
          <w:color w:val="000000"/>
          <w:sz w:val="28"/>
        </w:rPr>
        <w:t>
       2. When replacing the test of welded joints of pipes for impact strength by a test for flattening or bending, the results shall be entered into the "Impact strength" chart.</w:t>
      </w:r>
    </w:p>
    <w:p>
      <w:pPr>
        <w:spacing w:after="0"/>
        <w:ind w:left="0"/>
        <w:jc w:val="both"/>
      </w:pPr>
      <w:r>
        <w:rPr>
          <w:rFonts w:ascii="Times New Roman"/>
          <w:b w:val="false"/>
          <w:i w:val="false"/>
          <w:color w:val="000000"/>
          <w:sz w:val="28"/>
        </w:rPr>
        <w:t>
       3. In the "Evaluation" charts, the reference shall be made to the relevant regulatory and technical documentation.</w:t>
      </w:r>
    </w:p>
    <w:p>
      <w:pPr>
        <w:spacing w:after="0"/>
        <w:ind w:left="0"/>
        <w:jc w:val="left"/>
      </w:pPr>
      <w:r>
        <w:rPr>
          <w:rFonts w:ascii="Times New Roman"/>
          <w:b/>
          <w:i w:val="false"/>
          <w:color w:val="000000"/>
        </w:rPr>
        <w:t xml:space="preserve"> 12. Data on non-destructive testing of welded joints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2821"/>
        <w:gridCol w:w="2822"/>
        <w:gridCol w:w="1756"/>
        <w:gridCol w:w="1782"/>
        <w:gridCol w:w="1614"/>
        <w:gridCol w:w="1264"/>
      </w:tblGrid>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name of the element and the number of drawing (sketch)</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Method of control</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Volume of control</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Detected defects</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Evaluation</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13. Other tests and studies 14. Data on heat treatment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1083"/>
        <w:gridCol w:w="1045"/>
        <w:gridCol w:w="2216"/>
        <w:gridCol w:w="982"/>
        <w:gridCol w:w="1191"/>
        <w:gridCol w:w="1067"/>
        <w:gridCol w:w="1556"/>
        <w:gridCol w:w="983"/>
        <w:gridCol w:w="968"/>
        <w:gridCol w:w="968"/>
      </w:tblGrid>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element</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drawing</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and Date of certificate of heat treatment</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Grade of material</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heat treatment</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Heating rate,°C/h</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Heat treatment temperature,°С</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Soaking time, h</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Cooling rate, °C</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Cooling method</w:t>
            </w: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15. Other data 15.1. The results of hydraulic tests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
        <w:gridCol w:w="2396"/>
        <w:gridCol w:w="3284"/>
        <w:gridCol w:w="2123"/>
        <w:gridCol w:w="2330"/>
        <w:gridCol w:w="626"/>
        <w:gridCol w:w="1295"/>
      </w:tblGrid>
      <w:tr>
        <w:trPr>
          <w:trHeight w:val="30" w:hRule="atLeast"/>
        </w:trPr>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element</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Test pressure, MPa (kp/cm2)</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Soaking time, min</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Water temperature,°С</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Evaluation</w:t>
            </w:r>
          </w:p>
        </w:tc>
      </w:tr>
      <w:tr>
        <w:trPr>
          <w:trHeight w:val="30" w:hRule="atLeast"/>
        </w:trPr>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Note. When conducting a hydraulic test after installation at the boiler installation site, the test report shall be drawn up by the organization that conducted the test and shall be attached to the passport.</w:t>
      </w:r>
    </w:p>
    <w:p>
      <w:pPr>
        <w:spacing w:after="0"/>
        <w:ind w:left="0"/>
        <w:jc w:val="left"/>
      </w:pPr>
      <w:r>
        <w:rPr>
          <w:rFonts w:ascii="Times New Roman"/>
          <w:b/>
          <w:i w:val="false"/>
          <w:color w:val="000000"/>
        </w:rPr>
        <w:t xml:space="preserve"> 15.2. Data relating to devices for heat carrier extinguishing in case of its ignition</w:t>
      </w:r>
      <w:r>
        <w:br/>
      </w:r>
      <w:r>
        <w:rPr>
          <w:rFonts w:ascii="Times New Roman"/>
          <w:b/>
          <w:i w:val="false"/>
          <w:color w:val="000000"/>
        </w:rPr>
        <w:t>15.3. Data on the device cooling the furnace in the event of an accident</w:t>
      </w:r>
      <w:r>
        <w:br/>
      </w:r>
      <w:r>
        <w:rPr>
          <w:rFonts w:ascii="Times New Roman"/>
          <w:b/>
          <w:i w:val="false"/>
          <w:color w:val="000000"/>
        </w:rPr>
        <w:t>16. Manufacturer Conclusion</w:t>
      </w:r>
    </w:p>
    <w:p>
      <w:pPr>
        <w:spacing w:after="0"/>
        <w:ind w:left="0"/>
        <w:jc w:val="both"/>
      </w:pPr>
      <w:r>
        <w:rPr>
          <w:rFonts w:ascii="Times New Roman"/>
          <w:b w:val="false"/>
          <w:i w:val="false"/>
          <w:color w:val="000000"/>
          <w:sz w:val="28"/>
        </w:rPr>
        <w:t>
       On the basis of carried out trials and tests, the following information shall be verified:</w:t>
      </w:r>
    </w:p>
    <w:p>
      <w:pPr>
        <w:spacing w:after="0"/>
        <w:ind w:left="0"/>
        <w:jc w:val="both"/>
      </w:pPr>
      <w:r>
        <w:rPr>
          <w:rFonts w:ascii="Times New Roman"/>
          <w:b w:val="false"/>
          <w:i w:val="false"/>
          <w:color w:val="000000"/>
          <w:sz w:val="28"/>
        </w:rPr>
        <w:t>
       1. The elements of the boiler or boiler as an assembly are made according to the project-design documentation developed by project organization</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(name of the organization-developer of the design documentation)</w:t>
      </w:r>
    </w:p>
    <w:p>
      <w:pPr>
        <w:spacing w:after="0"/>
        <w:ind w:left="0"/>
        <w:jc w:val="both"/>
      </w:pPr>
      <w:r>
        <w:rPr>
          <w:rFonts w:ascii="Times New Roman"/>
          <w:b w:val="false"/>
          <w:i w:val="false"/>
          <w:color w:val="000000"/>
          <w:sz w:val="28"/>
        </w:rPr>
        <w:t>
       2. The elements of the boiler or boiler as an assembly have been tested and meet the above standards and technical documentation.</w:t>
      </w:r>
    </w:p>
    <w:p>
      <w:pPr>
        <w:spacing w:after="0"/>
        <w:ind w:left="0"/>
        <w:jc w:val="both"/>
      </w:pPr>
      <w:r>
        <w:rPr>
          <w:rFonts w:ascii="Times New Roman"/>
          <w:b w:val="false"/>
          <w:i w:val="false"/>
          <w:color w:val="000000"/>
          <w:sz w:val="28"/>
        </w:rPr>
        <w:t>
       3. The elements of the boiler or boiler as an assembly have been subjected to trial pressure testing ____ MPa (kgf / cm</w:t>
      </w:r>
      <w:r>
        <w:rPr>
          <w:rFonts w:ascii="Times New Roman"/>
          <w:b w:val="false"/>
          <w:i w:val="false"/>
          <w:color w:val="000000"/>
          <w:vertAlign w:val="super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4. The pipe elements of the boiler have been subjected to measuring control for deviation from the size and shape and for permeability.</w:t>
      </w:r>
    </w:p>
    <w:p>
      <w:pPr>
        <w:spacing w:after="0"/>
        <w:ind w:left="0"/>
        <w:jc w:val="both"/>
      </w:pPr>
      <w:r>
        <w:rPr>
          <w:rFonts w:ascii="Times New Roman"/>
          <w:b w:val="false"/>
          <w:i w:val="false"/>
          <w:color w:val="000000"/>
          <w:sz w:val="28"/>
        </w:rPr>
        <w:t>
       5. Elements of the boiler or boiler as an assembly are recognized as suitable for working with the parameters specified in this passport.</w:t>
      </w:r>
    </w:p>
    <w:p>
      <w:pPr>
        <w:spacing w:after="0"/>
        <w:ind w:left="0"/>
        <w:jc w:val="both"/>
      </w:pPr>
      <w:r>
        <w:rPr>
          <w:rFonts w:ascii="Times New Roman"/>
          <w:b w:val="false"/>
          <w:i w:val="false"/>
          <w:color w:val="000000"/>
          <w:sz w:val="28"/>
        </w:rPr>
        <w:t xml:space="preserve">
       Technical Manager Head of Technical Quality Control </w:t>
      </w:r>
    </w:p>
    <w:p>
      <w:pPr>
        <w:spacing w:after="0"/>
        <w:ind w:left="0"/>
        <w:jc w:val="both"/>
      </w:pPr>
      <w:r>
        <w:rPr>
          <w:rFonts w:ascii="Times New Roman"/>
          <w:b w:val="false"/>
          <w:i w:val="false"/>
          <w:color w:val="000000"/>
          <w:sz w:val="28"/>
        </w:rPr>
        <w:t>
      _________________________________ ________________________________________</w:t>
      </w:r>
    </w:p>
    <w:p>
      <w:pPr>
        <w:spacing w:after="0"/>
        <w:ind w:left="0"/>
        <w:jc w:val="both"/>
      </w:pPr>
      <w:r>
        <w:rPr>
          <w:rFonts w:ascii="Times New Roman"/>
          <w:b w:val="false"/>
          <w:i w:val="false"/>
          <w:color w:val="000000"/>
          <w:sz w:val="28"/>
        </w:rPr>
        <w:t>
       (surname, name, patronymic (if any) (surname, name, patronymic (if any) signature, stamp)</w:t>
      </w:r>
    </w:p>
    <w:p>
      <w:pPr>
        <w:spacing w:after="0"/>
        <w:ind w:left="0"/>
        <w:jc w:val="both"/>
      </w:pPr>
      <w:r>
        <w:rPr>
          <w:rFonts w:ascii="Times New Roman"/>
          <w:b w:val="false"/>
          <w:i w:val="false"/>
          <w:color w:val="000000"/>
          <w:sz w:val="28"/>
        </w:rPr>
        <w:t xml:space="preserve">
       "___" __________20__ </w:t>
      </w:r>
    </w:p>
    <w:p>
      <w:pPr>
        <w:spacing w:after="0"/>
        <w:ind w:left="0"/>
        <w:jc w:val="both"/>
      </w:pPr>
      <w:r>
        <w:rPr>
          <w:rFonts w:ascii="Times New Roman"/>
          <w:b w:val="false"/>
          <w:i w:val="false"/>
          <w:color w:val="000000"/>
          <w:sz w:val="28"/>
        </w:rPr>
        <w:t xml:space="preserve">
       The passport contains drawings of the longitudinal and transverse sections and a plan of the boiler indicating the main dimensions and calculations on strength of the boiler elements working under pressure: drums, collectors, pipes of heating surfaces and pipelines within the boiler, built-in separators of direct flow boilers, outer cyclones, desuperheaters, etc. </w:t>
      </w:r>
    </w:p>
    <w:p>
      <w:pPr>
        <w:spacing w:after="0"/>
        <w:ind w:left="0"/>
        <w:jc w:val="left"/>
      </w:pPr>
      <w:r>
        <w:rPr>
          <w:rFonts w:ascii="Times New Roman"/>
          <w:b/>
          <w:i w:val="false"/>
          <w:color w:val="000000"/>
        </w:rPr>
        <w:t xml:space="preserve"> 17. Data on boiler location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4"/>
        <w:gridCol w:w="5822"/>
        <w:gridCol w:w="2544"/>
      </w:tblGrid>
      <w:tr>
        <w:trPr>
          <w:trHeight w:val="30" w:hRule="atLeast"/>
        </w:trPr>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organisation</w:t>
            </w:r>
          </w:p>
        </w:tc>
        <w:tc>
          <w:tcPr>
            <w:tcW w:w="5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Boiler location (address of the owner)</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Installation date</w:t>
            </w:r>
          </w:p>
        </w:tc>
      </w:tr>
      <w:tr>
        <w:trPr>
          <w:trHeight w:val="30" w:hRule="atLeast"/>
        </w:trPr>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18. A person ensuring proper condition and safe operation of the boiler</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19"/>
        <w:gridCol w:w="4219"/>
        <w:gridCol w:w="3331"/>
        <w:gridCol w:w="1131"/>
      </w:tblGrid>
      <w:tr>
        <w:trPr>
          <w:trHeight w:val="30" w:hRule="atLeast"/>
        </w:trPr>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and Date of the Purpose order</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Position, surname, name, patronymic (if any)</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the Rules knowledge check</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w:t>
            </w:r>
          </w:p>
        </w:tc>
      </w:tr>
      <w:tr>
        <w:trPr>
          <w:trHeight w:val="30" w:hRule="atLeast"/>
        </w:trPr>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19. Information about installed reinforcement (during repair or reconstruction)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5"/>
        <w:gridCol w:w="1042"/>
        <w:gridCol w:w="1167"/>
        <w:gridCol w:w="1737"/>
        <w:gridCol w:w="760"/>
        <w:gridCol w:w="2639"/>
        <w:gridCol w:w="1309"/>
        <w:gridCol w:w="2901"/>
      </w:tblGrid>
      <w:tr>
        <w:trPr>
          <w:trHeight w:val="30" w:hRule="atLeast"/>
        </w:trPr>
        <w:tc>
          <w:tcPr>
            <w:tcW w:w="7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c>
          <w:tcPr>
            <w:tcW w:w="1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w:t>
            </w:r>
          </w:p>
        </w:tc>
        <w:tc>
          <w:tcPr>
            <w:tcW w:w="11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Nominal width, mm, тип, марка</w:t>
            </w:r>
          </w:p>
        </w:tc>
        <w:tc>
          <w:tcPr>
            <w:tcW w:w="1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Nominal pressure, MPa (kp/cm2))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Material</w:t>
            </w:r>
          </w:p>
        </w:tc>
        <w:tc>
          <w:tcPr>
            <w:tcW w:w="1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Installation location</w:t>
            </w:r>
          </w:p>
        </w:tc>
        <w:tc>
          <w:tcPr>
            <w:tcW w:w="2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of the person ensuring proper condition and safe operation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Grade</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GOST (State Standard) or technical guidance document</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20. Replacement and Repair Information of the boiler parts, operating under pressure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21"/>
        <w:gridCol w:w="3282"/>
        <w:gridCol w:w="5997"/>
      </w:tblGrid>
      <w:tr>
        <w:trPr>
          <w:trHeight w:val="30" w:hRule="atLeast"/>
        </w:trPr>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and number of the document</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Replacement and Repair Information</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of the person ensuring proper condition and safe operation</w:t>
            </w:r>
          </w:p>
        </w:tc>
      </w:tr>
      <w:tr>
        <w:trPr>
          <w:trHeight w:val="30" w:hRule="atLeast"/>
        </w:trPr>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Note: Documents confirming the quality of the newly installed (instead of worn-out) elements of the boiler, used in the repair of materials, electrodes, welding, shall be stored on a par with the passport.</w:t>
      </w:r>
    </w:p>
    <w:p>
      <w:pPr>
        <w:spacing w:after="0"/>
        <w:ind w:left="0"/>
        <w:jc w:val="left"/>
      </w:pPr>
      <w:r>
        <w:rPr>
          <w:rFonts w:ascii="Times New Roman"/>
          <w:b/>
          <w:i w:val="false"/>
          <w:color w:val="000000"/>
        </w:rPr>
        <w:t xml:space="preserve"> 21.Drawings of the boiler room (plan, cross-section and longitudinal section)</w:t>
      </w:r>
      <w:r>
        <w:br/>
      </w:r>
      <w:r>
        <w:rPr>
          <w:rFonts w:ascii="Times New Roman"/>
          <w:b/>
          <w:i w:val="false"/>
          <w:color w:val="000000"/>
        </w:rPr>
        <w:t>and the certificate of installation quality shall be attached to the passport</w:t>
      </w:r>
      <w:r>
        <w:br/>
      </w:r>
      <w:r>
        <w:rPr>
          <w:rFonts w:ascii="Times New Roman"/>
          <w:b/>
          <w:i w:val="false"/>
          <w:color w:val="000000"/>
        </w:rPr>
        <w:t>22. The results of the inspection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0"/>
        <w:gridCol w:w="6176"/>
        <w:gridCol w:w="2650"/>
        <w:gridCol w:w="2254"/>
      </w:tblGrid>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Inspection Date</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results of the inspection and signature of the person who conducted the inspection</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Permitted pressure, MPa (kgf / cm2)</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date of the next inspection</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23. Registration</w:t>
      </w:r>
    </w:p>
    <w:p>
      <w:pPr>
        <w:spacing w:after="0"/>
        <w:ind w:left="0"/>
        <w:jc w:val="both"/>
      </w:pPr>
      <w:r>
        <w:rPr>
          <w:rFonts w:ascii="Times New Roman"/>
          <w:b w:val="false"/>
          <w:i w:val="false"/>
          <w:color w:val="000000"/>
          <w:sz w:val="28"/>
        </w:rPr>
        <w:t>
      Boiler (autonomous superheater, economizer) registered as № _______</w:t>
      </w:r>
    </w:p>
    <w:p>
      <w:pPr>
        <w:spacing w:after="0"/>
        <w:ind w:left="0"/>
        <w:jc w:val="both"/>
      </w:pPr>
      <w:r>
        <w:rPr>
          <w:rFonts w:ascii="Times New Roman"/>
          <w:b w:val="false"/>
          <w:i w:val="false"/>
          <w:color w:val="000000"/>
          <w:sz w:val="28"/>
        </w:rPr>
        <w:t>
      in________________________________________________________________________</w:t>
      </w:r>
    </w:p>
    <w:p>
      <w:pPr>
        <w:spacing w:after="0"/>
        <w:ind w:left="0"/>
        <w:jc w:val="both"/>
      </w:pPr>
      <w:r>
        <w:rPr>
          <w:rFonts w:ascii="Times New Roman"/>
          <w:b w:val="false"/>
          <w:i w:val="false"/>
          <w:color w:val="000000"/>
          <w:sz w:val="28"/>
        </w:rPr>
        <w:t>
      (registered authority)</w:t>
      </w:r>
    </w:p>
    <w:p>
      <w:pPr>
        <w:spacing w:after="0"/>
        <w:ind w:left="0"/>
        <w:jc w:val="both"/>
      </w:pPr>
      <w:r>
        <w:rPr>
          <w:rFonts w:ascii="Times New Roman"/>
          <w:b w:val="false"/>
          <w:i w:val="false"/>
          <w:color w:val="000000"/>
          <w:sz w:val="28"/>
        </w:rPr>
        <w:t>
      _______pages and drawings numbered and tid together in the passport on _____ sheets and separate documents on _____ sheets according to the attached inventory.</w:t>
      </w:r>
    </w:p>
    <w:p>
      <w:pPr>
        <w:spacing w:after="0"/>
        <w:ind w:left="0"/>
        <w:jc w:val="both"/>
      </w:pPr>
      <w:r>
        <w:rPr>
          <w:rFonts w:ascii="Times New Roman"/>
          <w:b w:val="false"/>
          <w:i w:val="false"/>
          <w:color w:val="000000"/>
          <w:sz w:val="28"/>
        </w:rPr>
        <w:t>
      _____________________________________ _______________</w:t>
      </w:r>
    </w:p>
    <w:p>
      <w:pPr>
        <w:spacing w:after="0"/>
        <w:ind w:left="0"/>
        <w:jc w:val="both"/>
      </w:pPr>
      <w:r>
        <w:rPr>
          <w:rFonts w:ascii="Times New Roman"/>
          <w:b w:val="false"/>
          <w:i w:val="false"/>
          <w:color w:val="000000"/>
          <w:sz w:val="28"/>
        </w:rPr>
        <w:t>
      (position, surname, name, patronymic of the person, (signature)</w:t>
      </w:r>
    </w:p>
    <w:p>
      <w:pPr>
        <w:spacing w:after="0"/>
        <w:ind w:left="0"/>
        <w:jc w:val="both"/>
      </w:pPr>
      <w:r>
        <w:rPr>
          <w:rFonts w:ascii="Times New Roman"/>
          <w:b w:val="false"/>
          <w:i w:val="false"/>
          <w:color w:val="000000"/>
          <w:sz w:val="28"/>
        </w:rPr>
        <w:t>
      providing security)</w:t>
      </w:r>
    </w:p>
    <w:p>
      <w:pPr>
        <w:spacing w:after="0"/>
        <w:ind w:left="0"/>
        <w:jc w:val="both"/>
      </w:pPr>
      <w:r>
        <w:rPr>
          <w:rFonts w:ascii="Times New Roman"/>
          <w:b w:val="false"/>
          <w:i w:val="false"/>
          <w:color w:val="000000"/>
          <w:sz w:val="28"/>
        </w:rPr>
        <w:t>
      Stamp of the organisation (if available)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6</w:t>
            </w:r>
            <w:r>
              <w:br/>
            </w:r>
            <w:r>
              <w:rPr>
                <w:rFonts w:ascii="Times New Roman"/>
                <w:b w:val="false"/>
                <w:i w:val="false"/>
                <w:color w:val="000000"/>
                <w:sz w:val="20"/>
              </w:rPr>
              <w:t>to order No. 822 of the</w:t>
            </w:r>
            <w:r>
              <w:br/>
            </w:r>
            <w:r>
              <w:rPr>
                <w:rFonts w:ascii="Times New Roman"/>
                <w:b w:val="false"/>
                <w:i w:val="false"/>
                <w:color w:val="000000"/>
                <w:sz w:val="20"/>
              </w:rPr>
              <w:t>Minister for Investment and</w:t>
            </w:r>
            <w:r>
              <w:br/>
            </w:r>
            <w:r>
              <w:rPr>
                <w:rFonts w:ascii="Times New Roman"/>
                <w:b w:val="false"/>
                <w:i w:val="false"/>
                <w:color w:val="000000"/>
                <w:sz w:val="20"/>
              </w:rPr>
              <w:t>Development</w:t>
            </w:r>
            <w:r>
              <w:br/>
            </w:r>
            <w:r>
              <w:rPr>
                <w:rFonts w:ascii="Times New Roman"/>
                <w:b w:val="false"/>
                <w:i w:val="false"/>
                <w:color w:val="000000"/>
                <w:sz w:val="20"/>
              </w:rPr>
              <w:t>of the Republic of Kazakhstan,</w:t>
            </w:r>
            <w:r>
              <w:br/>
            </w:r>
            <w:r>
              <w:rPr>
                <w:rFonts w:ascii="Times New Roman"/>
                <w:b w:val="false"/>
                <w:i w:val="false"/>
                <w:color w:val="000000"/>
                <w:sz w:val="20"/>
              </w:rPr>
              <w:t>dated November 27, 2018</w:t>
            </w:r>
            <w:r>
              <w:br/>
            </w:r>
            <w:r>
              <w:rPr>
                <w:rFonts w:ascii="Times New Roman"/>
                <w:b w:val="false"/>
                <w:i w:val="false"/>
                <w:color w:val="000000"/>
                <w:sz w:val="20"/>
              </w:rPr>
              <w:t>Document form</w:t>
            </w:r>
          </w:p>
        </w:tc>
      </w:tr>
    </w:tbl>
    <w:p>
      <w:pPr>
        <w:spacing w:after="0"/>
        <w:ind w:left="0"/>
        <w:jc w:val="left"/>
      </w:pPr>
      <w:r>
        <w:rPr>
          <w:rFonts w:ascii="Times New Roman"/>
          <w:b/>
          <w:i w:val="false"/>
          <w:color w:val="000000"/>
        </w:rPr>
        <w:t xml:space="preserve"> Pipeline passport</w:t>
      </w:r>
    </w:p>
    <w:p>
      <w:pPr>
        <w:spacing w:after="0"/>
        <w:ind w:left="0"/>
        <w:jc w:val="both"/>
      </w:pPr>
      <w:r>
        <w:rPr>
          <w:rFonts w:ascii="Times New Roman"/>
          <w:b w:val="false"/>
          <w:i w:val="false"/>
          <w:color w:val="000000"/>
          <w:sz w:val="28"/>
        </w:rPr>
        <w:t>
      registration number _________________________________________________________</w:t>
      </w:r>
    </w:p>
    <w:p>
      <w:pPr>
        <w:spacing w:after="0"/>
        <w:ind w:left="0"/>
        <w:jc w:val="both"/>
      </w:pPr>
      <w:r>
        <w:rPr>
          <w:rFonts w:ascii="Times New Roman"/>
          <w:b w:val="false"/>
          <w:i w:val="false"/>
          <w:color w:val="000000"/>
          <w:sz w:val="28"/>
        </w:rPr>
        <w:t>
      Name and address of the pipeline owner’s organization</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Purpose of the pipeline _______________________________________________________</w:t>
      </w:r>
    </w:p>
    <w:p>
      <w:pPr>
        <w:spacing w:after="0"/>
        <w:ind w:left="0"/>
        <w:jc w:val="both"/>
      </w:pPr>
      <w:r>
        <w:rPr>
          <w:rFonts w:ascii="Times New Roman"/>
          <w:b w:val="false"/>
          <w:i w:val="false"/>
          <w:color w:val="000000"/>
          <w:sz w:val="28"/>
        </w:rPr>
        <w:t>
      Workspace ________________________________________________________________</w:t>
      </w:r>
    </w:p>
    <w:p>
      <w:pPr>
        <w:spacing w:after="0"/>
        <w:ind w:left="0"/>
        <w:jc w:val="both"/>
      </w:pPr>
      <w:r>
        <w:rPr>
          <w:rFonts w:ascii="Times New Roman"/>
          <w:b w:val="false"/>
          <w:i w:val="false"/>
          <w:color w:val="000000"/>
          <w:sz w:val="28"/>
        </w:rPr>
        <w:t>
      Operating environment parameters:</w:t>
      </w:r>
    </w:p>
    <w:p>
      <w:pPr>
        <w:spacing w:after="0"/>
        <w:ind w:left="0"/>
        <w:jc w:val="both"/>
      </w:pPr>
      <w:r>
        <w:rPr>
          <w:rFonts w:ascii="Times New Roman"/>
          <w:b w:val="false"/>
          <w:i w:val="false"/>
          <w:color w:val="000000"/>
          <w:sz w:val="28"/>
        </w:rPr>
        <w:t>
      pressure, MPa (kgf / cm</w:t>
      </w:r>
      <w:r>
        <w:rPr>
          <w:rFonts w:ascii="Times New Roman"/>
          <w:b w:val="false"/>
          <w:i w:val="false"/>
          <w:color w:val="000000"/>
          <w:vertAlign w:val="superscript"/>
        </w:rPr>
        <w:t>2</w:t>
      </w: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temperature, ° С ____________________________________________________________</w:t>
      </w:r>
    </w:p>
    <w:p>
      <w:pPr>
        <w:spacing w:after="0"/>
        <w:ind w:left="0"/>
        <w:jc w:val="both"/>
      </w:pPr>
      <w:r>
        <w:rPr>
          <w:rFonts w:ascii="Times New Roman"/>
          <w:b w:val="false"/>
          <w:i w:val="false"/>
          <w:color w:val="000000"/>
          <w:sz w:val="28"/>
        </w:rPr>
        <w:t>
      Estimated lifetime, years * ____________________________________________________</w:t>
      </w:r>
    </w:p>
    <w:p>
      <w:pPr>
        <w:spacing w:after="0"/>
        <w:ind w:left="0"/>
        <w:jc w:val="both"/>
      </w:pPr>
      <w:r>
        <w:rPr>
          <w:rFonts w:ascii="Times New Roman"/>
          <w:b w:val="false"/>
          <w:i w:val="false"/>
          <w:color w:val="000000"/>
          <w:sz w:val="28"/>
        </w:rPr>
        <w:t>
      Estimated resource, h * _______________________________________________________</w:t>
      </w:r>
    </w:p>
    <w:p>
      <w:pPr>
        <w:spacing w:after="0"/>
        <w:ind w:left="0"/>
        <w:jc w:val="both"/>
      </w:pPr>
      <w:r>
        <w:rPr>
          <w:rFonts w:ascii="Times New Roman"/>
          <w:b w:val="false"/>
          <w:i w:val="false"/>
          <w:color w:val="000000"/>
          <w:sz w:val="28"/>
        </w:rPr>
        <w:t>
      Estimated number of starts ____________________________________________________</w:t>
      </w:r>
    </w:p>
    <w:p>
      <w:pPr>
        <w:spacing w:after="0"/>
        <w:ind w:left="0"/>
        <w:jc w:val="both"/>
      </w:pPr>
      <w:r>
        <w:rPr>
          <w:rFonts w:ascii="Times New Roman"/>
          <w:b w:val="false"/>
          <w:i w:val="false"/>
          <w:color w:val="000000"/>
          <w:sz w:val="28"/>
        </w:rPr>
        <w:t>
      The list of schemes, drawings, certificates and other documents for manufacture</w:t>
      </w:r>
    </w:p>
    <w:p>
      <w:pPr>
        <w:spacing w:after="0"/>
        <w:ind w:left="0"/>
        <w:jc w:val="both"/>
      </w:pPr>
      <w:r>
        <w:rPr>
          <w:rFonts w:ascii="Times New Roman"/>
          <w:b w:val="false"/>
          <w:i w:val="false"/>
          <w:color w:val="000000"/>
          <w:sz w:val="28"/>
        </w:rPr>
        <w:t>
      and installation of the pipeline, submitted during registration</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Stamp location (if available) __________________________________________________</w:t>
      </w:r>
    </w:p>
    <w:p>
      <w:pPr>
        <w:spacing w:after="0"/>
        <w:ind w:left="0"/>
        <w:jc w:val="both"/>
      </w:pPr>
      <w:r>
        <w:rPr>
          <w:rFonts w:ascii="Times New Roman"/>
          <w:b w:val="false"/>
          <w:i w:val="false"/>
          <w:color w:val="000000"/>
          <w:sz w:val="28"/>
        </w:rPr>
        <w:t>
      Signature of the organization technical management (pipeline owner)</w:t>
      </w:r>
    </w:p>
    <w:p>
      <w:pPr>
        <w:spacing w:after="0"/>
        <w:ind w:left="0"/>
        <w:jc w:val="both"/>
      </w:pPr>
      <w:r>
        <w:rPr>
          <w:rFonts w:ascii="Times New Roman"/>
          <w:b w:val="false"/>
          <w:i w:val="false"/>
          <w:color w:val="000000"/>
          <w:sz w:val="28"/>
        </w:rPr>
        <w:t>
      "___" __________ 20__ ________________________________________</w:t>
      </w:r>
    </w:p>
    <w:p>
      <w:pPr>
        <w:spacing w:after="0"/>
        <w:ind w:left="0"/>
        <w:jc w:val="both"/>
      </w:pPr>
      <w:r>
        <w:rPr>
          <w:rFonts w:ascii="Times New Roman"/>
          <w:b w:val="false"/>
          <w:i w:val="false"/>
          <w:color w:val="000000"/>
          <w:sz w:val="28"/>
        </w:rPr>
        <w:t>
      * Shall be filled according to the project organization information.</w:t>
      </w:r>
    </w:p>
    <w:p>
      <w:pPr>
        <w:spacing w:after="0"/>
        <w:ind w:left="0"/>
        <w:jc w:val="left"/>
      </w:pPr>
      <w:r>
        <w:rPr>
          <w:rFonts w:ascii="Times New Roman"/>
          <w:b/>
          <w:i w:val="false"/>
          <w:color w:val="000000"/>
        </w:rPr>
        <w:t xml:space="preserve"> The person who provides good condition and safe operation of the pipeline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38"/>
        <w:gridCol w:w="2728"/>
        <w:gridCol w:w="4074"/>
        <w:gridCol w:w="2660"/>
      </w:tblGrid>
      <w:tr>
        <w:trPr>
          <w:trHeight w:val="30" w:hRule="atLeast"/>
        </w:trPr>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and Date of the Purpose order</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Position, surname, name, patronymic</w:t>
            </w:r>
            <w:r>
              <w:br/>
            </w:r>
            <w:r>
              <w:rPr>
                <w:rFonts w:ascii="Times New Roman"/>
                <w:b w:val="false"/>
                <w:i w:val="false"/>
                <w:color w:val="000000"/>
                <w:sz w:val="20"/>
              </w:rPr>
              <w:t>
 </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the knowledge test of the boiler inspection rules</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of the Responsible Person</w:t>
            </w:r>
          </w:p>
        </w:tc>
      </w:tr>
      <w:tr>
        <w:trPr>
          <w:trHeight w:val="30" w:hRule="atLeast"/>
        </w:trPr>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rPr>
          <w:rFonts w:ascii="Times New Roman"/>
          <w:b/>
          <w:i w:val="false"/>
          <w:color w:val="000000"/>
        </w:rPr>
        <w:t xml:space="preserve"> Records of the pipeline repair and reconstruction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1"/>
        <w:gridCol w:w="7934"/>
        <w:gridCol w:w="2885"/>
      </w:tblGrid>
      <w:tr>
        <w:trPr>
          <w:trHeight w:val="30" w:hRule="atLeast"/>
        </w:trPr>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the record</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list of works carried out during the repair and reconstruction of the pipeline; Date of carrying out</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of the Responsible Person</w:t>
            </w:r>
          </w:p>
        </w:tc>
      </w:tr>
      <w:tr>
        <w:trPr>
          <w:trHeight w:val="30" w:hRule="atLeast"/>
        </w:trPr>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rPr>
          <w:rFonts w:ascii="Times New Roman"/>
          <w:b/>
          <w:i w:val="false"/>
          <w:color w:val="000000"/>
        </w:rPr>
        <w:t xml:space="preserve"> Records of pipeline inspection results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52"/>
        <w:gridCol w:w="3107"/>
        <w:gridCol w:w="5341"/>
      </w:tblGrid>
      <w:tr>
        <w:trPr>
          <w:trHeight w:val="30" w:hRule="atLeast"/>
        </w:trPr>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the inspection</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Inspection results</w:t>
            </w:r>
          </w:p>
        </w:tc>
        <w:tc>
          <w:tcPr>
            <w:tcW w:w="5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date of the next inspection</w:t>
            </w:r>
          </w:p>
        </w:tc>
      </w:tr>
      <w:tr>
        <w:trPr>
          <w:trHeight w:val="30" w:hRule="atLeast"/>
        </w:trPr>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both"/>
      </w:pPr>
      <w:r>
        <w:rPr>
          <w:rFonts w:ascii="Times New Roman"/>
          <w:b w:val="false"/>
          <w:i w:val="false"/>
          <w:color w:val="000000"/>
          <w:sz w:val="28"/>
        </w:rPr>
        <w:t>
       in total _______pages and drawings _____ are numbered and tied together on ____________sheets</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(position of the registering person and his signature)</w:t>
      </w:r>
    </w:p>
    <w:p>
      <w:pPr>
        <w:spacing w:after="0"/>
        <w:ind w:left="0"/>
        <w:jc w:val="both"/>
      </w:pPr>
      <w:r>
        <w:rPr>
          <w:rFonts w:ascii="Times New Roman"/>
          <w:b w:val="false"/>
          <w:i w:val="false"/>
          <w:color w:val="000000"/>
          <w:sz w:val="28"/>
        </w:rPr>
        <w:t xml:space="preserve">
      Stamp of the organisation (if available) </w:t>
      </w:r>
    </w:p>
    <w:p>
      <w:pPr>
        <w:spacing w:after="0"/>
        <w:ind w:left="0"/>
        <w:jc w:val="both"/>
      </w:pPr>
      <w:r>
        <w:rPr>
          <w:rFonts w:ascii="Times New Roman"/>
          <w:b w:val="false"/>
          <w:i w:val="false"/>
          <w:color w:val="000000"/>
          <w:sz w:val="28"/>
        </w:rPr>
        <w:t>
      "___" ____________ 20__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7</w:t>
            </w:r>
            <w:r>
              <w:br/>
            </w:r>
            <w:r>
              <w:rPr>
                <w:rFonts w:ascii="Times New Roman"/>
                <w:b w:val="false"/>
                <w:i w:val="false"/>
                <w:color w:val="000000"/>
                <w:sz w:val="20"/>
              </w:rPr>
              <w:t>to order No. 822 of the</w:t>
            </w:r>
            <w:r>
              <w:br/>
            </w:r>
            <w:r>
              <w:rPr>
                <w:rFonts w:ascii="Times New Roman"/>
                <w:b w:val="false"/>
                <w:i w:val="false"/>
                <w:color w:val="000000"/>
                <w:sz w:val="20"/>
              </w:rPr>
              <w:t>Minister for Investment and</w:t>
            </w:r>
            <w:r>
              <w:br/>
            </w:r>
            <w:r>
              <w:rPr>
                <w:rFonts w:ascii="Times New Roman"/>
                <w:b w:val="false"/>
                <w:i w:val="false"/>
                <w:color w:val="000000"/>
                <w:sz w:val="20"/>
              </w:rPr>
              <w:t>Development</w:t>
            </w:r>
            <w:r>
              <w:br/>
            </w:r>
            <w:r>
              <w:rPr>
                <w:rFonts w:ascii="Times New Roman"/>
                <w:b w:val="false"/>
                <w:i w:val="false"/>
                <w:color w:val="000000"/>
                <w:sz w:val="20"/>
              </w:rPr>
              <w:t>of the Republic of Kazakhstan,</w:t>
            </w:r>
            <w:r>
              <w:br/>
            </w:r>
            <w:r>
              <w:rPr>
                <w:rFonts w:ascii="Times New Roman"/>
                <w:b w:val="false"/>
                <w:i w:val="false"/>
                <w:color w:val="000000"/>
                <w:sz w:val="20"/>
              </w:rPr>
              <w:t>dated November 27, 2018</w:t>
            </w:r>
            <w:r>
              <w:br/>
            </w:r>
            <w:r>
              <w:rPr>
                <w:rFonts w:ascii="Times New Roman"/>
                <w:b w:val="false"/>
                <w:i w:val="false"/>
                <w:color w:val="000000"/>
                <w:sz w:val="20"/>
              </w:rPr>
              <w:t xml:space="preserve"> Document form</w:t>
            </w:r>
          </w:p>
        </w:tc>
      </w:tr>
    </w:tbl>
    <w:p>
      <w:pPr>
        <w:spacing w:after="0"/>
        <w:ind w:left="0"/>
        <w:jc w:val="left"/>
      </w:pPr>
      <w:r>
        <w:rPr>
          <w:rFonts w:ascii="Times New Roman"/>
          <w:b/>
          <w:i w:val="false"/>
          <w:color w:val="000000"/>
        </w:rPr>
        <w:t xml:space="preserve"> Crane passport</w:t>
      </w:r>
    </w:p>
    <w:p>
      <w:pPr>
        <w:spacing w:after="0"/>
        <w:ind w:left="0"/>
        <w:jc w:val="both"/>
      </w:pPr>
      <w:r>
        <w:rPr>
          <w:rFonts w:ascii="Times New Roman"/>
          <w:b w:val="false"/>
          <w:i w:val="false"/>
          <w:color w:val="000000"/>
          <w:sz w:val="28"/>
        </w:rPr>
        <w:t>
      The passport shall be published in a rigid cover on sheets of format 210 х 297 mm</w:t>
      </w:r>
    </w:p>
    <w:p>
      <w:pPr>
        <w:spacing w:after="0"/>
        <w:ind w:left="0"/>
        <w:jc w:val="both"/>
      </w:pPr>
      <w:r>
        <w:rPr>
          <w:rFonts w:ascii="Times New Roman"/>
          <w:b w:val="false"/>
          <w:i w:val="false"/>
          <w:color w:val="000000"/>
          <w:sz w:val="28"/>
        </w:rPr>
        <w:t>
      Passport format of the printing edition shall be 218х296 mm</w:t>
      </w:r>
    </w:p>
    <w:p>
      <w:pPr>
        <w:spacing w:after="0"/>
        <w:ind w:left="0"/>
        <w:jc w:val="both"/>
      </w:pPr>
      <w:r>
        <w:rPr>
          <w:rFonts w:ascii="Times New Roman"/>
          <w:b w:val="false"/>
          <w:i w:val="false"/>
          <w:color w:val="000000"/>
          <w:sz w:val="28"/>
        </w:rPr>
        <w:t>
      Passport cover</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(crane name)</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(crane index) passport*</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(passport designation)</w:t>
      </w:r>
    </w:p>
    <w:p>
      <w:pPr>
        <w:spacing w:after="0"/>
        <w:ind w:left="0"/>
        <w:jc w:val="both"/>
      </w:pPr>
      <w:r>
        <w:rPr>
          <w:rFonts w:ascii="Times New Roman"/>
          <w:b w:val="false"/>
          <w:i w:val="false"/>
          <w:color w:val="000000"/>
          <w:sz w:val="28"/>
        </w:rPr>
        <w:t>
      * This passport shall be a model, on the basis of which the manufacturer must compile a passport for the type of cranes produced by him according to the regulatory documentation of the parent organization, including the list of information contained in this sample, only those that relate to this type of crane. If necessary, the passport shall include additional information characterizing the specificity of the produced crane. The passport shall be filled in the State and Russian languages.</w:t>
      </w:r>
    </w:p>
    <w:tbl>
      <w:tblPr>
        <w:tblW w:w="0" w:type="auto"/>
        <w:tblCellSpacing w:w="0" w:type="auto"/>
        <w:tblBorders>
          <w:top w:val="none"/>
          <w:left w:val="none"/>
          <w:bottom w:val="none"/>
          <w:right w:val="none"/>
          <w:insideH w:val="none"/>
          <w:insideV w:val="none"/>
        </w:tblBorders>
      </w:tblPr>
      <w:tblGrid>
        <w:gridCol w:w="406"/>
        <w:gridCol w:w="11894"/>
      </w:tblGrid>
      <w:tr>
        <w:trPr>
          <w:trHeight w:val="30" w:hRule="atLeast"/>
        </w:trPr>
        <w:tc>
          <w:tcPr>
            <w:tcW w:w="4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Title page</w:t>
            </w:r>
          </w:p>
        </w:tc>
      </w:tr>
    </w:tbl>
    <w:p>
      <w:pPr>
        <w:spacing w:after="0"/>
        <w:ind w:left="0"/>
        <w:jc w:val="both"/>
      </w:pPr>
      <w:r>
        <w:rPr>
          <w:rFonts w:ascii="Times New Roman"/>
          <w:b w:val="false"/>
          <w:i w:val="false"/>
          <w:color w:val="000000"/>
          <w:sz w:val="28"/>
        </w:rPr>
        <w:t>
      Place of the trademark (emblem) of the enterprise</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(name of manufacturer)</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(name, type of crane)</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(crane index) passport</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(passport designation)</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(registration number)</w:t>
      </w:r>
    </w:p>
    <w:p>
      <w:pPr>
        <w:spacing w:after="0"/>
        <w:ind w:left="0"/>
        <w:jc w:val="both"/>
      </w:pPr>
      <w:r>
        <w:rPr>
          <w:rFonts w:ascii="Times New Roman"/>
          <w:b w:val="false"/>
          <w:i w:val="false"/>
          <w:color w:val="000000"/>
          <w:sz w:val="28"/>
        </w:rPr>
        <w:t>
      When transferring the crane to another owner or renting the crane with the owner’s functions transfer, this passport shall be transferred along with the crane.</w:t>
      </w:r>
    </w:p>
    <w:tbl>
      <w:tblPr>
        <w:tblW w:w="0" w:type="auto"/>
        <w:tblCellSpacing w:w="0" w:type="auto"/>
        <w:tblBorders>
          <w:top w:val="none"/>
          <w:left w:val="none"/>
          <w:bottom w:val="none"/>
          <w:right w:val="none"/>
          <w:insideH w:val="none"/>
          <w:insideV w:val="none"/>
        </w:tblBorders>
      </w:tblPr>
      <w:tblGrid>
        <w:gridCol w:w="283"/>
        <w:gridCol w:w="12017"/>
      </w:tblGrid>
      <w:tr>
        <w:trPr>
          <w:trHeight w:val="30" w:hRule="atLeast"/>
        </w:trPr>
        <w:tc>
          <w:tcPr>
            <w:tcW w:w="28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Back title page</w:t>
            </w:r>
          </w:p>
        </w:tc>
      </w:tr>
    </w:tbl>
    <w:p>
      <w:pPr>
        <w:spacing w:after="0"/>
        <w:ind w:left="0"/>
        <w:jc w:val="left"/>
      </w:pPr>
      <w:r>
        <w:rPr>
          <w:rFonts w:ascii="Times New Roman"/>
          <w:b/>
          <w:i w:val="false"/>
          <w:color w:val="000000"/>
        </w:rPr>
        <w:t xml:space="preserve"> Attention of the crane owner!</w:t>
      </w:r>
    </w:p>
    <w:p>
      <w:pPr>
        <w:spacing w:after="0"/>
        <w:ind w:left="0"/>
        <w:jc w:val="both"/>
      </w:pPr>
      <w:r>
        <w:rPr>
          <w:rFonts w:ascii="Times New Roman"/>
          <w:b w:val="false"/>
          <w:i w:val="false"/>
          <w:color w:val="000000"/>
          <w:sz w:val="28"/>
        </w:rPr>
        <w:t>
       1. The owner of the crane shall always have a passport on hand or it shall always be kept in the organization (at the enterprise, in the cooperative, joint-stock company, partnership, private person) that has received the land for rent, together with the functions of the owner.</w:t>
      </w:r>
    </w:p>
    <w:p>
      <w:pPr>
        <w:spacing w:after="0"/>
        <w:ind w:left="0"/>
        <w:jc w:val="both"/>
      </w:pPr>
      <w:r>
        <w:rPr>
          <w:rFonts w:ascii="Times New Roman"/>
          <w:b w:val="false"/>
          <w:i w:val="false"/>
          <w:color w:val="000000"/>
          <w:sz w:val="28"/>
        </w:rPr>
        <w:t>
       2. The crane operating permit shall be obtained in the manner prescribed by the Rules for Construction and Safe Operation of Cranes.</w:t>
      </w:r>
    </w:p>
    <w:p>
      <w:pPr>
        <w:spacing w:after="0"/>
        <w:ind w:left="0"/>
        <w:jc w:val="both"/>
      </w:pPr>
      <w:r>
        <w:rPr>
          <w:rFonts w:ascii="Times New Roman"/>
          <w:b w:val="false"/>
          <w:i w:val="false"/>
          <w:color w:val="000000"/>
          <w:sz w:val="28"/>
        </w:rPr>
        <w:t>
       3 _______________________________________________________________________</w:t>
      </w:r>
    </w:p>
    <w:p>
      <w:pPr>
        <w:spacing w:after="0"/>
        <w:ind w:left="0"/>
        <w:jc w:val="both"/>
      </w:pPr>
      <w:r>
        <w:rPr>
          <w:rFonts w:ascii="Times New Roman"/>
          <w:b w:val="false"/>
          <w:i w:val="false"/>
          <w:color w:val="000000"/>
          <w:sz w:val="28"/>
        </w:rPr>
        <w:t>
       (other information that requires special attention of the crane owner)</w:t>
      </w:r>
    </w:p>
    <w:tbl>
      <w:tblPr>
        <w:tblW w:w="0" w:type="auto"/>
        <w:tblCellSpacing w:w="0" w:type="auto"/>
        <w:tblBorders>
          <w:top w:val="none"/>
          <w:left w:val="none"/>
          <w:bottom w:val="none"/>
          <w:right w:val="none"/>
          <w:insideH w:val="none"/>
          <w:insideV w:val="none"/>
        </w:tblBorders>
      </w:tblPr>
      <w:tblGrid>
        <w:gridCol w:w="543"/>
        <w:gridCol w:w="11757"/>
      </w:tblGrid>
      <w:tr>
        <w:trPr>
          <w:trHeight w:val="30" w:hRule="atLeast"/>
        </w:trPr>
        <w:tc>
          <w:tcPr>
            <w:tcW w:w="5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page. 1</w:t>
            </w:r>
          </w:p>
        </w:tc>
      </w:tr>
    </w:tbl>
    <w:p>
      <w:pPr>
        <w:spacing w:after="0"/>
        <w:ind w:left="0"/>
        <w:jc w:val="left"/>
      </w:pPr>
      <w:r>
        <w:rPr>
          <w:rFonts w:ascii="Times New Roman"/>
          <w:b/>
          <w:i w:val="false"/>
          <w:color w:val="000000"/>
        </w:rPr>
        <w:t xml:space="preserve"> A place</w:t>
      </w:r>
      <w:r>
        <w:br/>
      </w:r>
      <w:r>
        <w:rPr>
          <w:rFonts w:ascii="Times New Roman"/>
          <w:b/>
          <w:i w:val="false"/>
          <w:color w:val="000000"/>
        </w:rPr>
        <w:t>for drawing a general view of the crane</w:t>
      </w:r>
      <w:r>
        <w:br/>
      </w:r>
      <w:r>
        <w:rPr>
          <w:rFonts w:ascii="Times New Roman"/>
          <w:b/>
          <w:i w:val="false"/>
          <w:color w:val="000000"/>
        </w:rPr>
        <w:t>in working position</w:t>
      </w:r>
      <w:r>
        <w:br/>
      </w:r>
      <w:r>
        <w:rPr>
          <w:rFonts w:ascii="Times New Roman"/>
          <w:b/>
          <w:i w:val="false"/>
          <w:color w:val="000000"/>
        </w:rPr>
        <w:t>with basic dimensions indicating</w:t>
      </w:r>
    </w:p>
    <w:tbl>
      <w:tblPr>
        <w:tblW w:w="0" w:type="auto"/>
        <w:tblCellSpacing w:w="0" w:type="auto"/>
        <w:tblBorders>
          <w:top w:val="none"/>
          <w:left w:val="none"/>
          <w:bottom w:val="none"/>
          <w:right w:val="none"/>
          <w:insideH w:val="none"/>
          <w:insideV w:val="none"/>
        </w:tblBorders>
      </w:tblPr>
      <w:tblGrid>
        <w:gridCol w:w="158"/>
        <w:gridCol w:w="12142"/>
      </w:tblGrid>
      <w:tr>
        <w:trPr>
          <w:trHeight w:val="30" w:hRule="atLeast"/>
        </w:trPr>
        <w:tc>
          <w:tcPr>
            <w:tcW w:w="15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format 210 х 297 (218 х 290) мм</w:t>
            </w:r>
          </w:p>
        </w:tc>
      </w:tr>
    </w:tbl>
    <w:p>
      <w:pPr>
        <w:spacing w:after="0"/>
        <w:ind w:left="0"/>
        <w:jc w:val="both"/>
      </w:pPr>
      <w:r>
        <w:rPr>
          <w:rFonts w:ascii="Times New Roman"/>
          <w:b w:val="false"/>
          <w:i w:val="false"/>
          <w:color w:val="000000"/>
          <w:sz w:val="28"/>
        </w:rPr>
        <w:t>
       1. General information</w:t>
      </w:r>
    </w:p>
    <w:p>
      <w:pPr>
        <w:spacing w:after="0"/>
        <w:ind w:left="0"/>
        <w:jc w:val="both"/>
      </w:pPr>
      <w:r>
        <w:rPr>
          <w:rFonts w:ascii="Times New Roman"/>
          <w:b w:val="false"/>
          <w:i w:val="false"/>
          <w:color w:val="000000"/>
          <w:sz w:val="28"/>
        </w:rPr>
        <w:t>
       1.1. Manufacturer and its address ______________________________________________</w:t>
      </w:r>
    </w:p>
    <w:p>
      <w:pPr>
        <w:spacing w:after="0"/>
        <w:ind w:left="0"/>
        <w:jc w:val="both"/>
      </w:pPr>
      <w:r>
        <w:rPr>
          <w:rFonts w:ascii="Times New Roman"/>
          <w:b w:val="false"/>
          <w:i w:val="false"/>
          <w:color w:val="000000"/>
          <w:sz w:val="28"/>
        </w:rPr>
        <w:t>
      1.2. Type of crane ___________________________________________________________</w:t>
      </w:r>
    </w:p>
    <w:p>
      <w:pPr>
        <w:spacing w:after="0"/>
        <w:ind w:left="0"/>
        <w:jc w:val="both"/>
      </w:pPr>
      <w:r>
        <w:rPr>
          <w:rFonts w:ascii="Times New Roman"/>
          <w:b w:val="false"/>
          <w:i w:val="false"/>
          <w:color w:val="000000"/>
          <w:sz w:val="28"/>
        </w:rPr>
        <w:t>
      1.3. Crane index ____________________________________________________________</w:t>
      </w:r>
    </w:p>
    <w:p>
      <w:pPr>
        <w:spacing w:after="0"/>
        <w:ind w:left="0"/>
        <w:jc w:val="both"/>
      </w:pPr>
      <w:r>
        <w:rPr>
          <w:rFonts w:ascii="Times New Roman"/>
          <w:b w:val="false"/>
          <w:i w:val="false"/>
          <w:color w:val="000000"/>
          <w:sz w:val="28"/>
        </w:rPr>
        <w:t>
       (indicate its execution)</w:t>
      </w:r>
    </w:p>
    <w:p>
      <w:pPr>
        <w:spacing w:after="0"/>
        <w:ind w:left="0"/>
        <w:jc w:val="both"/>
      </w:pPr>
      <w:r>
        <w:rPr>
          <w:rFonts w:ascii="Times New Roman"/>
          <w:b w:val="false"/>
          <w:i w:val="false"/>
          <w:color w:val="000000"/>
          <w:sz w:val="28"/>
        </w:rPr>
        <w:t>
      1.4. Factory number _________________________________________________________</w:t>
      </w:r>
    </w:p>
    <w:p>
      <w:pPr>
        <w:spacing w:after="0"/>
        <w:ind w:left="0"/>
        <w:jc w:val="both"/>
      </w:pPr>
      <w:r>
        <w:rPr>
          <w:rFonts w:ascii="Times New Roman"/>
          <w:b w:val="false"/>
          <w:i w:val="false"/>
          <w:color w:val="000000"/>
          <w:sz w:val="28"/>
        </w:rPr>
        <w:t>
      1.5. Year of manufacture _____________________________________________________</w:t>
      </w:r>
    </w:p>
    <w:p>
      <w:pPr>
        <w:spacing w:after="0"/>
        <w:ind w:left="0"/>
        <w:jc w:val="both"/>
      </w:pPr>
      <w:r>
        <w:rPr>
          <w:rFonts w:ascii="Times New Roman"/>
          <w:b w:val="false"/>
          <w:i w:val="false"/>
          <w:color w:val="000000"/>
          <w:sz w:val="28"/>
        </w:rPr>
        <w:t>
      1.6. Purpose of the crane 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1.7.Classification Group (mode) of the crane ______________________________________</w:t>
      </w:r>
    </w:p>
    <w:p>
      <w:pPr>
        <w:spacing w:after="0"/>
        <w:ind w:left="0"/>
        <w:jc w:val="both"/>
      </w:pPr>
      <w:r>
        <w:rPr>
          <w:rFonts w:ascii="Times New Roman"/>
          <w:b w:val="false"/>
          <w:i w:val="false"/>
          <w:color w:val="000000"/>
          <w:sz w:val="28"/>
        </w:rPr>
        <w:t>
      1.7.1. Classification Group (mode) of mechanisms: ________________________________</w:t>
      </w:r>
    </w:p>
    <w:p>
      <w:pPr>
        <w:spacing w:after="0"/>
        <w:ind w:left="0"/>
        <w:jc w:val="both"/>
      </w:pPr>
      <w:r>
        <w:rPr>
          <w:rFonts w:ascii="Times New Roman"/>
          <w:b w:val="false"/>
          <w:i w:val="false"/>
          <w:color w:val="000000"/>
          <w:sz w:val="28"/>
        </w:rPr>
        <w:t>
      main hoist _________________________________________________________________</w:t>
      </w:r>
    </w:p>
    <w:p>
      <w:pPr>
        <w:spacing w:after="0"/>
        <w:ind w:left="0"/>
        <w:jc w:val="both"/>
      </w:pPr>
      <w:r>
        <w:rPr>
          <w:rFonts w:ascii="Times New Roman"/>
          <w:b w:val="false"/>
          <w:i w:val="false"/>
          <w:color w:val="000000"/>
          <w:sz w:val="28"/>
        </w:rPr>
        <w:t>
      auxiliary hoist ______________________________________________________________</w:t>
      </w:r>
    </w:p>
    <w:p>
      <w:pPr>
        <w:spacing w:after="0"/>
        <w:ind w:left="0"/>
        <w:jc w:val="both"/>
      </w:pPr>
      <w:r>
        <w:rPr>
          <w:rFonts w:ascii="Times New Roman"/>
          <w:b w:val="false"/>
          <w:i w:val="false"/>
          <w:color w:val="000000"/>
          <w:sz w:val="28"/>
        </w:rPr>
        <w:t>
      change in radius ____________________________________________________________</w:t>
      </w:r>
    </w:p>
    <w:p>
      <w:pPr>
        <w:spacing w:after="0"/>
        <w:ind w:left="0"/>
        <w:jc w:val="both"/>
      </w:pPr>
      <w:r>
        <w:rPr>
          <w:rFonts w:ascii="Times New Roman"/>
          <w:b w:val="false"/>
          <w:i w:val="false"/>
          <w:color w:val="000000"/>
          <w:sz w:val="28"/>
        </w:rPr>
        <w:t>
      crane movement ___________________________________________________________</w:t>
      </w:r>
    </w:p>
    <w:p>
      <w:pPr>
        <w:spacing w:after="0"/>
        <w:ind w:left="0"/>
        <w:jc w:val="both"/>
      </w:pPr>
      <w:r>
        <w:rPr>
          <w:rFonts w:ascii="Times New Roman"/>
          <w:b w:val="false"/>
          <w:i w:val="false"/>
          <w:color w:val="000000"/>
          <w:sz w:val="28"/>
        </w:rPr>
        <w:t>
      trolley movement ___________________________________________________________</w:t>
      </w:r>
    </w:p>
    <w:p>
      <w:pPr>
        <w:spacing w:after="0"/>
        <w:ind w:left="0"/>
        <w:jc w:val="both"/>
      </w:pPr>
      <w:r>
        <w:rPr>
          <w:rFonts w:ascii="Times New Roman"/>
          <w:b w:val="false"/>
          <w:i w:val="false"/>
          <w:color w:val="000000"/>
          <w:sz w:val="28"/>
        </w:rPr>
        <w:t>
      crane swing _______________________________________________________________</w:t>
      </w:r>
    </w:p>
    <w:p>
      <w:pPr>
        <w:spacing w:after="0"/>
        <w:ind w:left="0"/>
        <w:jc w:val="both"/>
      </w:pPr>
      <w:r>
        <w:rPr>
          <w:rFonts w:ascii="Times New Roman"/>
          <w:b w:val="false"/>
          <w:i w:val="false"/>
          <w:color w:val="000000"/>
          <w:sz w:val="28"/>
        </w:rPr>
        <w:t>
      1.8. Type of drive ___________________________________________________________</w:t>
      </w:r>
    </w:p>
    <w:p>
      <w:pPr>
        <w:spacing w:after="0"/>
        <w:ind w:left="0"/>
        <w:jc w:val="both"/>
      </w:pPr>
      <w:r>
        <w:rPr>
          <w:rFonts w:ascii="Times New Roman"/>
          <w:b w:val="false"/>
          <w:i w:val="false"/>
          <w:color w:val="000000"/>
          <w:sz w:val="28"/>
        </w:rPr>
        <w:t>
      (for jib self-propelled cranes indicate the type of drive mechanism</w:t>
      </w:r>
    </w:p>
    <w:p>
      <w:pPr>
        <w:spacing w:after="0"/>
        <w:ind w:left="0"/>
        <w:jc w:val="both"/>
      </w:pPr>
      <w:r>
        <w:rPr>
          <w:rFonts w:ascii="Times New Roman"/>
          <w:b w:val="false"/>
          <w:i w:val="false"/>
          <w:color w:val="000000"/>
          <w:sz w:val="28"/>
        </w:rPr>
        <w:t>
      movement and mechanisms located on the turntable)</w:t>
      </w:r>
    </w:p>
    <w:p>
      <w:pPr>
        <w:spacing w:after="0"/>
        <w:ind w:left="0"/>
        <w:jc w:val="both"/>
      </w:pPr>
      <w:r>
        <w:rPr>
          <w:rFonts w:ascii="Times New Roman"/>
          <w:b w:val="false"/>
          <w:i w:val="false"/>
          <w:color w:val="000000"/>
          <w:sz w:val="28"/>
        </w:rPr>
        <w:t>
      1.9. Environment in which the crane can be operated:</w:t>
      </w:r>
    </w:p>
    <w:p>
      <w:pPr>
        <w:spacing w:after="0"/>
        <w:ind w:left="0"/>
        <w:jc w:val="both"/>
      </w:pPr>
      <w:r>
        <w:rPr>
          <w:rFonts w:ascii="Times New Roman"/>
          <w:b w:val="false"/>
          <w:i w:val="false"/>
          <w:color w:val="000000"/>
          <w:sz w:val="28"/>
        </w:rPr>
        <w:t>
      temperature ____ ° C.</w:t>
      </w:r>
    </w:p>
    <w:p>
      <w:pPr>
        <w:spacing w:after="0"/>
        <w:ind w:left="0"/>
        <w:jc w:val="both"/>
      </w:pPr>
      <w:r>
        <w:rPr>
          <w:rFonts w:ascii="Times New Roman"/>
          <w:b w:val="false"/>
          <w:i w:val="false"/>
          <w:color w:val="000000"/>
          <w:sz w:val="28"/>
        </w:rPr>
        <w:t>
      relative humidity ____________________________________________________________</w:t>
      </w:r>
    </w:p>
    <w:p>
      <w:pPr>
        <w:spacing w:after="0"/>
        <w:ind w:left="0"/>
        <w:jc w:val="both"/>
      </w:pPr>
      <w:r>
        <w:rPr>
          <w:rFonts w:ascii="Times New Roman"/>
          <w:b w:val="false"/>
          <w:i w:val="false"/>
          <w:color w:val="000000"/>
          <w:sz w:val="28"/>
        </w:rPr>
        <w:t>
      explosion hazard ____________________________________________________________</w:t>
      </w:r>
    </w:p>
    <w:p>
      <w:pPr>
        <w:spacing w:after="0"/>
        <w:ind w:left="0"/>
        <w:jc w:val="both"/>
      </w:pPr>
      <w:r>
        <w:rPr>
          <w:rFonts w:ascii="Times New Roman"/>
          <w:b w:val="false"/>
          <w:i w:val="false"/>
          <w:color w:val="000000"/>
          <w:sz w:val="28"/>
        </w:rPr>
        <w:t>
      fire hazard _________________________________________________________________</w:t>
      </w:r>
    </w:p>
    <w:p>
      <w:pPr>
        <w:spacing w:after="0"/>
        <w:ind w:left="0"/>
        <w:jc w:val="both"/>
      </w:pPr>
      <w:r>
        <w:rPr>
          <w:rFonts w:ascii="Times New Roman"/>
          <w:b w:val="false"/>
          <w:i w:val="false"/>
          <w:color w:val="000000"/>
          <w:sz w:val="28"/>
        </w:rPr>
        <w:t>
      Other characteristics of the environment as needed _________________________________</w:t>
      </w:r>
    </w:p>
    <w:p>
      <w:pPr>
        <w:spacing w:after="0"/>
        <w:ind w:left="0"/>
        <w:jc w:val="both"/>
      </w:pPr>
      <w:r>
        <w:rPr>
          <w:rFonts w:ascii="Times New Roman"/>
          <w:b w:val="false"/>
          <w:i w:val="false"/>
          <w:color w:val="000000"/>
          <w:sz w:val="28"/>
        </w:rPr>
        <w:t>
      1.10. Permissible wind speed, m / s:</w:t>
      </w:r>
    </w:p>
    <w:p>
      <w:pPr>
        <w:spacing w:after="0"/>
        <w:ind w:left="0"/>
        <w:jc w:val="both"/>
      </w:pPr>
      <w:r>
        <w:rPr>
          <w:rFonts w:ascii="Times New Roman"/>
          <w:b w:val="false"/>
          <w:i w:val="false"/>
          <w:color w:val="000000"/>
          <w:sz w:val="28"/>
        </w:rPr>
        <w:t>
      for working conditions (including wind gusts), the corresponding threshold</w:t>
      </w:r>
    </w:p>
    <w:p>
      <w:pPr>
        <w:spacing w:after="0"/>
        <w:ind w:left="0"/>
        <w:jc w:val="both"/>
      </w:pPr>
      <w:r>
        <w:rPr>
          <w:rFonts w:ascii="Times New Roman"/>
          <w:b w:val="false"/>
          <w:i w:val="false"/>
          <w:color w:val="000000"/>
          <w:sz w:val="28"/>
        </w:rPr>
        <w:t>
      actuation of the anemometer installed on the crane )________________________________</w:t>
      </w:r>
    </w:p>
    <w:p>
      <w:pPr>
        <w:spacing w:after="0"/>
        <w:ind w:left="0"/>
        <w:jc w:val="both"/>
      </w:pPr>
      <w:r>
        <w:rPr>
          <w:rFonts w:ascii="Times New Roman"/>
          <w:b w:val="false"/>
          <w:i w:val="false"/>
          <w:color w:val="000000"/>
          <w:sz w:val="28"/>
        </w:rPr>
        <w:t>
      for the working condition of the crane, not equipped with an anemometer,</w:t>
      </w:r>
    </w:p>
    <w:p>
      <w:pPr>
        <w:spacing w:after="0"/>
        <w:ind w:left="0"/>
        <w:jc w:val="both"/>
      </w:pPr>
      <w:r>
        <w:rPr>
          <w:rFonts w:ascii="Times New Roman"/>
          <w:b w:val="false"/>
          <w:i w:val="false"/>
          <w:color w:val="000000"/>
          <w:sz w:val="28"/>
        </w:rPr>
        <w:t>
      at a height of 10 m __________________________________________________________</w:t>
      </w:r>
    </w:p>
    <w:p>
      <w:pPr>
        <w:spacing w:after="0"/>
        <w:ind w:left="0"/>
        <w:jc w:val="both"/>
      </w:pPr>
      <w:r>
        <w:rPr>
          <w:rFonts w:ascii="Times New Roman"/>
          <w:b w:val="false"/>
          <w:i w:val="false"/>
          <w:color w:val="000000"/>
          <w:sz w:val="28"/>
        </w:rPr>
        <w:t>
      for the idle state of the crane at a height of 10 m 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(for modular cranes, data for specific versions shall be given)</w:t>
      </w:r>
    </w:p>
    <w:p>
      <w:pPr>
        <w:spacing w:after="0"/>
        <w:ind w:left="0"/>
        <w:jc w:val="both"/>
      </w:pPr>
      <w:r>
        <w:rPr>
          <w:rFonts w:ascii="Times New Roman"/>
          <w:b w:val="false"/>
          <w:i w:val="false"/>
          <w:color w:val="000000"/>
          <w:sz w:val="28"/>
        </w:rPr>
        <w:t>
      1.11. Permissible slope of the site for the installation of a boom of self-propelled</w:t>
      </w:r>
    </w:p>
    <w:p>
      <w:pPr>
        <w:spacing w:after="0"/>
        <w:ind w:left="0"/>
        <w:jc w:val="both"/>
      </w:pPr>
      <w:r>
        <w:rPr>
          <w:rFonts w:ascii="Times New Roman"/>
          <w:b w:val="false"/>
          <w:i w:val="false"/>
          <w:color w:val="000000"/>
          <w:sz w:val="28"/>
        </w:rPr>
        <w:t>
      crane,% (degrees):</w:t>
      </w:r>
    </w:p>
    <w:p>
      <w:pPr>
        <w:spacing w:after="0"/>
        <w:ind w:left="0"/>
        <w:jc w:val="both"/>
      </w:pPr>
      <w:r>
        <w:rPr>
          <w:rFonts w:ascii="Times New Roman"/>
          <w:b w:val="false"/>
          <w:i w:val="false"/>
          <w:color w:val="000000"/>
          <w:sz w:val="28"/>
        </w:rPr>
        <w:t>
      when working with outriggers _________________________________________________</w:t>
      </w:r>
    </w:p>
    <w:p>
      <w:pPr>
        <w:spacing w:after="0"/>
        <w:ind w:left="0"/>
        <w:jc w:val="both"/>
      </w:pPr>
      <w:r>
        <w:rPr>
          <w:rFonts w:ascii="Times New Roman"/>
          <w:b w:val="false"/>
          <w:i w:val="false"/>
          <w:color w:val="000000"/>
          <w:sz w:val="28"/>
        </w:rPr>
        <w:t>
      when working without outriggers</w:t>
      </w:r>
    </w:p>
    <w:p>
      <w:pPr>
        <w:spacing w:after="0"/>
        <w:ind w:left="0"/>
        <w:jc w:val="both"/>
      </w:pPr>
      <w:r>
        <w:rPr>
          <w:rFonts w:ascii="Times New Roman"/>
          <w:b w:val="false"/>
          <w:i w:val="false"/>
          <w:color w:val="000000"/>
          <w:sz w:val="28"/>
        </w:rPr>
        <w:t>
      1.12. Requirements for the site on which the movement of a crane with a cargo shall be allowed:</w:t>
      </w:r>
    </w:p>
    <w:p>
      <w:pPr>
        <w:spacing w:after="0"/>
        <w:ind w:left="0"/>
        <w:jc w:val="both"/>
      </w:pPr>
      <w:r>
        <w:rPr>
          <w:rFonts w:ascii="Times New Roman"/>
          <w:b w:val="false"/>
          <w:i w:val="false"/>
          <w:color w:val="000000"/>
          <w:sz w:val="28"/>
        </w:rPr>
        <w:t>
      pressure on the ground (specific), Pa (kg / cm</w:t>
      </w:r>
      <w:r>
        <w:rPr>
          <w:rFonts w:ascii="Times New Roman"/>
          <w:b w:val="false"/>
          <w:i w:val="false"/>
          <w:color w:val="000000"/>
          <w:vertAlign w:val="superscript"/>
        </w:rPr>
        <w:t>2</w:t>
      </w: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slope,% (degrees) ___________________________________________________________</w:t>
      </w:r>
    </w:p>
    <w:p>
      <w:pPr>
        <w:spacing w:after="0"/>
        <w:ind w:left="0"/>
        <w:jc w:val="both"/>
      </w:pPr>
      <w:r>
        <w:rPr>
          <w:rFonts w:ascii="Times New Roman"/>
          <w:b w:val="false"/>
          <w:i w:val="false"/>
          <w:color w:val="000000"/>
          <w:sz w:val="28"/>
        </w:rPr>
        <w:t>
      1.13 Limiting the simultaneous execution of work operations</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1.14. Electric current, voltage and number of phases:</w:t>
      </w:r>
    </w:p>
    <w:p>
      <w:pPr>
        <w:spacing w:after="0"/>
        <w:ind w:left="0"/>
        <w:jc w:val="both"/>
      </w:pPr>
      <w:r>
        <w:rPr>
          <w:rFonts w:ascii="Times New Roman"/>
          <w:b w:val="false"/>
          <w:i w:val="false"/>
          <w:color w:val="000000"/>
          <w:sz w:val="28"/>
        </w:rPr>
        <w:t>
      power circuit _______________________________________________________________</w:t>
      </w:r>
    </w:p>
    <w:p>
      <w:pPr>
        <w:spacing w:after="0"/>
        <w:ind w:left="0"/>
        <w:jc w:val="both"/>
      </w:pPr>
      <w:r>
        <w:rPr>
          <w:rFonts w:ascii="Times New Roman"/>
          <w:b w:val="false"/>
          <w:i w:val="false"/>
          <w:color w:val="000000"/>
          <w:sz w:val="28"/>
        </w:rPr>
        <w:t>
      control circuit ______________________________________________________________</w:t>
      </w:r>
    </w:p>
    <w:p>
      <w:pPr>
        <w:spacing w:after="0"/>
        <w:ind w:left="0"/>
        <w:jc w:val="both"/>
      </w:pPr>
      <w:r>
        <w:rPr>
          <w:rFonts w:ascii="Times New Roman"/>
          <w:b w:val="false"/>
          <w:i w:val="false"/>
          <w:color w:val="000000"/>
          <w:sz w:val="28"/>
        </w:rPr>
        <w:t>
      working light circuit _________________________________________________________</w:t>
      </w:r>
    </w:p>
    <w:p>
      <w:pPr>
        <w:spacing w:after="0"/>
        <w:ind w:left="0"/>
        <w:jc w:val="both"/>
      </w:pPr>
      <w:r>
        <w:rPr>
          <w:rFonts w:ascii="Times New Roman"/>
          <w:b w:val="false"/>
          <w:i w:val="false"/>
          <w:color w:val="000000"/>
          <w:sz w:val="28"/>
        </w:rPr>
        <w:t>
      repair lighting circuit ________________________________________________________</w:t>
      </w:r>
    </w:p>
    <w:p>
      <w:pPr>
        <w:spacing w:after="0"/>
        <w:ind w:left="0"/>
        <w:jc w:val="left"/>
      </w:pPr>
      <w:r>
        <w:rPr>
          <w:rFonts w:ascii="Times New Roman"/>
          <w:b/>
          <w:i w:val="false"/>
          <w:color w:val="000000"/>
        </w:rPr>
        <w:t xml:space="preserve"> 2. Main technical data and characteristics of the crane</w:t>
      </w:r>
    </w:p>
    <w:p>
      <w:pPr>
        <w:spacing w:after="0"/>
        <w:ind w:left="0"/>
        <w:jc w:val="both"/>
      </w:pPr>
      <w:r>
        <w:rPr>
          <w:rFonts w:ascii="Times New Roman"/>
          <w:b w:val="false"/>
          <w:i w:val="false"/>
          <w:color w:val="000000"/>
          <w:sz w:val="28"/>
        </w:rPr>
        <w:t>
       2.1. Main characteristics of the crane *:</w:t>
      </w:r>
    </w:p>
    <w:p>
      <w:pPr>
        <w:spacing w:after="0"/>
        <w:ind w:left="0"/>
        <w:jc w:val="both"/>
      </w:pPr>
      <w:r>
        <w:rPr>
          <w:rFonts w:ascii="Times New Roman"/>
          <w:b w:val="false"/>
          <w:i w:val="false"/>
          <w:color w:val="000000"/>
          <w:sz w:val="28"/>
        </w:rPr>
        <w:t>
      maximum lifting capacity of the main hoist, t</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maximum lifting capacity of the auxiliary hoist, t</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lifting capacity at maximum boom reach, t _______________________________________</w:t>
      </w:r>
    </w:p>
    <w:p>
      <w:pPr>
        <w:spacing w:after="0"/>
        <w:ind w:left="0"/>
        <w:jc w:val="both"/>
      </w:pPr>
      <w:r>
        <w:rPr>
          <w:rFonts w:ascii="Times New Roman"/>
          <w:b w:val="false"/>
          <w:i w:val="false"/>
          <w:color w:val="000000"/>
          <w:sz w:val="28"/>
        </w:rPr>
        <w:t>
      maximum load moment, m ____________________________________________________</w:t>
      </w:r>
    </w:p>
    <w:p>
      <w:pPr>
        <w:spacing w:after="0"/>
        <w:ind w:left="0"/>
        <w:jc w:val="both"/>
      </w:pPr>
      <w:r>
        <w:rPr>
          <w:rFonts w:ascii="Times New Roman"/>
          <w:b w:val="false"/>
          <w:i w:val="false"/>
          <w:color w:val="000000"/>
          <w:sz w:val="28"/>
        </w:rPr>
        <w:t>
      maximum height of the hoist, m ________________________________________________</w:t>
      </w:r>
    </w:p>
    <w:p>
      <w:pPr>
        <w:spacing w:after="0"/>
        <w:ind w:left="0"/>
        <w:jc w:val="both"/>
      </w:pPr>
      <w:r>
        <w:rPr>
          <w:rFonts w:ascii="Times New Roman"/>
          <w:b w:val="false"/>
          <w:i w:val="false"/>
          <w:color w:val="000000"/>
          <w:sz w:val="28"/>
        </w:rPr>
        <w:t>
      lifting height at maximum reach m ______________________________________________</w:t>
      </w:r>
    </w:p>
    <w:p>
      <w:pPr>
        <w:spacing w:after="0"/>
        <w:ind w:left="0"/>
        <w:jc w:val="both"/>
      </w:pPr>
      <w:r>
        <w:rPr>
          <w:rFonts w:ascii="Times New Roman"/>
          <w:b w:val="false"/>
          <w:i w:val="false"/>
          <w:color w:val="000000"/>
          <w:sz w:val="28"/>
        </w:rPr>
        <w:t>
      maximum lowering depth, m __________________________________________________</w:t>
      </w:r>
    </w:p>
    <w:p>
      <w:pPr>
        <w:spacing w:after="0"/>
        <w:ind w:left="0"/>
        <w:jc w:val="both"/>
      </w:pPr>
      <w:r>
        <w:rPr>
          <w:rFonts w:ascii="Times New Roman"/>
          <w:b w:val="false"/>
          <w:i w:val="false"/>
          <w:color w:val="000000"/>
          <w:sz w:val="28"/>
        </w:rPr>
        <w:t>
      maximum boom reach, m _____________________________________________________</w:t>
      </w:r>
    </w:p>
    <w:p>
      <w:pPr>
        <w:spacing w:after="0"/>
        <w:ind w:left="0"/>
        <w:jc w:val="both"/>
      </w:pPr>
      <w:r>
        <w:rPr>
          <w:rFonts w:ascii="Times New Roman"/>
          <w:b w:val="false"/>
          <w:i w:val="false"/>
          <w:color w:val="000000"/>
          <w:sz w:val="28"/>
        </w:rPr>
        <w:t>
      boom reach with maximum load capacity, m ______________________________________</w:t>
      </w:r>
    </w:p>
    <w:p>
      <w:pPr>
        <w:spacing w:after="0"/>
        <w:ind w:left="0"/>
        <w:jc w:val="both"/>
      </w:pPr>
      <w:r>
        <w:rPr>
          <w:rFonts w:ascii="Times New Roman"/>
          <w:b w:val="false"/>
          <w:i w:val="false"/>
          <w:color w:val="000000"/>
          <w:sz w:val="28"/>
        </w:rPr>
        <w:t>
      minimum boom reach, m _____________________________________________________</w:t>
      </w:r>
    </w:p>
    <w:p>
      <w:pPr>
        <w:spacing w:after="0"/>
        <w:ind w:left="0"/>
        <w:jc w:val="both"/>
      </w:pPr>
      <w:r>
        <w:rPr>
          <w:rFonts w:ascii="Times New Roman"/>
          <w:b w:val="false"/>
          <w:i w:val="false"/>
          <w:color w:val="000000"/>
          <w:sz w:val="28"/>
        </w:rPr>
        <w:t>
      crane span, m ______________________________________________________________</w:t>
      </w:r>
    </w:p>
    <w:p>
      <w:pPr>
        <w:spacing w:after="0"/>
        <w:ind w:left="0"/>
        <w:jc w:val="both"/>
      </w:pPr>
      <w:r>
        <w:rPr>
          <w:rFonts w:ascii="Times New Roman"/>
          <w:b w:val="false"/>
          <w:i w:val="false"/>
          <w:color w:val="000000"/>
          <w:sz w:val="28"/>
        </w:rPr>
        <w:t>
      cantilever outreach, m _______________________________________________________</w:t>
      </w:r>
    </w:p>
    <w:p>
      <w:pPr>
        <w:spacing w:after="0"/>
        <w:ind w:left="0"/>
        <w:jc w:val="both"/>
      </w:pPr>
      <w:r>
        <w:rPr>
          <w:rFonts w:ascii="Times New Roman"/>
          <w:b w:val="false"/>
          <w:i w:val="false"/>
          <w:color w:val="000000"/>
          <w:sz w:val="28"/>
        </w:rPr>
        <w:t>
      * For modular cranes, the data shall be provided for specific versions,</w:t>
      </w:r>
    </w:p>
    <w:p>
      <w:pPr>
        <w:spacing w:after="0"/>
        <w:ind w:left="0"/>
        <w:jc w:val="both"/>
      </w:pPr>
      <w:r>
        <w:rPr>
          <w:rFonts w:ascii="Times New Roman"/>
          <w:b w:val="false"/>
          <w:i w:val="false"/>
          <w:color w:val="000000"/>
          <w:sz w:val="28"/>
        </w:rPr>
        <w:t>
      for jib self-propelled cranes - for the main boom.</w:t>
      </w:r>
    </w:p>
    <w:p>
      <w:pPr>
        <w:spacing w:after="0"/>
        <w:ind w:left="0"/>
        <w:jc w:val="both"/>
      </w:pPr>
      <w:r>
        <w:rPr>
          <w:rFonts w:ascii="Times New Roman"/>
          <w:b w:val="false"/>
          <w:i w:val="false"/>
          <w:color w:val="000000"/>
          <w:sz w:val="28"/>
        </w:rPr>
        <w:t>
      2.2. Load-lifting characteristics (compiled for all combinations of work conditions of the crane, which are provided for its operation)</w:t>
      </w:r>
    </w:p>
    <w:p>
      <w:pPr>
        <w:spacing w:after="0"/>
        <w:ind w:left="0"/>
        <w:jc w:val="both"/>
      </w:pPr>
      <w:r>
        <w:rPr>
          <w:rFonts w:ascii="Times New Roman"/>
          <w:b w:val="false"/>
          <w:i w:val="false"/>
          <w:color w:val="000000"/>
          <w:sz w:val="28"/>
        </w:rPr>
        <w:t>
      Load-lifting characteristics</w:t>
      </w:r>
    </w:p>
    <w:p>
      <w:pPr>
        <w:spacing w:after="0"/>
        <w:ind w:left="0"/>
        <w:jc w:val="both"/>
      </w:pPr>
      <w:r>
        <w:rPr>
          <w:rFonts w:ascii="Times New Roman"/>
          <w:b w:val="false"/>
          <w:i w:val="false"/>
          <w:color w:val="000000"/>
          <w:sz w:val="28"/>
        </w:rPr>
        <w:t>
      Place for tables, graphs and diagrams of the crane load-lifting characteristics</w:t>
      </w:r>
    </w:p>
    <w:p>
      <w:pPr>
        <w:spacing w:after="0"/>
        <w:ind w:left="0"/>
        <w:jc w:val="both"/>
      </w:pPr>
      <w:r>
        <w:rPr>
          <w:rFonts w:ascii="Times New Roman"/>
          <w:b w:val="false"/>
          <w:i w:val="false"/>
          <w:color w:val="000000"/>
          <w:sz w:val="28"/>
        </w:rPr>
        <w:t>
      High-altitude characteristics</w:t>
      </w:r>
    </w:p>
    <w:p>
      <w:pPr>
        <w:spacing w:after="0"/>
        <w:ind w:left="0"/>
        <w:jc w:val="both"/>
      </w:pPr>
      <w:r>
        <w:rPr>
          <w:rFonts w:ascii="Times New Roman"/>
          <w:b w:val="false"/>
          <w:i w:val="false"/>
          <w:color w:val="000000"/>
          <w:sz w:val="28"/>
        </w:rPr>
        <w:t>
      Place for tables, graphs and diagrams of the crane lift heights</w:t>
      </w:r>
    </w:p>
    <w:p>
      <w:pPr>
        <w:spacing w:after="0"/>
        <w:ind w:left="0"/>
        <w:jc w:val="both"/>
      </w:pPr>
      <w:r>
        <w:rPr>
          <w:rFonts w:ascii="Times New Roman"/>
          <w:b w:val="false"/>
          <w:i w:val="false"/>
          <w:color w:val="000000"/>
          <w:sz w:val="28"/>
        </w:rPr>
        <w:t xml:space="preserve">
      2.2.1. Maximum weight of the load with which the boom section extension shall be allowed </w:t>
      </w:r>
    </w:p>
    <w:p>
      <w:pPr>
        <w:spacing w:after="0"/>
        <w:ind w:left="0"/>
        <w:jc w:val="both"/>
      </w:pPr>
      <w:r>
        <w:rPr>
          <w:rFonts w:ascii="Times New Roman"/>
          <w:b w:val="false"/>
          <w:i w:val="false"/>
          <w:color w:val="000000"/>
          <w:sz w:val="28"/>
        </w:rPr>
        <w:t>
      , t (boom design shall be indicated : telescopic, telescopic</w:t>
      </w:r>
    </w:p>
    <w:p>
      <w:pPr>
        <w:spacing w:after="0"/>
        <w:ind w:left="0"/>
        <w:jc w:val="both"/>
      </w:pPr>
      <w:r>
        <w:rPr>
          <w:rFonts w:ascii="Times New Roman"/>
          <w:b w:val="false"/>
          <w:i w:val="false"/>
          <w:color w:val="000000"/>
          <w:sz w:val="28"/>
        </w:rPr>
        <w:t>
      with extension, with mechanical extension, as well as working on outriggers or without them)</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2.2.2. The maximum mass of the load with which a movement of the self-propelled boom crane shall be allowed, t (indicate state of the site, movement speed,</w:t>
      </w:r>
    </w:p>
    <w:p>
      <w:pPr>
        <w:spacing w:after="0"/>
        <w:ind w:left="0"/>
        <w:jc w:val="both"/>
      </w:pPr>
      <w:r>
        <w:rPr>
          <w:rFonts w:ascii="Times New Roman"/>
          <w:b w:val="false"/>
          <w:i w:val="false"/>
          <w:color w:val="000000"/>
          <w:sz w:val="28"/>
        </w:rPr>
        <w:t>
      boom position relative to the axis of motion) ______________________________________</w:t>
      </w:r>
    </w:p>
    <w:p>
      <w:pPr>
        <w:spacing w:after="0"/>
        <w:ind w:left="0"/>
        <w:jc w:val="both"/>
      </w:pPr>
      <w:r>
        <w:rPr>
          <w:rFonts w:ascii="Times New Roman"/>
          <w:b w:val="false"/>
          <w:i w:val="false"/>
          <w:color w:val="000000"/>
          <w:sz w:val="28"/>
        </w:rPr>
        <w:t>
      2.3. Geometric parameters of the crane:</w:t>
      </w:r>
    </w:p>
    <w:p>
      <w:pPr>
        <w:spacing w:after="0"/>
        <w:ind w:left="0"/>
        <w:jc w:val="both"/>
      </w:pPr>
      <w:r>
        <w:rPr>
          <w:rFonts w:ascii="Times New Roman"/>
          <w:b w:val="false"/>
          <w:i w:val="false"/>
          <w:color w:val="000000"/>
          <w:sz w:val="28"/>
        </w:rPr>
        <w:t>
      base, m ___________________________________________________________________</w:t>
      </w:r>
    </w:p>
    <w:p>
      <w:pPr>
        <w:spacing w:after="0"/>
        <w:ind w:left="0"/>
        <w:jc w:val="both"/>
      </w:pPr>
      <w:r>
        <w:rPr>
          <w:rFonts w:ascii="Times New Roman"/>
          <w:b w:val="false"/>
          <w:i w:val="false"/>
          <w:color w:val="000000"/>
          <w:sz w:val="28"/>
        </w:rPr>
        <w:t>
      outrigger base, m ___________________________________________________________</w:t>
      </w:r>
    </w:p>
    <w:p>
      <w:pPr>
        <w:spacing w:after="0"/>
        <w:ind w:left="0"/>
        <w:jc w:val="both"/>
      </w:pPr>
      <w:r>
        <w:rPr>
          <w:rFonts w:ascii="Times New Roman"/>
          <w:b w:val="false"/>
          <w:i w:val="false"/>
          <w:color w:val="000000"/>
          <w:sz w:val="28"/>
        </w:rPr>
        <w:t>
      rut, m ____________________________________________________________________</w:t>
      </w:r>
    </w:p>
    <w:p>
      <w:pPr>
        <w:spacing w:after="0"/>
        <w:ind w:left="0"/>
        <w:jc w:val="both"/>
      </w:pPr>
      <w:r>
        <w:rPr>
          <w:rFonts w:ascii="Times New Roman"/>
          <w:b w:val="false"/>
          <w:i w:val="false"/>
          <w:color w:val="000000"/>
          <w:sz w:val="28"/>
        </w:rPr>
        <w:t>
      tail radius, m ______________________________________________________________</w:t>
      </w:r>
    </w:p>
    <w:p>
      <w:pPr>
        <w:spacing w:after="0"/>
        <w:ind w:left="0"/>
        <w:jc w:val="both"/>
      </w:pPr>
      <w:r>
        <w:rPr>
          <w:rFonts w:ascii="Times New Roman"/>
          <w:b w:val="false"/>
          <w:i w:val="false"/>
          <w:color w:val="000000"/>
          <w:sz w:val="28"/>
        </w:rPr>
        <w:t>
       (shall be indicated when the counterweight is in pushed-in or pulled-out position)</w:t>
      </w:r>
    </w:p>
    <w:p>
      <w:pPr>
        <w:spacing w:after="0"/>
        <w:ind w:left="0"/>
        <w:jc w:val="both"/>
      </w:pPr>
      <w:r>
        <w:rPr>
          <w:rFonts w:ascii="Times New Roman"/>
          <w:b w:val="false"/>
          <w:i w:val="false"/>
          <w:color w:val="000000"/>
          <w:sz w:val="28"/>
        </w:rPr>
        <w:t>
      turning radius, m ___________________________________________________________</w:t>
      </w:r>
    </w:p>
    <w:p>
      <w:pPr>
        <w:spacing w:after="0"/>
        <w:ind w:left="0"/>
        <w:jc w:val="both"/>
      </w:pPr>
      <w:r>
        <w:rPr>
          <w:rFonts w:ascii="Times New Roman"/>
          <w:b w:val="false"/>
          <w:i w:val="false"/>
          <w:color w:val="000000"/>
          <w:sz w:val="28"/>
        </w:rPr>
        <w:t>
      smallest radius of curvature of the curved section of the rail track, m</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Place for a crane scheme and tables with values of basic crane dimensions and</w:t>
      </w:r>
    </w:p>
    <w:p>
      <w:pPr>
        <w:spacing w:after="0"/>
        <w:ind w:left="0"/>
        <w:jc w:val="both"/>
      </w:pPr>
      <w:r>
        <w:rPr>
          <w:rFonts w:ascii="Times New Roman"/>
          <w:b w:val="false"/>
          <w:i w:val="false"/>
          <w:color w:val="000000"/>
          <w:sz w:val="28"/>
        </w:rPr>
        <w:t>
      parameters of its maneuverability *</w:t>
      </w:r>
    </w:p>
    <w:p>
      <w:pPr>
        <w:spacing w:after="0"/>
        <w:ind w:left="0"/>
        <w:jc w:val="both"/>
      </w:pPr>
      <w:r>
        <w:rPr>
          <w:rFonts w:ascii="Times New Roman"/>
          <w:b w:val="false"/>
          <w:i w:val="false"/>
          <w:color w:val="000000"/>
          <w:sz w:val="28"/>
        </w:rPr>
        <w:t>
      * it shall be compulsorily performed for jib self-propelled cranes.</w:t>
      </w:r>
    </w:p>
    <w:p>
      <w:pPr>
        <w:spacing w:after="0"/>
        <w:ind w:left="0"/>
        <w:jc w:val="both"/>
      </w:pPr>
      <w:r>
        <w:rPr>
          <w:rFonts w:ascii="Times New Roman"/>
          <w:b w:val="false"/>
          <w:i w:val="false"/>
          <w:color w:val="000000"/>
          <w:sz w:val="28"/>
        </w:rPr>
        <w:t>
      2.4. Speed _________________________________________________________________</w:t>
      </w:r>
    </w:p>
    <w:p>
      <w:pPr>
        <w:spacing w:after="0"/>
        <w:ind w:left="0"/>
        <w:jc w:val="both"/>
      </w:pPr>
      <w:r>
        <w:rPr>
          <w:rFonts w:ascii="Times New Roman"/>
          <w:b w:val="false"/>
          <w:i w:val="false"/>
          <w:color w:val="000000"/>
          <w:sz w:val="28"/>
        </w:rPr>
        <w:t>
      (for mechanisms with multiple speed,</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indicate all their values or the changes range )</w:t>
      </w:r>
    </w:p>
    <w:p>
      <w:pPr>
        <w:spacing w:after="0"/>
        <w:ind w:left="0"/>
        <w:jc w:val="left"/>
      </w:pPr>
      <w:r>
        <w:rPr>
          <w:rFonts w:ascii="Times New Roman"/>
          <w:b/>
          <w:i w:val="false"/>
          <w:color w:val="000000"/>
        </w:rPr>
        <w:t xml:space="preserve"> Speed of lifting, lowering and landing of a load, m / s (m / min)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65"/>
        <w:gridCol w:w="1521"/>
        <w:gridCol w:w="2140"/>
        <w:gridCol w:w="1405"/>
        <w:gridCol w:w="1521"/>
        <w:gridCol w:w="2141"/>
        <w:gridCol w:w="1407"/>
      </w:tblGrid>
      <w:tr>
        <w:trPr>
          <w:trHeight w:val="30" w:hRule="atLeast"/>
        </w:trPr>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Parts of line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Speed of the main lift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Speed of auxiliary lift</w:t>
            </w:r>
          </w:p>
        </w:tc>
      </w:tr>
      <w:tr>
        <w:trPr>
          <w:trHeight w:val="30" w:hRule="atLeast"/>
        </w:trPr>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nominal</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increased**</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landing</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nominal</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increased**</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landing</w:t>
            </w:r>
          </w:p>
        </w:tc>
      </w:tr>
      <w:tr>
        <w:trPr>
          <w:trHeight w:val="30" w:hRule="atLeast"/>
        </w:trPr>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Specify the conditions under which work with the increased speed shall be allowed (or ensured)</w:t>
      </w:r>
    </w:p>
    <w:p>
      <w:pPr>
        <w:spacing w:after="0"/>
        <w:ind w:left="0"/>
        <w:jc w:val="both"/>
      </w:pPr>
      <w:r>
        <w:rPr>
          <w:rFonts w:ascii="Times New Roman"/>
          <w:b w:val="false"/>
          <w:i w:val="false"/>
          <w:color w:val="000000"/>
          <w:sz w:val="28"/>
        </w:rPr>
        <w:t>
      Traveling speed, m / s (m / min or km / h):</w:t>
      </w:r>
    </w:p>
    <w:p>
      <w:pPr>
        <w:spacing w:after="0"/>
        <w:ind w:left="0"/>
        <w:jc w:val="both"/>
      </w:pPr>
      <w:r>
        <w:rPr>
          <w:rFonts w:ascii="Times New Roman"/>
          <w:b w:val="false"/>
          <w:i w:val="false"/>
          <w:color w:val="000000"/>
          <w:sz w:val="28"/>
        </w:rPr>
        <w:t>
      crane with a load on the hook ________________________________________________</w:t>
      </w:r>
    </w:p>
    <w:p>
      <w:pPr>
        <w:spacing w:after="0"/>
        <w:ind w:left="0"/>
        <w:jc w:val="both"/>
      </w:pPr>
      <w:r>
        <w:rPr>
          <w:rFonts w:ascii="Times New Roman"/>
          <w:b w:val="false"/>
          <w:i w:val="false"/>
          <w:color w:val="000000"/>
          <w:sz w:val="28"/>
        </w:rPr>
        <w:t>
      crane without load (working) _________________________________________________</w:t>
      </w:r>
    </w:p>
    <w:p>
      <w:pPr>
        <w:spacing w:after="0"/>
        <w:ind w:left="0"/>
        <w:jc w:val="both"/>
      </w:pPr>
      <w:r>
        <w:rPr>
          <w:rFonts w:ascii="Times New Roman"/>
          <w:b w:val="false"/>
          <w:i w:val="false"/>
          <w:color w:val="000000"/>
          <w:sz w:val="28"/>
        </w:rPr>
        <w:t>
      transport speed (under its own power) __________________________________________</w:t>
      </w:r>
    </w:p>
    <w:p>
      <w:pPr>
        <w:spacing w:after="0"/>
        <w:ind w:left="0"/>
        <w:jc w:val="both"/>
      </w:pPr>
      <w:r>
        <w:rPr>
          <w:rFonts w:ascii="Times New Roman"/>
          <w:b w:val="false"/>
          <w:i w:val="false"/>
          <w:color w:val="000000"/>
          <w:sz w:val="28"/>
        </w:rPr>
        <w:t>
      (indicate speed range ________________________________________________________</w:t>
      </w:r>
    </w:p>
    <w:p>
      <w:pPr>
        <w:spacing w:after="0"/>
        <w:ind w:left="0"/>
        <w:jc w:val="both"/>
      </w:pPr>
      <w:r>
        <w:rPr>
          <w:rFonts w:ascii="Times New Roman"/>
          <w:b w:val="false"/>
          <w:i w:val="false"/>
          <w:color w:val="000000"/>
          <w:sz w:val="28"/>
        </w:rPr>
        <w:t>
      from min to max)</w:t>
      </w:r>
    </w:p>
    <w:p>
      <w:pPr>
        <w:spacing w:after="0"/>
        <w:ind w:left="0"/>
        <w:jc w:val="both"/>
      </w:pPr>
      <w:r>
        <w:rPr>
          <w:rFonts w:ascii="Times New Roman"/>
          <w:b w:val="false"/>
          <w:i w:val="false"/>
          <w:color w:val="000000"/>
          <w:sz w:val="28"/>
        </w:rPr>
        <w:t>
      crane transport (in tow) _______________________________________________________</w:t>
      </w:r>
    </w:p>
    <w:p>
      <w:pPr>
        <w:spacing w:after="0"/>
        <w:ind w:left="0"/>
        <w:jc w:val="both"/>
      </w:pPr>
      <w:r>
        <w:rPr>
          <w:rFonts w:ascii="Times New Roman"/>
          <w:b w:val="false"/>
          <w:i w:val="false"/>
          <w:color w:val="000000"/>
          <w:sz w:val="28"/>
        </w:rPr>
        <w:t>
      cargo trolley with a load of maximum weight _____________________________________</w:t>
      </w:r>
    </w:p>
    <w:p>
      <w:pPr>
        <w:spacing w:after="0"/>
        <w:ind w:left="0"/>
        <w:jc w:val="both"/>
      </w:pPr>
      <w:r>
        <w:rPr>
          <w:rFonts w:ascii="Times New Roman"/>
          <w:b w:val="false"/>
          <w:i w:val="false"/>
          <w:color w:val="000000"/>
          <w:sz w:val="28"/>
        </w:rPr>
        <w:t>
      extension / retracting of boom section ___________________________________________</w:t>
      </w:r>
    </w:p>
    <w:p>
      <w:pPr>
        <w:spacing w:after="0"/>
        <w:ind w:left="0"/>
        <w:jc w:val="both"/>
      </w:pPr>
      <w:r>
        <w:rPr>
          <w:rFonts w:ascii="Times New Roman"/>
          <w:b w:val="false"/>
          <w:i w:val="false"/>
          <w:color w:val="000000"/>
          <w:sz w:val="28"/>
        </w:rPr>
        <w:t>
      changes of handling radius(average) ____________________________________________</w:t>
      </w:r>
    </w:p>
    <w:p>
      <w:pPr>
        <w:spacing w:after="0"/>
        <w:ind w:left="0"/>
        <w:jc w:val="both"/>
      </w:pPr>
      <w:r>
        <w:rPr>
          <w:rFonts w:ascii="Times New Roman"/>
          <w:b w:val="false"/>
          <w:i w:val="false"/>
          <w:color w:val="000000"/>
          <w:sz w:val="28"/>
        </w:rPr>
        <w:t>
      rotational speed rad / s (rpm) __________________________________________________</w:t>
      </w:r>
    </w:p>
    <w:p>
      <w:pPr>
        <w:spacing w:after="0"/>
        <w:ind w:left="0"/>
        <w:jc w:val="both"/>
      </w:pPr>
      <w:r>
        <w:rPr>
          <w:rFonts w:ascii="Times New Roman"/>
          <w:b w:val="false"/>
          <w:i w:val="false"/>
          <w:color w:val="000000"/>
          <w:sz w:val="28"/>
        </w:rPr>
        <w:t>
       (indicated for all implements of working equipment)</w:t>
      </w:r>
    </w:p>
    <w:p>
      <w:pPr>
        <w:spacing w:after="0"/>
        <w:ind w:left="0"/>
        <w:jc w:val="both"/>
      </w:pPr>
      <w:r>
        <w:rPr>
          <w:rFonts w:ascii="Times New Roman"/>
          <w:b w:val="false"/>
          <w:i w:val="false"/>
          <w:color w:val="000000"/>
          <w:sz w:val="28"/>
        </w:rPr>
        <w:t>
      2.5. Time for full change of handling radius (for main boom):</w:t>
      </w:r>
    </w:p>
    <w:p>
      <w:pPr>
        <w:spacing w:after="0"/>
        <w:ind w:left="0"/>
        <w:jc w:val="both"/>
      </w:pPr>
      <w:r>
        <w:rPr>
          <w:rFonts w:ascii="Times New Roman"/>
          <w:b w:val="false"/>
          <w:i w:val="false"/>
          <w:color w:val="000000"/>
          <w:sz w:val="28"/>
        </w:rPr>
        <w:t>
      from min to max, с (min) _____________________________________________________</w:t>
      </w:r>
    </w:p>
    <w:p>
      <w:pPr>
        <w:spacing w:after="0"/>
        <w:ind w:left="0"/>
        <w:jc w:val="both"/>
      </w:pPr>
      <w:r>
        <w:rPr>
          <w:rFonts w:ascii="Times New Roman"/>
          <w:b w:val="false"/>
          <w:i w:val="false"/>
          <w:color w:val="000000"/>
          <w:sz w:val="28"/>
        </w:rPr>
        <w:t>
      from min to max, с (min) _____________________________________________________</w:t>
      </w:r>
    </w:p>
    <w:p>
      <w:pPr>
        <w:spacing w:after="0"/>
        <w:ind w:left="0"/>
        <w:jc w:val="both"/>
      </w:pPr>
      <w:r>
        <w:rPr>
          <w:rFonts w:ascii="Times New Roman"/>
          <w:b w:val="false"/>
          <w:i w:val="false"/>
          <w:color w:val="000000"/>
          <w:sz w:val="28"/>
        </w:rPr>
        <w:t>
      2.6. Swing angle, rad (degree) _________________________________________________</w:t>
      </w:r>
    </w:p>
    <w:p>
      <w:pPr>
        <w:spacing w:after="0"/>
        <w:ind w:left="0"/>
        <w:jc w:val="both"/>
      </w:pPr>
      <w:r>
        <w:rPr>
          <w:rFonts w:ascii="Times New Roman"/>
          <w:b w:val="false"/>
          <w:i w:val="false"/>
          <w:color w:val="000000"/>
          <w:sz w:val="28"/>
        </w:rPr>
        <w:t>
      2.7. Gradeability, rad (degree) _________________________________________________</w:t>
      </w:r>
    </w:p>
    <w:p>
      <w:pPr>
        <w:spacing w:after="0"/>
        <w:ind w:left="0"/>
        <w:jc w:val="both"/>
      </w:pPr>
      <w:r>
        <w:rPr>
          <w:rFonts w:ascii="Times New Roman"/>
          <w:b w:val="false"/>
          <w:i w:val="false"/>
          <w:color w:val="000000"/>
          <w:sz w:val="28"/>
        </w:rPr>
        <w:t>
      (shall be indicated for all options</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of transportation or their range)</w:t>
      </w:r>
    </w:p>
    <w:p>
      <w:pPr>
        <w:spacing w:after="0"/>
        <w:ind w:left="0"/>
        <w:jc w:val="both"/>
      </w:pPr>
      <w:r>
        <w:rPr>
          <w:rFonts w:ascii="Times New Roman"/>
          <w:b w:val="false"/>
          <w:i w:val="false"/>
          <w:color w:val="000000"/>
          <w:sz w:val="28"/>
        </w:rPr>
        <w:t>
      2.8. Place of control: _________________________________________________________</w:t>
      </w:r>
    </w:p>
    <w:p>
      <w:pPr>
        <w:spacing w:after="0"/>
        <w:ind w:left="0"/>
        <w:jc w:val="both"/>
      </w:pPr>
      <w:r>
        <w:rPr>
          <w:rFonts w:ascii="Times New Roman"/>
          <w:b w:val="false"/>
          <w:i w:val="false"/>
          <w:color w:val="000000"/>
          <w:sz w:val="28"/>
        </w:rPr>
        <w:t>
      when working ______________________________________________________________</w:t>
      </w:r>
    </w:p>
    <w:p>
      <w:pPr>
        <w:spacing w:after="0"/>
        <w:ind w:left="0"/>
        <w:jc w:val="both"/>
      </w:pPr>
      <w:r>
        <w:rPr>
          <w:rFonts w:ascii="Times New Roman"/>
          <w:b w:val="false"/>
          <w:i w:val="false"/>
          <w:color w:val="000000"/>
          <w:sz w:val="28"/>
        </w:rPr>
        <w:t>
      during installation and testing __________________________________________________</w:t>
      </w:r>
    </w:p>
    <w:p>
      <w:pPr>
        <w:spacing w:after="0"/>
        <w:ind w:left="0"/>
        <w:jc w:val="both"/>
      </w:pPr>
      <w:r>
        <w:rPr>
          <w:rFonts w:ascii="Times New Roman"/>
          <w:b w:val="false"/>
          <w:i w:val="false"/>
          <w:color w:val="000000"/>
          <w:sz w:val="28"/>
        </w:rPr>
        <w:t>
      when moving a jib self-propelled crane:</w:t>
      </w:r>
    </w:p>
    <w:p>
      <w:pPr>
        <w:spacing w:after="0"/>
        <w:ind w:left="0"/>
        <w:jc w:val="both"/>
      </w:pPr>
      <w:r>
        <w:rPr>
          <w:rFonts w:ascii="Times New Roman"/>
          <w:b w:val="false"/>
          <w:i w:val="false"/>
          <w:color w:val="000000"/>
          <w:sz w:val="28"/>
        </w:rPr>
        <w:t>
      in operation ________________________________________________________________</w:t>
      </w:r>
    </w:p>
    <w:p>
      <w:pPr>
        <w:spacing w:after="0"/>
        <w:ind w:left="0"/>
        <w:jc w:val="both"/>
      </w:pPr>
      <w:r>
        <w:rPr>
          <w:rFonts w:ascii="Times New Roman"/>
          <w:b w:val="false"/>
          <w:i w:val="false"/>
          <w:color w:val="000000"/>
          <w:sz w:val="28"/>
        </w:rPr>
        <w:t>
      in transport mode ___________________________________________________________</w:t>
      </w:r>
    </w:p>
    <w:p>
      <w:pPr>
        <w:spacing w:after="0"/>
        <w:ind w:left="0"/>
        <w:jc w:val="both"/>
      </w:pPr>
      <w:r>
        <w:rPr>
          <w:rFonts w:ascii="Times New Roman"/>
          <w:b w:val="false"/>
          <w:i w:val="false"/>
          <w:color w:val="000000"/>
          <w:sz w:val="28"/>
        </w:rPr>
        <w:t>
      on outriggers _______________________________________________________________</w:t>
      </w:r>
    </w:p>
    <w:p>
      <w:pPr>
        <w:spacing w:after="0"/>
        <w:ind w:left="0"/>
        <w:jc w:val="both"/>
      </w:pPr>
      <w:r>
        <w:rPr>
          <w:rFonts w:ascii="Times New Roman"/>
          <w:b w:val="false"/>
          <w:i w:val="false"/>
          <w:color w:val="000000"/>
          <w:sz w:val="28"/>
        </w:rPr>
        <w:t>
      2.9. Control method (indicate control methods: mechanical,</w:t>
      </w:r>
    </w:p>
    <w:p>
      <w:pPr>
        <w:spacing w:after="0"/>
        <w:ind w:left="0"/>
        <w:jc w:val="both"/>
      </w:pPr>
      <w:r>
        <w:rPr>
          <w:rFonts w:ascii="Times New Roman"/>
          <w:b w:val="false"/>
          <w:i w:val="false"/>
          <w:color w:val="000000"/>
          <w:sz w:val="28"/>
        </w:rPr>
        <w:t>
      electric, hydraulic, pneumatic, etc., as applied to a</w:t>
      </w:r>
    </w:p>
    <w:p>
      <w:pPr>
        <w:spacing w:after="0"/>
        <w:ind w:left="0"/>
        <w:jc w:val="both"/>
      </w:pPr>
      <w:r>
        <w:rPr>
          <w:rFonts w:ascii="Times New Roman"/>
          <w:b w:val="false"/>
          <w:i w:val="false"/>
          <w:color w:val="000000"/>
          <w:sz w:val="28"/>
        </w:rPr>
        <w:t>
      specific mechanism or group of mechanisms) _____________________________________</w:t>
      </w:r>
    </w:p>
    <w:p>
      <w:pPr>
        <w:spacing w:after="0"/>
        <w:ind w:left="0"/>
        <w:jc w:val="both"/>
      </w:pPr>
      <w:r>
        <w:rPr>
          <w:rFonts w:ascii="Times New Roman"/>
          <w:b w:val="false"/>
          <w:i w:val="false"/>
          <w:color w:val="000000"/>
          <w:sz w:val="28"/>
        </w:rPr>
        <w:t>
      2.10. The method of current lead to the crane and mechanisms _______________________</w:t>
      </w:r>
    </w:p>
    <w:p>
      <w:pPr>
        <w:spacing w:after="0"/>
        <w:ind w:left="0"/>
        <w:jc w:val="both"/>
      </w:pPr>
      <w:r>
        <w:rPr>
          <w:rFonts w:ascii="Times New Roman"/>
          <w:b w:val="false"/>
          <w:i w:val="false"/>
          <w:color w:val="000000"/>
          <w:sz w:val="28"/>
        </w:rPr>
        <w:t>
      2.11. Stability characteristics 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82"/>
        <w:gridCol w:w="2582"/>
        <w:gridCol w:w="2536"/>
      </w:tblGrid>
      <w:tr>
        <w:trPr>
          <w:trHeight w:val="30" w:hRule="atLeast"/>
        </w:trPr>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Load moment, kN·M (m·m)</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Load stability</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Own stability</w:t>
            </w:r>
          </w:p>
        </w:tc>
      </w:tr>
      <w:tr>
        <w:trPr>
          <w:trHeight w:val="30" w:hRule="atLeast"/>
        </w:trPr>
        <w:tc>
          <w:tcPr>
            <w:tcW w:w="7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Holding Mu, * (during outreach), m</w:t>
            </w:r>
            <w:r>
              <w:br/>
            </w:r>
            <w:r>
              <w:rPr>
                <w:rFonts w:ascii="Times New Roman"/>
                <w:b w:val="false"/>
                <w:i w:val="false"/>
                <w:color w:val="000000"/>
                <w:sz w:val="20"/>
              </w:rPr>
              <w:t>
Tipping over M0 * (during outreach), m</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The value of the moments characterizing the load and its own stability shall be indicated for the working equipment and the position of the boom (outreach) M, when the ratio of moments is closest to 1 (one).</w:t>
      </w:r>
    </w:p>
    <w:p>
      <w:pPr>
        <w:spacing w:after="0"/>
        <w:ind w:left="0"/>
        <w:jc w:val="both"/>
      </w:pPr>
      <w:r>
        <w:rPr>
          <w:rFonts w:ascii="Times New Roman"/>
          <w:b w:val="false"/>
          <w:i w:val="false"/>
          <w:color w:val="000000"/>
          <w:sz w:val="28"/>
        </w:rPr>
        <w:t>
      2.12 Mass of the crane and its main parts, t:</w:t>
      </w:r>
    </w:p>
    <w:p>
      <w:pPr>
        <w:spacing w:after="0"/>
        <w:ind w:left="0"/>
        <w:jc w:val="both"/>
      </w:pPr>
      <w:r>
        <w:rPr>
          <w:rFonts w:ascii="Times New Roman"/>
          <w:b w:val="false"/>
          <w:i w:val="false"/>
          <w:color w:val="000000"/>
          <w:sz w:val="28"/>
        </w:rPr>
        <w:t>
      the constructive mass of the crane (for a jib self-propelled crane shall be indicated</w:t>
      </w:r>
    </w:p>
    <w:p>
      <w:pPr>
        <w:spacing w:after="0"/>
        <w:ind w:left="0"/>
        <w:jc w:val="both"/>
      </w:pPr>
      <w:r>
        <w:rPr>
          <w:rFonts w:ascii="Times New Roman"/>
          <w:b w:val="false"/>
          <w:i w:val="false"/>
          <w:color w:val="000000"/>
          <w:sz w:val="28"/>
        </w:rPr>
        <w:t>
      with main boom) ____________________________________________________________</w:t>
      </w:r>
    </w:p>
    <w:p>
      <w:pPr>
        <w:spacing w:after="0"/>
        <w:ind w:left="0"/>
        <w:jc w:val="both"/>
      </w:pPr>
      <w:r>
        <w:rPr>
          <w:rFonts w:ascii="Times New Roman"/>
          <w:b w:val="false"/>
          <w:i w:val="false"/>
          <w:color w:val="000000"/>
          <w:sz w:val="28"/>
        </w:rPr>
        <w:t>
      crane mass total (for a jib self-propelled crane shall be indicated with the main</w:t>
      </w:r>
    </w:p>
    <w:p>
      <w:pPr>
        <w:spacing w:after="0"/>
        <w:ind w:left="0"/>
        <w:jc w:val="both"/>
      </w:pPr>
      <w:r>
        <w:rPr>
          <w:rFonts w:ascii="Times New Roman"/>
          <w:b w:val="false"/>
          <w:i w:val="false"/>
          <w:color w:val="000000"/>
          <w:sz w:val="28"/>
        </w:rPr>
        <w:t>
      boom in a full ready state) ____________________________________________________</w:t>
      </w:r>
    </w:p>
    <w:p>
      <w:pPr>
        <w:spacing w:after="0"/>
        <w:ind w:left="0"/>
        <w:jc w:val="both"/>
      </w:pPr>
      <w:r>
        <w:rPr>
          <w:rFonts w:ascii="Times New Roman"/>
          <w:b w:val="false"/>
          <w:i w:val="false"/>
          <w:color w:val="000000"/>
          <w:sz w:val="28"/>
        </w:rPr>
        <w:t>
      Counterweight mass _________________________________________________________</w:t>
      </w:r>
    </w:p>
    <w:p>
      <w:pPr>
        <w:spacing w:after="0"/>
        <w:ind w:left="0"/>
        <w:jc w:val="both"/>
      </w:pPr>
      <w:r>
        <w:rPr>
          <w:rFonts w:ascii="Times New Roman"/>
          <w:b w:val="false"/>
          <w:i w:val="false"/>
          <w:color w:val="000000"/>
          <w:sz w:val="28"/>
        </w:rPr>
        <w:t>
      Ballast mass _______________________________________________________________</w:t>
      </w:r>
    </w:p>
    <w:p>
      <w:pPr>
        <w:spacing w:after="0"/>
        <w:ind w:left="0"/>
        <w:jc w:val="both"/>
      </w:pPr>
      <w:r>
        <w:rPr>
          <w:rFonts w:ascii="Times New Roman"/>
          <w:b w:val="false"/>
          <w:i w:val="false"/>
          <w:color w:val="000000"/>
          <w:sz w:val="28"/>
        </w:rPr>
        <w:t>
      Mass of the main crane assembly parts transported separately</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Weight of crane in transport position ____________________________________________</w:t>
      </w:r>
    </w:p>
    <w:p>
      <w:pPr>
        <w:spacing w:after="0"/>
        <w:ind w:left="0"/>
        <w:jc w:val="both"/>
      </w:pPr>
      <w:r>
        <w:rPr>
          <w:rFonts w:ascii="Times New Roman"/>
          <w:b w:val="false"/>
          <w:i w:val="false"/>
          <w:color w:val="000000"/>
          <w:sz w:val="28"/>
        </w:rPr>
        <w:t>
      2.13. Estimated wheel load on the rail, kN (tf) _____________________________________</w:t>
      </w:r>
    </w:p>
    <w:p>
      <w:pPr>
        <w:spacing w:after="0"/>
        <w:ind w:left="0"/>
        <w:jc w:val="both"/>
      </w:pPr>
      <w:r>
        <w:rPr>
          <w:rFonts w:ascii="Times New Roman"/>
          <w:b w:val="false"/>
          <w:i w:val="false"/>
          <w:color w:val="000000"/>
          <w:sz w:val="28"/>
        </w:rPr>
        <w:t>
      2.14.Load of chassis axis on the base in transport position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88"/>
        <w:gridCol w:w="1475"/>
        <w:gridCol w:w="2851"/>
        <w:gridCol w:w="2586"/>
      </w:tblGrid>
      <w:tr>
        <w:trPr>
          <w:trHeight w:val="30" w:hRule="atLeast"/>
        </w:trPr>
        <w:tc>
          <w:tcPr>
            <w:tcW w:w="53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Execution of crane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Load, kN (ts)</w:t>
            </w:r>
          </w:p>
        </w:tc>
      </w:tr>
      <w:tr>
        <w:trPr>
          <w:trHeight w:val="30" w:hRule="atLeast"/>
        </w:trPr>
        <w:tc>
          <w:tcPr>
            <w:tcW w:w="0" w:type="auto"/>
            <w:vMerge/>
            <w:tcBorders>
              <w:top w:val="nil"/>
              <w:left w:val="single" w:color="cfcfcf" w:sz="5"/>
              <w:bottom w:val="single" w:color="cfcfcf" w:sz="5"/>
              <w:right w:val="single" w:color="cfcfcf" w:sz="5"/>
            </w:tcBorders>
          </w:tcP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front axis</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rear axis</w:t>
            </w:r>
          </w:p>
        </w:tc>
      </w:tr>
      <w:tr>
        <w:trPr>
          <w:trHeight w:val="30" w:hRule="atLeast"/>
        </w:trPr>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2.15. Average ground pressure, Pa (for crawler cranes)</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2.16. Other information as needed (for example, data on metal,</w:t>
      </w:r>
    </w:p>
    <w:p>
      <w:pPr>
        <w:spacing w:after="0"/>
        <w:ind w:left="0"/>
        <w:jc w:val="both"/>
      </w:pPr>
      <w:r>
        <w:rPr>
          <w:rFonts w:ascii="Times New Roman"/>
          <w:b w:val="false"/>
          <w:i w:val="false"/>
          <w:color w:val="000000"/>
          <w:sz w:val="28"/>
        </w:rPr>
        <w:t>
      ballast drawings, etc.)_________________________________________</w:t>
      </w:r>
    </w:p>
    <w:p>
      <w:pPr>
        <w:spacing w:after="0"/>
        <w:ind w:left="0"/>
        <w:jc w:val="left"/>
      </w:pPr>
      <w:r>
        <w:rPr>
          <w:rFonts w:ascii="Times New Roman"/>
          <w:b/>
          <w:i w:val="false"/>
          <w:color w:val="000000"/>
        </w:rPr>
        <w:t xml:space="preserve"> 3. Technical data and characteristics of assemblies and parts</w:t>
      </w:r>
    </w:p>
    <w:p>
      <w:pPr>
        <w:spacing w:after="0"/>
        <w:ind w:left="0"/>
        <w:jc w:val="both"/>
      </w:pPr>
      <w:r>
        <w:rPr>
          <w:rFonts w:ascii="Times New Roman"/>
          <w:b w:val="false"/>
          <w:i w:val="false"/>
          <w:color w:val="000000"/>
          <w:sz w:val="28"/>
        </w:rPr>
        <w:t>
       3.1. Engines of power plants and mechanisms</w:t>
      </w:r>
    </w:p>
    <w:p>
      <w:pPr>
        <w:spacing w:after="0"/>
        <w:ind w:left="0"/>
        <w:jc w:val="both"/>
      </w:pPr>
      <w:r>
        <w:rPr>
          <w:rFonts w:ascii="Times New Roman"/>
          <w:b w:val="false"/>
          <w:i w:val="false"/>
          <w:color w:val="000000"/>
          <w:sz w:val="28"/>
        </w:rPr>
        <w:t>
      3.1.1. Internal combustion engines (parameter values at sea level);</w:t>
      </w:r>
    </w:p>
    <w:p>
      <w:pPr>
        <w:spacing w:after="0"/>
        <w:ind w:left="0"/>
        <w:jc w:val="both"/>
      </w:pPr>
      <w:r>
        <w:rPr>
          <w:rFonts w:ascii="Times New Roman"/>
          <w:b w:val="false"/>
          <w:i w:val="false"/>
          <w:color w:val="000000"/>
          <w:sz w:val="28"/>
        </w:rPr>
        <w:t>
      appointment ________________________________________________________________</w:t>
      </w:r>
    </w:p>
    <w:p>
      <w:pPr>
        <w:spacing w:after="0"/>
        <w:ind w:left="0"/>
        <w:jc w:val="both"/>
      </w:pPr>
      <w:r>
        <w:rPr>
          <w:rFonts w:ascii="Times New Roman"/>
          <w:b w:val="false"/>
          <w:i w:val="false"/>
          <w:color w:val="000000"/>
          <w:sz w:val="28"/>
        </w:rPr>
        <w:t>
      type and symbol _____________________________________________________________</w:t>
      </w:r>
    </w:p>
    <w:p>
      <w:pPr>
        <w:spacing w:after="0"/>
        <w:ind w:left="0"/>
        <w:jc w:val="both"/>
      </w:pPr>
      <w:r>
        <w:rPr>
          <w:rFonts w:ascii="Times New Roman"/>
          <w:b w:val="false"/>
          <w:i w:val="false"/>
          <w:color w:val="000000"/>
          <w:sz w:val="28"/>
        </w:rPr>
        <w:t>
      rated power, kW (hp) _________________________________________________________</w:t>
      </w:r>
    </w:p>
    <w:p>
      <w:pPr>
        <w:spacing w:after="0"/>
        <w:ind w:left="0"/>
        <w:jc w:val="both"/>
      </w:pPr>
      <w:r>
        <w:rPr>
          <w:rFonts w:ascii="Times New Roman"/>
          <w:b w:val="false"/>
          <w:i w:val="false"/>
          <w:color w:val="000000"/>
          <w:sz w:val="28"/>
        </w:rPr>
        <w:t>
      rotating frequency, rad / s (rpm) _________________________________________________</w:t>
      </w:r>
    </w:p>
    <w:p>
      <w:pPr>
        <w:spacing w:after="0"/>
        <w:ind w:left="0"/>
        <w:jc w:val="both"/>
      </w:pPr>
      <w:r>
        <w:rPr>
          <w:rFonts w:ascii="Times New Roman"/>
          <w:b w:val="false"/>
          <w:i w:val="false"/>
          <w:color w:val="000000"/>
          <w:sz w:val="28"/>
        </w:rPr>
        <w:t>
      maximum torque, N · m (kgf · m) _______________________________________________</w:t>
      </w:r>
    </w:p>
    <w:p>
      <w:pPr>
        <w:spacing w:after="0"/>
        <w:ind w:left="0"/>
        <w:jc w:val="both"/>
      </w:pPr>
      <w:r>
        <w:rPr>
          <w:rFonts w:ascii="Times New Roman"/>
          <w:b w:val="false"/>
          <w:i w:val="false"/>
          <w:color w:val="000000"/>
          <w:sz w:val="28"/>
        </w:rPr>
        <w:t>
      rotating frequency rad / s (rpm) _________________________________________________</w:t>
      </w:r>
    </w:p>
    <w:p>
      <w:pPr>
        <w:spacing w:after="0"/>
        <w:ind w:left="0"/>
        <w:jc w:val="both"/>
      </w:pPr>
      <w:r>
        <w:rPr>
          <w:rFonts w:ascii="Times New Roman"/>
          <w:b w:val="false"/>
          <w:i w:val="false"/>
          <w:color w:val="000000"/>
          <w:sz w:val="28"/>
        </w:rPr>
        <w:t>
      specific fuel consumption, g / kV · h _____________________________________________</w:t>
      </w:r>
    </w:p>
    <w:p>
      <w:pPr>
        <w:spacing w:after="0"/>
        <w:ind w:left="0"/>
        <w:jc w:val="both"/>
      </w:pPr>
      <w:r>
        <w:rPr>
          <w:rFonts w:ascii="Times New Roman"/>
          <w:b w:val="false"/>
          <w:i w:val="false"/>
          <w:color w:val="000000"/>
          <w:sz w:val="28"/>
        </w:rPr>
        <w:t>
      starter: type and symbol _______________________________________________________</w:t>
      </w:r>
    </w:p>
    <w:p>
      <w:pPr>
        <w:spacing w:after="0"/>
        <w:ind w:left="0"/>
        <w:jc w:val="both"/>
      </w:pPr>
      <w:r>
        <w:rPr>
          <w:rFonts w:ascii="Times New Roman"/>
          <w:b w:val="false"/>
          <w:i w:val="false"/>
          <w:color w:val="000000"/>
          <w:sz w:val="28"/>
        </w:rPr>
        <w:t>
      power, kW (HP) _____________________________________________________________</w:t>
      </w:r>
    </w:p>
    <w:p>
      <w:pPr>
        <w:spacing w:after="0"/>
        <w:ind w:left="0"/>
        <w:jc w:val="both"/>
      </w:pPr>
      <w:r>
        <w:rPr>
          <w:rFonts w:ascii="Times New Roman"/>
          <w:b w:val="false"/>
          <w:i w:val="false"/>
          <w:color w:val="000000"/>
          <w:sz w:val="28"/>
        </w:rPr>
        <w:t>
      air filter type _______________________________________________________________</w:t>
      </w:r>
    </w:p>
    <w:p>
      <w:pPr>
        <w:spacing w:after="0"/>
        <w:ind w:left="0"/>
        <w:jc w:val="both"/>
      </w:pPr>
      <w:r>
        <w:rPr>
          <w:rFonts w:ascii="Times New Roman"/>
          <w:b w:val="false"/>
          <w:i w:val="false"/>
          <w:color w:val="000000"/>
          <w:sz w:val="28"/>
        </w:rPr>
        <w:t>
      fuel tank capacity, l __________________________________________________________</w:t>
      </w:r>
    </w:p>
    <w:p>
      <w:pPr>
        <w:spacing w:after="0"/>
        <w:ind w:left="0"/>
        <w:jc w:val="both"/>
      </w:pPr>
      <w:r>
        <w:rPr>
          <w:rFonts w:ascii="Times New Roman"/>
          <w:b w:val="false"/>
          <w:i w:val="false"/>
          <w:color w:val="000000"/>
          <w:sz w:val="28"/>
        </w:rPr>
        <w:t>
      rechargeable batteries: type and symbol __________________________________________</w:t>
      </w:r>
    </w:p>
    <w:p>
      <w:pPr>
        <w:spacing w:after="0"/>
        <w:ind w:left="0"/>
        <w:jc w:val="both"/>
      </w:pPr>
      <w:r>
        <w:rPr>
          <w:rFonts w:ascii="Times New Roman"/>
          <w:b w:val="false"/>
          <w:i w:val="false"/>
          <w:color w:val="000000"/>
          <w:sz w:val="28"/>
        </w:rPr>
        <w:t>
      voltage, P __________________________________________________________________</w:t>
      </w:r>
    </w:p>
    <w:p>
      <w:pPr>
        <w:spacing w:after="0"/>
        <w:ind w:left="0"/>
        <w:jc w:val="both"/>
      </w:pPr>
      <w:r>
        <w:rPr>
          <w:rFonts w:ascii="Times New Roman"/>
          <w:b w:val="false"/>
          <w:i w:val="false"/>
          <w:color w:val="000000"/>
          <w:sz w:val="28"/>
        </w:rPr>
        <w:t>
      nominal capacity, ___________________________________________________________</w:t>
      </w:r>
    </w:p>
    <w:p>
      <w:pPr>
        <w:spacing w:after="0"/>
        <w:ind w:left="0"/>
        <w:jc w:val="both"/>
      </w:pPr>
      <w:r>
        <w:rPr>
          <w:rFonts w:ascii="Times New Roman"/>
          <w:b w:val="false"/>
          <w:i w:val="false"/>
          <w:color w:val="000000"/>
          <w:sz w:val="28"/>
        </w:rPr>
        <w:t>
      quantity ___________________________________________________________________</w:t>
      </w:r>
    </w:p>
    <w:p>
      <w:pPr>
        <w:spacing w:after="0"/>
        <w:ind w:left="0"/>
        <w:jc w:val="both"/>
      </w:pPr>
      <w:r>
        <w:rPr>
          <w:rFonts w:ascii="Times New Roman"/>
          <w:b w:val="false"/>
          <w:i w:val="false"/>
          <w:color w:val="000000"/>
          <w:sz w:val="28"/>
        </w:rPr>
        <w:t>
      specific energy consumption per hour of crane operation, kWh / h 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connection to the engine with transmission:</w:t>
      </w:r>
    </w:p>
    <w:p>
      <w:pPr>
        <w:spacing w:after="0"/>
        <w:ind w:left="0"/>
        <w:jc w:val="both"/>
      </w:pPr>
      <w:r>
        <w:rPr>
          <w:rFonts w:ascii="Times New Roman"/>
          <w:b w:val="false"/>
          <w:i w:val="false"/>
          <w:color w:val="000000"/>
          <w:sz w:val="28"/>
        </w:rPr>
        <w:t>
      type ______________________________________________________________________</w:t>
      </w:r>
    </w:p>
    <w:p>
      <w:pPr>
        <w:spacing w:after="0"/>
        <w:ind w:left="0"/>
        <w:jc w:val="both"/>
      </w:pPr>
      <w:r>
        <w:rPr>
          <w:rFonts w:ascii="Times New Roman"/>
          <w:b w:val="false"/>
          <w:i w:val="false"/>
          <w:color w:val="000000"/>
          <w:sz w:val="28"/>
        </w:rPr>
        <w:t>
      designation ________________________________________________________________</w:t>
      </w:r>
    </w:p>
    <w:p>
      <w:pPr>
        <w:spacing w:after="0"/>
        <w:ind w:left="0"/>
        <w:jc w:val="both"/>
      </w:pPr>
      <w:r>
        <w:rPr>
          <w:rFonts w:ascii="Times New Roman"/>
          <w:b w:val="false"/>
          <w:i w:val="false"/>
          <w:color w:val="000000"/>
          <w:sz w:val="28"/>
        </w:rPr>
        <w:t>
      hour meter, designation _______________________________________________________</w:t>
      </w:r>
    </w:p>
    <w:p>
      <w:pPr>
        <w:spacing w:after="0"/>
        <w:ind w:left="0"/>
        <w:jc w:val="both"/>
      </w:pPr>
      <w:r>
        <w:rPr>
          <w:rFonts w:ascii="Times New Roman"/>
          <w:b w:val="false"/>
          <w:i w:val="false"/>
          <w:color w:val="000000"/>
          <w:sz w:val="28"/>
        </w:rPr>
        <w:t>
      3.12. Generators and electric motors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25"/>
        <w:gridCol w:w="3141"/>
        <w:gridCol w:w="1279"/>
        <w:gridCol w:w="2155"/>
      </w:tblGrid>
      <w:tr>
        <w:trPr>
          <w:trHeight w:val="30" w:hRule="atLeast"/>
        </w:trPr>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Parameters</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Electric motors of the power plant</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Generators</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Electric drive mechanism</w:t>
            </w:r>
          </w:p>
        </w:tc>
      </w:tr>
      <w:tr>
        <w:trPr>
          <w:trHeight w:val="30" w:hRule="atLeast"/>
        </w:trPr>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Purpose(mechanism on which the engine is installed)</w:t>
            </w:r>
            <w:r>
              <w:br/>
            </w:r>
            <w:r>
              <w:rPr>
                <w:rFonts w:ascii="Times New Roman"/>
                <w:b w:val="false"/>
                <w:i w:val="false"/>
                <w:color w:val="000000"/>
                <w:sz w:val="20"/>
              </w:rPr>
              <w:t>
Type and symbol</w:t>
            </w:r>
            <w:r>
              <w:br/>
            </w:r>
            <w:r>
              <w:rPr>
                <w:rFonts w:ascii="Times New Roman"/>
                <w:b w:val="false"/>
                <w:i w:val="false"/>
                <w:color w:val="000000"/>
                <w:sz w:val="20"/>
              </w:rPr>
              <w:t>
Type of the current</w:t>
            </w:r>
            <w:r>
              <w:br/>
            </w:r>
            <w:r>
              <w:rPr>
                <w:rFonts w:ascii="Times New Roman"/>
                <w:b w:val="false"/>
                <w:i w:val="false"/>
                <w:color w:val="000000"/>
                <w:sz w:val="20"/>
              </w:rPr>
              <w:t>
Voltage, V</w:t>
            </w:r>
            <w:r>
              <w:br/>
            </w:r>
            <w:r>
              <w:rPr>
                <w:rFonts w:ascii="Times New Roman"/>
                <w:b w:val="false"/>
                <w:i w:val="false"/>
                <w:color w:val="000000"/>
                <w:sz w:val="20"/>
              </w:rPr>
              <w:t>
Rated current, A</w:t>
            </w:r>
            <w:r>
              <w:br/>
            </w:r>
            <w:r>
              <w:rPr>
                <w:rFonts w:ascii="Times New Roman"/>
                <w:b w:val="false"/>
                <w:i w:val="false"/>
                <w:color w:val="000000"/>
                <w:sz w:val="20"/>
              </w:rPr>
              <w:t>
Frequency Hz</w:t>
            </w:r>
            <w:r>
              <w:br/>
            </w:r>
            <w:r>
              <w:rPr>
                <w:rFonts w:ascii="Times New Roman"/>
                <w:b w:val="false"/>
                <w:i w:val="false"/>
                <w:color w:val="000000"/>
                <w:sz w:val="20"/>
              </w:rPr>
              <w:t>
Rated power kW</w:t>
            </w:r>
            <w:r>
              <w:br/>
            </w:r>
            <w:r>
              <w:rPr>
                <w:rFonts w:ascii="Times New Roman"/>
                <w:b w:val="false"/>
                <w:i w:val="false"/>
                <w:color w:val="000000"/>
                <w:sz w:val="20"/>
              </w:rPr>
              <w:t>
Rotational frequency, rad / s (rpm) PV,% for 10 min</w:t>
            </w:r>
            <w:r>
              <w:br/>
            </w:r>
            <w:r>
              <w:rPr>
                <w:rFonts w:ascii="Times New Roman"/>
                <w:b w:val="false"/>
                <w:i w:val="false"/>
                <w:color w:val="000000"/>
                <w:sz w:val="20"/>
              </w:rPr>
              <w:t>
Execution (normal, waterproof, explosion-proof, fireproof etc.)</w:t>
            </w:r>
            <w:r>
              <w:br/>
            </w:r>
            <w:r>
              <w:rPr>
                <w:rFonts w:ascii="Times New Roman"/>
                <w:b w:val="false"/>
                <w:i w:val="false"/>
                <w:color w:val="000000"/>
                <w:sz w:val="20"/>
              </w:rPr>
              <w:t>
Protection degree according to GOST 17494</w:t>
            </w:r>
            <w:r>
              <w:br/>
            </w:r>
            <w:r>
              <w:rPr>
                <w:rFonts w:ascii="Times New Roman"/>
                <w:b w:val="false"/>
                <w:i w:val="false"/>
                <w:color w:val="000000"/>
                <w:sz w:val="20"/>
              </w:rPr>
              <w:t>
Type of connection to the engine with transmission: name</w:t>
            </w:r>
            <w:r>
              <w:br/>
            </w:r>
            <w:r>
              <w:rPr>
                <w:rFonts w:ascii="Times New Roman"/>
                <w:b w:val="false"/>
                <w:i w:val="false"/>
                <w:color w:val="000000"/>
                <w:sz w:val="20"/>
              </w:rPr>
              <w:t>
type and designation</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3.1.3. Total rated power of electric motor, kW</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3.1.4. Hydraulic pumps and motors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43"/>
        <w:gridCol w:w="1909"/>
        <w:gridCol w:w="2048"/>
      </w:tblGrid>
      <w:tr>
        <w:trPr>
          <w:trHeight w:val="30" w:hRule="atLeast"/>
        </w:trPr>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Parameters</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Hydraulic pump</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Hydraulic motors</w:t>
            </w:r>
          </w:p>
        </w:tc>
      </w:tr>
      <w:tr>
        <w:trPr>
          <w:trHeight w:val="30" w:hRule="atLeast"/>
        </w:trPr>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Purpose</w:t>
            </w:r>
            <w:r>
              <w:br/>
            </w:r>
            <w:r>
              <w:rPr>
                <w:rFonts w:ascii="Times New Roman"/>
                <w:b w:val="false"/>
                <w:i w:val="false"/>
                <w:color w:val="000000"/>
                <w:sz w:val="20"/>
              </w:rPr>
              <w:t>
Quantity</w:t>
            </w:r>
            <w:r>
              <w:br/>
            </w:r>
            <w:r>
              <w:rPr>
                <w:rFonts w:ascii="Times New Roman"/>
                <w:b w:val="false"/>
                <w:i w:val="false"/>
                <w:color w:val="000000"/>
                <w:sz w:val="20"/>
              </w:rPr>
              <w:t>
Type and symbol</w:t>
            </w:r>
            <w:r>
              <w:br/>
            </w:r>
            <w:r>
              <w:rPr>
                <w:rFonts w:ascii="Times New Roman"/>
                <w:b w:val="false"/>
                <w:i w:val="false"/>
                <w:color w:val="000000"/>
                <w:sz w:val="20"/>
              </w:rPr>
              <w:t>
Ultimate moment, N · m (for hydraulic motor)</w:t>
            </w:r>
            <w:r>
              <w:br/>
            </w:r>
            <w:r>
              <w:rPr>
                <w:rFonts w:ascii="Times New Roman"/>
                <w:b w:val="false"/>
                <w:i w:val="false"/>
                <w:color w:val="000000"/>
                <w:sz w:val="20"/>
              </w:rPr>
              <w:t>
Rated power consumption, kW (for hydraulic pumps)</w:t>
            </w:r>
            <w:r>
              <w:br/>
            </w:r>
            <w:r>
              <w:rPr>
                <w:rFonts w:ascii="Times New Roman"/>
                <w:b w:val="false"/>
                <w:i w:val="false"/>
                <w:color w:val="000000"/>
                <w:sz w:val="20"/>
              </w:rPr>
              <w:t>
Nominal pressure of the working fluid - discharge pressure, Pa (kgf / cm2)</w:t>
            </w:r>
            <w:r>
              <w:br/>
            </w:r>
            <w:r>
              <w:rPr>
                <w:rFonts w:ascii="Times New Roman"/>
                <w:b w:val="false"/>
                <w:i w:val="false"/>
                <w:color w:val="000000"/>
                <w:sz w:val="20"/>
              </w:rPr>
              <w:t>
Nominal production flow ( consumption) l / min</w:t>
            </w:r>
            <w:r>
              <w:br/>
            </w:r>
            <w:r>
              <w:rPr>
                <w:rFonts w:ascii="Times New Roman"/>
                <w:b w:val="false"/>
                <w:i w:val="false"/>
                <w:color w:val="000000"/>
                <w:sz w:val="20"/>
              </w:rPr>
              <w:t>
Rotational frequency, rad / s (rpm)</w:t>
            </w:r>
            <w:r>
              <w:br/>
            </w:r>
            <w:r>
              <w:rPr>
                <w:rFonts w:ascii="Times New Roman"/>
                <w:b w:val="false"/>
                <w:i w:val="false"/>
                <w:color w:val="000000"/>
                <w:sz w:val="20"/>
              </w:rPr>
              <w:t>
Direction of rotation</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3.1.5. Hydraulic cylinders:</w:t>
      </w:r>
    </w:p>
    <w:p>
      <w:pPr>
        <w:spacing w:after="0"/>
        <w:ind w:left="0"/>
        <w:jc w:val="both"/>
      </w:pPr>
      <w:r>
        <w:rPr>
          <w:rFonts w:ascii="Times New Roman"/>
          <w:b w:val="false"/>
          <w:i w:val="false"/>
          <w:color w:val="000000"/>
          <w:sz w:val="28"/>
        </w:rPr>
        <w:t>
      Purpose</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Quantity __________________________________________________________________</w:t>
      </w:r>
    </w:p>
    <w:p>
      <w:pPr>
        <w:spacing w:after="0"/>
        <w:ind w:left="0"/>
        <w:jc w:val="both"/>
      </w:pPr>
      <w:r>
        <w:rPr>
          <w:rFonts w:ascii="Times New Roman"/>
          <w:b w:val="false"/>
          <w:i w:val="false"/>
          <w:color w:val="000000"/>
          <w:sz w:val="28"/>
        </w:rPr>
        <w:t>
      Type and symbol ___________________________________________________________</w:t>
      </w:r>
    </w:p>
    <w:p>
      <w:pPr>
        <w:spacing w:after="0"/>
        <w:ind w:left="0"/>
        <w:jc w:val="both"/>
      </w:pPr>
      <w:r>
        <w:rPr>
          <w:rFonts w:ascii="Times New Roman"/>
          <w:b w:val="false"/>
          <w:i w:val="false"/>
          <w:color w:val="000000"/>
          <w:sz w:val="28"/>
        </w:rPr>
        <w:t>
      Hydraulic cylinder diameter, mm _______________________________________________</w:t>
      </w:r>
    </w:p>
    <w:p>
      <w:pPr>
        <w:spacing w:after="0"/>
        <w:ind w:left="0"/>
        <w:jc w:val="both"/>
      </w:pPr>
      <w:r>
        <w:rPr>
          <w:rFonts w:ascii="Times New Roman"/>
          <w:b w:val="false"/>
          <w:i w:val="false"/>
          <w:color w:val="000000"/>
          <w:sz w:val="28"/>
        </w:rPr>
        <w:t>
      piston stroke, m _____________________________________________________________</w:t>
      </w:r>
    </w:p>
    <w:p>
      <w:pPr>
        <w:spacing w:after="0"/>
        <w:ind w:left="0"/>
        <w:jc w:val="both"/>
      </w:pPr>
      <w:r>
        <w:rPr>
          <w:rFonts w:ascii="Times New Roman"/>
          <w:b w:val="false"/>
          <w:i w:val="false"/>
          <w:color w:val="000000"/>
          <w:sz w:val="28"/>
        </w:rPr>
        <w:t>
      force, kN (ts) _______________________________________________________________</w:t>
      </w:r>
    </w:p>
    <w:p>
      <w:pPr>
        <w:spacing w:after="0"/>
        <w:ind w:left="0"/>
        <w:jc w:val="both"/>
      </w:pPr>
      <w:r>
        <w:rPr>
          <w:rFonts w:ascii="Times New Roman"/>
          <w:b w:val="false"/>
          <w:i w:val="false"/>
          <w:color w:val="000000"/>
          <w:sz w:val="28"/>
        </w:rPr>
        <w:t>
      nominal pressure of working fluid - discharge pressure, Pa (kgf / cm</w:t>
      </w:r>
      <w:r>
        <w:rPr>
          <w:rFonts w:ascii="Times New Roman"/>
          <w:b w:val="false"/>
          <w:i w:val="false"/>
          <w:color w:val="000000"/>
          <w:vertAlign w:val="super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fluid grade _________________________________________________________________</w:t>
      </w:r>
    </w:p>
    <w:p>
      <w:pPr>
        <w:spacing w:after="0"/>
        <w:ind w:left="0"/>
        <w:jc w:val="both"/>
      </w:pPr>
      <w:r>
        <w:rPr>
          <w:rFonts w:ascii="Times New Roman"/>
          <w:b w:val="false"/>
          <w:i w:val="false"/>
          <w:color w:val="000000"/>
          <w:sz w:val="28"/>
        </w:rPr>
        <w:t>
      3.2. Schemes _______________________________________________________________</w:t>
      </w:r>
    </w:p>
    <w:p>
      <w:pPr>
        <w:spacing w:after="0"/>
        <w:ind w:left="0"/>
        <w:jc w:val="both"/>
      </w:pPr>
      <w:r>
        <w:rPr>
          <w:rFonts w:ascii="Times New Roman"/>
          <w:b w:val="false"/>
          <w:i w:val="false"/>
          <w:color w:val="000000"/>
          <w:sz w:val="28"/>
        </w:rPr>
        <w:t>
      3.2.1. Electrical schematic diagram</w:t>
      </w:r>
    </w:p>
    <w:p>
      <w:pPr>
        <w:spacing w:after="0"/>
        <w:ind w:left="0"/>
        <w:jc w:val="both"/>
      </w:pPr>
      <w:r>
        <w:rPr>
          <w:rFonts w:ascii="Times New Roman"/>
          <w:b w:val="false"/>
          <w:i w:val="false"/>
          <w:color w:val="000000"/>
          <w:sz w:val="28"/>
        </w:rPr>
        <w:t>
       Place for the scheme</w:t>
      </w:r>
    </w:p>
    <w:p>
      <w:pPr>
        <w:spacing w:after="0"/>
        <w:ind w:left="0"/>
        <w:jc w:val="both"/>
      </w:pPr>
      <w:r>
        <w:rPr>
          <w:rFonts w:ascii="Times New Roman"/>
          <w:b w:val="false"/>
          <w:i w:val="false"/>
          <w:color w:val="000000"/>
          <w:sz w:val="28"/>
        </w:rPr>
        <w:t>
       3.2.1.1. List of electrical equipment elements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61"/>
        <w:gridCol w:w="5554"/>
        <w:gridCol w:w="898"/>
        <w:gridCol w:w="1427"/>
        <w:gridCol w:w="860"/>
      </w:tblGrid>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Designation on scheme</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and brief technical description</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r>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3.2.1.2. Electric wiring diagrams</w:t>
      </w:r>
    </w:p>
    <w:p>
      <w:pPr>
        <w:spacing w:after="0"/>
        <w:ind w:left="0"/>
        <w:jc w:val="both"/>
      </w:pPr>
      <w:r>
        <w:rPr>
          <w:rFonts w:ascii="Times New Roman"/>
          <w:b w:val="false"/>
          <w:i w:val="false"/>
          <w:color w:val="000000"/>
          <w:sz w:val="28"/>
        </w:rPr>
        <w:t>
       Place for the diagram</w:t>
      </w:r>
    </w:p>
    <w:p>
      <w:pPr>
        <w:spacing w:after="0"/>
        <w:ind w:left="0"/>
        <w:jc w:val="both"/>
      </w:pPr>
      <w:r>
        <w:rPr>
          <w:rFonts w:ascii="Times New Roman"/>
          <w:b w:val="false"/>
          <w:i w:val="false"/>
          <w:color w:val="000000"/>
          <w:sz w:val="28"/>
        </w:rPr>
        <w:t>
       3.2.2. Hydraulic circuit diagram</w:t>
      </w:r>
    </w:p>
    <w:p>
      <w:pPr>
        <w:spacing w:after="0"/>
        <w:ind w:left="0"/>
        <w:jc w:val="both"/>
      </w:pPr>
      <w:r>
        <w:rPr>
          <w:rFonts w:ascii="Times New Roman"/>
          <w:b w:val="false"/>
          <w:i w:val="false"/>
          <w:color w:val="000000"/>
          <w:sz w:val="28"/>
        </w:rPr>
        <w:t>
       Place for the scheme</w:t>
      </w:r>
    </w:p>
    <w:p>
      <w:pPr>
        <w:spacing w:after="0"/>
        <w:ind w:left="0"/>
        <w:jc w:val="both"/>
      </w:pPr>
      <w:r>
        <w:rPr>
          <w:rFonts w:ascii="Times New Roman"/>
          <w:b w:val="false"/>
          <w:i w:val="false"/>
          <w:color w:val="000000"/>
          <w:sz w:val="28"/>
        </w:rPr>
        <w:t>
       3.2.2.1. List of hydraulic equipment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61"/>
        <w:gridCol w:w="5554"/>
        <w:gridCol w:w="898"/>
        <w:gridCol w:w="1427"/>
        <w:gridCol w:w="860"/>
      </w:tblGrid>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Designation on scheme</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and brief technical description</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r>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3.2.3. Pneumatic schematic diagram</w:t>
      </w:r>
    </w:p>
    <w:p>
      <w:pPr>
        <w:spacing w:after="0"/>
        <w:ind w:left="0"/>
        <w:jc w:val="both"/>
      </w:pPr>
      <w:r>
        <w:rPr>
          <w:rFonts w:ascii="Times New Roman"/>
          <w:b w:val="false"/>
          <w:i w:val="false"/>
          <w:color w:val="000000"/>
          <w:sz w:val="28"/>
        </w:rPr>
        <w:t>
       Place for the scheme</w:t>
      </w:r>
    </w:p>
    <w:p>
      <w:pPr>
        <w:spacing w:after="0"/>
        <w:ind w:left="0"/>
        <w:jc w:val="both"/>
      </w:pPr>
      <w:r>
        <w:rPr>
          <w:rFonts w:ascii="Times New Roman"/>
          <w:b w:val="false"/>
          <w:i w:val="false"/>
          <w:color w:val="000000"/>
          <w:sz w:val="28"/>
        </w:rPr>
        <w:t>
       3.2.3.1. List of elements of pneumatic equipment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61"/>
        <w:gridCol w:w="5554"/>
        <w:gridCol w:w="898"/>
        <w:gridCol w:w="1427"/>
        <w:gridCol w:w="860"/>
      </w:tblGrid>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Designation on scheme</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and brief technical description</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r>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3.2.4. Kinematic scheme (the kinematic scheme shall specify the installation of bearings, a list of which shall be issued as a specification for the scheme)</w:t>
      </w:r>
    </w:p>
    <w:p>
      <w:pPr>
        <w:spacing w:after="0"/>
        <w:ind w:left="0"/>
        <w:jc w:val="both"/>
      </w:pPr>
      <w:r>
        <w:rPr>
          <w:rFonts w:ascii="Times New Roman"/>
          <w:b w:val="false"/>
          <w:i w:val="false"/>
          <w:color w:val="000000"/>
          <w:sz w:val="28"/>
        </w:rPr>
        <w:t>
       Place for the scheme</w:t>
      </w:r>
    </w:p>
    <w:p>
      <w:pPr>
        <w:spacing w:after="0"/>
        <w:ind w:left="0"/>
        <w:jc w:val="both"/>
      </w:pPr>
      <w:r>
        <w:rPr>
          <w:rFonts w:ascii="Times New Roman"/>
          <w:b w:val="false"/>
          <w:i w:val="false"/>
          <w:color w:val="000000"/>
          <w:sz w:val="28"/>
        </w:rPr>
        <w:t>
       3.2.4.1. Characteristics of gear trains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6"/>
        <w:gridCol w:w="2291"/>
        <w:gridCol w:w="1371"/>
        <w:gridCol w:w="862"/>
        <w:gridCol w:w="1263"/>
        <w:gridCol w:w="1324"/>
        <w:gridCol w:w="2853"/>
      </w:tblGrid>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Position number on scheme</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Designation in the drawing</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details</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 mm</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Teeth quantity</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Material, grade</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Heat treatment (hardness of teeth)</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3.2.4.2. Characteristics of chain sprockets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6"/>
        <w:gridCol w:w="2291"/>
        <w:gridCol w:w="1371"/>
        <w:gridCol w:w="862"/>
        <w:gridCol w:w="1263"/>
        <w:gridCol w:w="1324"/>
        <w:gridCol w:w="2853"/>
      </w:tblGrid>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Position number on scheme</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Designation in the drawing</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details</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 mm</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Teeth quantity</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Material, grade</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Heat treatment (hardness of teeth)</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3.2.4.3. Characteristics of reduction gearboxes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88"/>
        <w:gridCol w:w="1915"/>
        <w:gridCol w:w="4304"/>
        <w:gridCol w:w="1693"/>
      </w:tblGrid>
      <w:tr>
        <w:trPr>
          <w:trHeight w:val="30" w:hRule="atLeast"/>
        </w:trPr>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Position number on scheme</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type</w:t>
            </w: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Designation in the drawing</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Gear ratio</w:t>
            </w:r>
          </w:p>
        </w:tc>
      </w:tr>
      <w:tr>
        <w:trPr>
          <w:trHeight w:val="30" w:hRule="atLeast"/>
        </w:trPr>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3.2.4.4. Characteristics of the brakes:</w:t>
      </w:r>
    </w:p>
    <w:p>
      <w:pPr>
        <w:spacing w:after="0"/>
        <w:ind w:left="0"/>
        <w:jc w:val="both"/>
      </w:pPr>
      <w:r>
        <w:rPr>
          <w:rFonts w:ascii="Times New Roman"/>
          <w:b w:val="false"/>
          <w:i w:val="false"/>
          <w:color w:val="000000"/>
          <w:sz w:val="28"/>
        </w:rPr>
        <w:t>
      the mechanism where the brake is installed ______________________________________</w:t>
      </w:r>
    </w:p>
    <w:p>
      <w:pPr>
        <w:spacing w:after="0"/>
        <w:ind w:left="0"/>
        <w:jc w:val="both"/>
      </w:pPr>
      <w:r>
        <w:rPr>
          <w:rFonts w:ascii="Times New Roman"/>
          <w:b w:val="false"/>
          <w:i w:val="false"/>
          <w:color w:val="000000"/>
          <w:sz w:val="28"/>
        </w:rPr>
        <w:t>
      number of brakes ___________________________________________________________</w:t>
      </w:r>
    </w:p>
    <w:p>
      <w:pPr>
        <w:spacing w:after="0"/>
        <w:ind w:left="0"/>
        <w:jc w:val="both"/>
      </w:pPr>
      <w:r>
        <w:rPr>
          <w:rFonts w:ascii="Times New Roman"/>
          <w:b w:val="false"/>
          <w:i w:val="false"/>
          <w:color w:val="000000"/>
          <w:sz w:val="28"/>
        </w:rPr>
        <w:t>
      type, system (automatic, controlled, normally open or closed,shoe brake, disk-shaped, etc.)</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diameter of brake pulley, disc, mm _____________________________________________</w:t>
      </w:r>
    </w:p>
    <w:p>
      <w:pPr>
        <w:spacing w:after="0"/>
        <w:ind w:left="0"/>
        <w:jc w:val="both"/>
      </w:pPr>
      <w:r>
        <w:rPr>
          <w:rFonts w:ascii="Times New Roman"/>
          <w:b w:val="false"/>
          <w:i w:val="false"/>
          <w:color w:val="000000"/>
          <w:sz w:val="28"/>
        </w:rPr>
        <w:t>
      braking factor of margin:</w:t>
      </w:r>
    </w:p>
    <w:p>
      <w:pPr>
        <w:spacing w:after="0"/>
        <w:ind w:left="0"/>
        <w:jc w:val="both"/>
      </w:pPr>
      <w:r>
        <w:rPr>
          <w:rFonts w:ascii="Times New Roman"/>
          <w:b w:val="false"/>
          <w:i w:val="false"/>
          <w:color w:val="000000"/>
          <w:sz w:val="28"/>
        </w:rPr>
        <w:t>
      of cargo winch ____________________________________________________________</w:t>
      </w:r>
    </w:p>
    <w:p>
      <w:pPr>
        <w:spacing w:after="0"/>
        <w:ind w:left="0"/>
        <w:jc w:val="both"/>
      </w:pPr>
      <w:r>
        <w:rPr>
          <w:rFonts w:ascii="Times New Roman"/>
          <w:b w:val="false"/>
          <w:i w:val="false"/>
          <w:color w:val="000000"/>
          <w:sz w:val="28"/>
        </w:rPr>
        <w:t>
      of boom hoist _____________________________________________________________</w:t>
      </w:r>
    </w:p>
    <w:p>
      <w:pPr>
        <w:spacing w:after="0"/>
        <w:ind w:left="0"/>
        <w:jc w:val="both"/>
      </w:pPr>
      <w:r>
        <w:rPr>
          <w:rFonts w:ascii="Times New Roman"/>
          <w:b w:val="false"/>
          <w:i w:val="false"/>
          <w:color w:val="000000"/>
          <w:sz w:val="28"/>
        </w:rPr>
        <w:t>
      brake drive:</w:t>
      </w:r>
    </w:p>
    <w:p>
      <w:pPr>
        <w:spacing w:after="0"/>
        <w:ind w:left="0"/>
        <w:jc w:val="both"/>
      </w:pPr>
      <w:r>
        <w:rPr>
          <w:rFonts w:ascii="Times New Roman"/>
          <w:b w:val="false"/>
          <w:i w:val="false"/>
          <w:color w:val="000000"/>
          <w:sz w:val="28"/>
        </w:rPr>
        <w:t>
      type _____________________________________________________________________</w:t>
      </w:r>
    </w:p>
    <w:p>
      <w:pPr>
        <w:spacing w:after="0"/>
        <w:ind w:left="0"/>
        <w:jc w:val="both"/>
      </w:pPr>
      <w:r>
        <w:rPr>
          <w:rFonts w:ascii="Times New Roman"/>
          <w:b w:val="false"/>
          <w:i w:val="false"/>
          <w:color w:val="000000"/>
          <w:sz w:val="28"/>
        </w:rPr>
        <w:t>
      tension,H _________________________________________________________________</w:t>
      </w:r>
    </w:p>
    <w:p>
      <w:pPr>
        <w:spacing w:after="0"/>
        <w:ind w:left="0"/>
        <w:jc w:val="both"/>
      </w:pPr>
      <w:r>
        <w:rPr>
          <w:rFonts w:ascii="Times New Roman"/>
          <w:b w:val="false"/>
          <w:i w:val="false"/>
          <w:color w:val="000000"/>
          <w:sz w:val="28"/>
        </w:rPr>
        <w:t>
      progress of the executive body, mm _____________________________________________</w:t>
      </w:r>
    </w:p>
    <w:p>
      <w:pPr>
        <w:spacing w:after="0"/>
        <w:ind w:left="0"/>
        <w:jc w:val="both"/>
      </w:pPr>
      <w:r>
        <w:rPr>
          <w:rFonts w:ascii="Times New Roman"/>
          <w:b w:val="false"/>
          <w:i w:val="false"/>
          <w:color w:val="000000"/>
          <w:sz w:val="28"/>
        </w:rPr>
        <w:t>
      brake path of the mechanism __________________________________________________</w:t>
      </w:r>
    </w:p>
    <w:p>
      <w:pPr>
        <w:spacing w:after="0"/>
        <w:ind w:left="0"/>
        <w:jc w:val="both"/>
      </w:pPr>
      <w:r>
        <w:rPr>
          <w:rFonts w:ascii="Times New Roman"/>
          <w:b w:val="false"/>
          <w:i w:val="false"/>
          <w:color w:val="000000"/>
          <w:sz w:val="28"/>
        </w:rPr>
        <w:t>
      3.2.5. Schemes of reeving and characteristics of ropes and chains (schemes of reeving of cargo polyspasts for main and auxiliary hoists, polyspasts of boom hoists, jib, etc.; diagrams shall indicate the sizes of drums, blocks and methods of ropes and chains fastening)</w:t>
      </w:r>
    </w:p>
    <w:p>
      <w:pPr>
        <w:spacing w:after="0"/>
        <w:ind w:left="0"/>
        <w:jc w:val="both"/>
      </w:pPr>
      <w:r>
        <w:rPr>
          <w:rFonts w:ascii="Times New Roman"/>
          <w:b w:val="false"/>
          <w:i w:val="false"/>
          <w:color w:val="000000"/>
          <w:sz w:val="28"/>
        </w:rPr>
        <w:t>
      Place for schemes</w:t>
      </w:r>
    </w:p>
    <w:p>
      <w:pPr>
        <w:spacing w:after="0"/>
        <w:ind w:left="0"/>
        <w:jc w:val="both"/>
      </w:pPr>
      <w:r>
        <w:rPr>
          <w:rFonts w:ascii="Times New Roman"/>
          <w:b w:val="false"/>
          <w:i w:val="false"/>
          <w:color w:val="000000"/>
          <w:sz w:val="28"/>
        </w:rPr>
        <w:t>
      3.2.5.1. Characteristics of the ropes (completed according to the certificate of the rope manufacturer):</w:t>
      </w:r>
    </w:p>
    <w:p>
      <w:pPr>
        <w:spacing w:after="0"/>
        <w:ind w:left="0"/>
        <w:jc w:val="both"/>
      </w:pPr>
      <w:r>
        <w:rPr>
          <w:rFonts w:ascii="Times New Roman"/>
          <w:b w:val="false"/>
          <w:i w:val="false"/>
          <w:color w:val="000000"/>
          <w:sz w:val="28"/>
        </w:rPr>
        <w:t>
      purpose of the rope (main, auxiliary hoist, boom, etc.)</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The rope design and designation of the standard___________________________________</w:t>
      </w:r>
    </w:p>
    <w:p>
      <w:pPr>
        <w:spacing w:after="0"/>
        <w:ind w:left="0"/>
        <w:jc w:val="both"/>
      </w:pPr>
      <w:r>
        <w:rPr>
          <w:rFonts w:ascii="Times New Roman"/>
          <w:b w:val="false"/>
          <w:i w:val="false"/>
          <w:color w:val="000000"/>
          <w:sz w:val="28"/>
        </w:rPr>
        <w:t>
      diameter, mm ______________________________________________________________</w:t>
      </w:r>
    </w:p>
    <w:p>
      <w:pPr>
        <w:spacing w:after="0"/>
        <w:ind w:left="0"/>
        <w:jc w:val="both"/>
      </w:pPr>
      <w:r>
        <w:rPr>
          <w:rFonts w:ascii="Times New Roman"/>
          <w:b w:val="false"/>
          <w:i w:val="false"/>
          <w:color w:val="000000"/>
          <w:sz w:val="28"/>
        </w:rPr>
        <w:t>
      length, m __________________________________________________________________</w:t>
      </w:r>
    </w:p>
    <w:p>
      <w:pPr>
        <w:spacing w:after="0"/>
        <w:ind w:left="0"/>
        <w:jc w:val="both"/>
      </w:pPr>
      <w:r>
        <w:rPr>
          <w:rFonts w:ascii="Times New Roman"/>
          <w:b w:val="false"/>
          <w:i w:val="false"/>
          <w:color w:val="000000"/>
          <w:sz w:val="28"/>
        </w:rPr>
        <w:t>
      temporary resistance of wires to breaking, N / mm</w:t>
      </w:r>
      <w:r>
        <w:rPr>
          <w:rFonts w:ascii="Times New Roman"/>
          <w:b w:val="false"/>
          <w:i w:val="false"/>
          <w:color w:val="000000"/>
          <w:vertAlign w:val="superscript"/>
        </w:rPr>
        <w:t>2</w:t>
      </w:r>
      <w:r>
        <w:rPr>
          <w:rFonts w:ascii="Times New Roman"/>
          <w:b w:val="false"/>
          <w:i w:val="false"/>
          <w:color w:val="000000"/>
          <w:sz w:val="28"/>
        </w:rPr>
        <w:t xml:space="preserve"> ________________________________</w:t>
      </w:r>
    </w:p>
    <w:p>
      <w:pPr>
        <w:spacing w:after="0"/>
        <w:ind w:left="0"/>
        <w:jc w:val="both"/>
      </w:pPr>
      <w:r>
        <w:rPr>
          <w:rFonts w:ascii="Times New Roman"/>
          <w:b w:val="false"/>
          <w:i w:val="false"/>
          <w:color w:val="000000"/>
          <w:sz w:val="28"/>
        </w:rPr>
        <w:t>
      breaking strength of the rope as a whole, _________________________________________</w:t>
      </w:r>
    </w:p>
    <w:p>
      <w:pPr>
        <w:spacing w:after="0"/>
        <w:ind w:left="0"/>
        <w:jc w:val="both"/>
      </w:pPr>
      <w:r>
        <w:rPr>
          <w:rFonts w:ascii="Times New Roman"/>
          <w:b w:val="false"/>
          <w:i w:val="false"/>
          <w:color w:val="000000"/>
          <w:sz w:val="28"/>
        </w:rPr>
        <w:t>
      estimated rope tension,kN ____________________________________________________</w:t>
      </w:r>
    </w:p>
    <w:p>
      <w:pPr>
        <w:spacing w:after="0"/>
        <w:ind w:left="0"/>
        <w:jc w:val="both"/>
      </w:pPr>
      <w:r>
        <w:rPr>
          <w:rFonts w:ascii="Times New Roman"/>
          <w:b w:val="false"/>
          <w:i w:val="false"/>
          <w:color w:val="000000"/>
          <w:sz w:val="28"/>
        </w:rPr>
        <w:t>
      utilization factor (ultimate factor of safety):</w:t>
      </w:r>
    </w:p>
    <w:p>
      <w:pPr>
        <w:spacing w:after="0"/>
        <w:ind w:left="0"/>
        <w:jc w:val="both"/>
      </w:pPr>
      <w:r>
        <w:rPr>
          <w:rFonts w:ascii="Times New Roman"/>
          <w:b w:val="false"/>
          <w:i w:val="false"/>
          <w:color w:val="000000"/>
          <w:sz w:val="28"/>
        </w:rPr>
        <w:t>
      estimated _________________________________________________________________</w:t>
      </w:r>
    </w:p>
    <w:p>
      <w:pPr>
        <w:spacing w:after="0"/>
        <w:ind w:left="0"/>
        <w:jc w:val="both"/>
      </w:pPr>
      <w:r>
        <w:rPr>
          <w:rFonts w:ascii="Times New Roman"/>
          <w:b w:val="false"/>
          <w:i w:val="false"/>
          <w:color w:val="000000"/>
          <w:sz w:val="28"/>
        </w:rPr>
        <w:t>
      normative _________________________________________________________________</w:t>
      </w:r>
    </w:p>
    <w:p>
      <w:pPr>
        <w:spacing w:after="0"/>
        <w:ind w:left="0"/>
        <w:jc w:val="both"/>
      </w:pPr>
      <w:r>
        <w:rPr>
          <w:rFonts w:ascii="Times New Roman"/>
          <w:b w:val="false"/>
          <w:i w:val="false"/>
          <w:color w:val="000000"/>
          <w:sz w:val="28"/>
        </w:rPr>
        <w:t>
      coating of the wire surface (ozh, g, s according to GOST (State Standard))</w:t>
      </w:r>
    </w:p>
    <w:p>
      <w:pPr>
        <w:spacing w:after="0"/>
        <w:ind w:left="0"/>
        <w:jc w:val="both"/>
      </w:pPr>
      <w:r>
        <w:rPr>
          <w:rFonts w:ascii="Times New Roman"/>
          <w:b w:val="false"/>
          <w:i w:val="false"/>
          <w:color w:val="000000"/>
          <w:sz w:val="28"/>
        </w:rPr>
        <w:t>
      3.2.5.2. The characteristic of chains ( shall be filled under certificates of the enterprise -</w:t>
      </w:r>
    </w:p>
    <w:p>
      <w:pPr>
        <w:spacing w:after="0"/>
        <w:ind w:left="0"/>
        <w:jc w:val="both"/>
      </w:pPr>
      <w:r>
        <w:rPr>
          <w:rFonts w:ascii="Times New Roman"/>
          <w:b w:val="false"/>
          <w:i w:val="false"/>
          <w:color w:val="000000"/>
          <w:sz w:val="28"/>
        </w:rPr>
        <w:t>
       manufacturer of the chain</w:t>
      </w:r>
    </w:p>
    <w:p>
      <w:pPr>
        <w:spacing w:after="0"/>
        <w:ind w:left="0"/>
        <w:jc w:val="both"/>
      </w:pPr>
      <w:r>
        <w:rPr>
          <w:rFonts w:ascii="Times New Roman"/>
          <w:b w:val="false"/>
          <w:i w:val="false"/>
          <w:color w:val="000000"/>
          <w:sz w:val="28"/>
        </w:rPr>
        <w:t>
      chain purpose and designation on the scheme _____________________________________</w:t>
      </w:r>
    </w:p>
    <w:p>
      <w:pPr>
        <w:spacing w:after="0"/>
        <w:ind w:left="0"/>
        <w:jc w:val="both"/>
      </w:pPr>
      <w:r>
        <w:rPr>
          <w:rFonts w:ascii="Times New Roman"/>
          <w:b w:val="false"/>
          <w:i w:val="false"/>
          <w:color w:val="000000"/>
          <w:sz w:val="28"/>
        </w:rPr>
        <w:t>
      chain design and designation of the standard ______________________________________</w:t>
      </w:r>
    </w:p>
    <w:p>
      <w:pPr>
        <w:spacing w:after="0"/>
        <w:ind w:left="0"/>
        <w:jc w:val="both"/>
      </w:pPr>
      <w:r>
        <w:rPr>
          <w:rFonts w:ascii="Times New Roman"/>
          <w:b w:val="false"/>
          <w:i w:val="false"/>
          <w:color w:val="000000"/>
          <w:sz w:val="28"/>
        </w:rPr>
        <w:t>
      diameter (gauge) of a link or diameter of a roller, mm ______________________________</w:t>
      </w:r>
    </w:p>
    <w:p>
      <w:pPr>
        <w:spacing w:after="0"/>
        <w:ind w:left="0"/>
        <w:jc w:val="both"/>
      </w:pPr>
      <w:r>
        <w:rPr>
          <w:rFonts w:ascii="Times New Roman"/>
          <w:b w:val="false"/>
          <w:i w:val="false"/>
          <w:color w:val="000000"/>
          <w:sz w:val="28"/>
        </w:rPr>
        <w:t>
      chain pitch, mm ____________________________________________________________</w:t>
      </w:r>
    </w:p>
    <w:p>
      <w:pPr>
        <w:spacing w:after="0"/>
        <w:ind w:left="0"/>
        <w:jc w:val="both"/>
      </w:pPr>
      <w:r>
        <w:rPr>
          <w:rFonts w:ascii="Times New Roman"/>
          <w:b w:val="false"/>
          <w:i w:val="false"/>
          <w:color w:val="000000"/>
          <w:sz w:val="28"/>
        </w:rPr>
        <w:t>
      chain length, m _____________________________________________________________</w:t>
      </w:r>
    </w:p>
    <w:p>
      <w:pPr>
        <w:spacing w:after="0"/>
        <w:ind w:left="0"/>
        <w:jc w:val="both"/>
      </w:pPr>
      <w:r>
        <w:rPr>
          <w:rFonts w:ascii="Times New Roman"/>
          <w:b w:val="false"/>
          <w:i w:val="false"/>
          <w:color w:val="000000"/>
          <w:sz w:val="28"/>
        </w:rPr>
        <w:t>
      breaking strength of the chain as a whole, ________________________________________</w:t>
      </w:r>
    </w:p>
    <w:p>
      <w:pPr>
        <w:spacing w:after="0"/>
        <w:ind w:left="0"/>
        <w:jc w:val="both"/>
      </w:pPr>
      <w:r>
        <w:rPr>
          <w:rFonts w:ascii="Times New Roman"/>
          <w:b w:val="false"/>
          <w:i w:val="false"/>
          <w:color w:val="000000"/>
          <w:sz w:val="28"/>
        </w:rPr>
        <w:t>
      estimated rope tension,kN ____________________________________________________</w:t>
      </w:r>
    </w:p>
    <w:p>
      <w:pPr>
        <w:spacing w:after="0"/>
        <w:ind w:left="0"/>
        <w:jc w:val="both"/>
      </w:pPr>
      <w:r>
        <w:rPr>
          <w:rFonts w:ascii="Times New Roman"/>
          <w:b w:val="false"/>
          <w:i w:val="false"/>
          <w:color w:val="000000"/>
          <w:sz w:val="28"/>
        </w:rPr>
        <w:t>
      coefficient of ultimate factor of safety:</w:t>
      </w:r>
    </w:p>
    <w:p>
      <w:pPr>
        <w:spacing w:after="0"/>
        <w:ind w:left="0"/>
        <w:jc w:val="both"/>
      </w:pPr>
      <w:r>
        <w:rPr>
          <w:rFonts w:ascii="Times New Roman"/>
          <w:b w:val="false"/>
          <w:i w:val="false"/>
          <w:color w:val="000000"/>
          <w:sz w:val="28"/>
        </w:rPr>
        <w:t>
      estimated __________________________________________________________________</w:t>
      </w:r>
    </w:p>
    <w:p>
      <w:pPr>
        <w:spacing w:after="0"/>
        <w:ind w:left="0"/>
        <w:jc w:val="both"/>
      </w:pPr>
      <w:r>
        <w:rPr>
          <w:rFonts w:ascii="Times New Roman"/>
          <w:b w:val="false"/>
          <w:i w:val="false"/>
          <w:color w:val="000000"/>
          <w:sz w:val="28"/>
        </w:rPr>
        <w:t>
      normative _________________________________________________________________</w:t>
      </w:r>
    </w:p>
    <w:p>
      <w:pPr>
        <w:spacing w:after="0"/>
        <w:ind w:left="0"/>
        <w:jc w:val="both"/>
      </w:pPr>
      <w:r>
        <w:rPr>
          <w:rFonts w:ascii="Times New Roman"/>
          <w:b w:val="false"/>
          <w:i w:val="false"/>
          <w:color w:val="000000"/>
          <w:sz w:val="28"/>
        </w:rPr>
        <w:t>
      3.3. Load-gripping devices (shall be filled in by the certificates of the enterprise-</w:t>
      </w:r>
    </w:p>
    <w:p>
      <w:pPr>
        <w:spacing w:after="0"/>
        <w:ind w:left="0"/>
        <w:jc w:val="both"/>
      </w:pPr>
      <w:r>
        <w:rPr>
          <w:rFonts w:ascii="Times New Roman"/>
          <w:b w:val="false"/>
          <w:i w:val="false"/>
          <w:color w:val="000000"/>
          <w:sz w:val="28"/>
        </w:rPr>
        <w:t>
      manufacturer )</w:t>
      </w:r>
    </w:p>
    <w:p>
      <w:pPr>
        <w:spacing w:after="0"/>
        <w:ind w:left="0"/>
        <w:jc w:val="both"/>
      </w:pPr>
      <w:r>
        <w:rPr>
          <w:rFonts w:ascii="Times New Roman"/>
          <w:b w:val="false"/>
          <w:i w:val="false"/>
          <w:color w:val="000000"/>
          <w:sz w:val="28"/>
        </w:rPr>
        <w:t>
      3.3.1. Hooks: mechanisms ____________________________________________________</w:t>
      </w:r>
    </w:p>
    <w:p>
      <w:pPr>
        <w:spacing w:after="0"/>
        <w:ind w:left="0"/>
        <w:jc w:val="both"/>
      </w:pPr>
      <w:r>
        <w:rPr>
          <w:rFonts w:ascii="Times New Roman"/>
          <w:b w:val="false"/>
          <w:i w:val="false"/>
          <w:color w:val="000000"/>
          <w:sz w:val="28"/>
        </w:rPr>
        <w:t>
      type (single-horned, double-horned, forged, lamellar, etc.)</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number of hook and designation of the standard</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rated load capacity, t _________________________________________________________</w:t>
      </w:r>
    </w:p>
    <w:p>
      <w:pPr>
        <w:spacing w:after="0"/>
        <w:ind w:left="0"/>
        <w:jc w:val="both"/>
      </w:pPr>
      <w:r>
        <w:rPr>
          <w:rFonts w:ascii="Times New Roman"/>
          <w:b w:val="false"/>
          <w:i w:val="false"/>
          <w:color w:val="000000"/>
          <w:sz w:val="28"/>
        </w:rPr>
        <w:t>
      factory number (certificate, year of manufacture) __________________________________</w:t>
      </w:r>
    </w:p>
    <w:p>
      <w:pPr>
        <w:spacing w:after="0"/>
        <w:ind w:left="0"/>
        <w:jc w:val="both"/>
      </w:pPr>
      <w:r>
        <w:rPr>
          <w:rFonts w:ascii="Times New Roman"/>
          <w:b w:val="false"/>
          <w:i w:val="false"/>
          <w:color w:val="000000"/>
          <w:sz w:val="28"/>
        </w:rPr>
        <w:t xml:space="preserve">
      image of the Technical Control Department stamp of the crane manufacturer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3.3.2. Grab buckets:</w:t>
      </w:r>
    </w:p>
    <w:p>
      <w:pPr>
        <w:spacing w:after="0"/>
        <w:ind w:left="0"/>
        <w:jc w:val="both"/>
      </w:pPr>
      <w:r>
        <w:rPr>
          <w:rFonts w:ascii="Times New Roman"/>
          <w:b w:val="false"/>
          <w:i w:val="false"/>
          <w:color w:val="000000"/>
          <w:sz w:val="28"/>
        </w:rPr>
        <w:t>
      type ______________________________________________________________________</w:t>
      </w:r>
    </w:p>
    <w:p>
      <w:pPr>
        <w:spacing w:after="0"/>
        <w:ind w:left="0"/>
        <w:jc w:val="both"/>
      </w:pPr>
      <w:r>
        <w:rPr>
          <w:rFonts w:ascii="Times New Roman"/>
          <w:b w:val="false"/>
          <w:i w:val="false"/>
          <w:color w:val="000000"/>
          <w:sz w:val="28"/>
        </w:rPr>
        <w:t>
      bucket capacity, m</w:t>
      </w:r>
      <w:r>
        <w:rPr>
          <w:rFonts w:ascii="Times New Roman"/>
          <w:b w:val="false"/>
          <w:i w:val="false"/>
          <w:color w:val="000000"/>
          <w:vertAlign w:val="superscript"/>
        </w:rPr>
        <w:t>3</w:t>
      </w:r>
      <w:r>
        <w:rPr>
          <w:rFonts w:ascii="Times New Roman"/>
          <w:b w:val="false"/>
          <w:i w:val="false"/>
          <w:color w:val="000000"/>
          <w:sz w:val="28"/>
        </w:rPr>
        <w:t xml:space="preserve"> _________________________________________________________</w:t>
      </w:r>
    </w:p>
    <w:p>
      <w:pPr>
        <w:spacing w:after="0"/>
        <w:ind w:left="0"/>
        <w:jc w:val="both"/>
      </w:pPr>
      <w:r>
        <w:rPr>
          <w:rFonts w:ascii="Times New Roman"/>
          <w:b w:val="false"/>
          <w:i w:val="false"/>
          <w:color w:val="000000"/>
          <w:sz w:val="28"/>
        </w:rPr>
        <w:t>
      the type of materials for which transshipment the grapple is intended and their maximum</w:t>
      </w:r>
    </w:p>
    <w:p>
      <w:pPr>
        <w:spacing w:after="0"/>
        <w:ind w:left="0"/>
        <w:jc w:val="both"/>
      </w:pPr>
      <w:r>
        <w:rPr>
          <w:rFonts w:ascii="Times New Roman"/>
          <w:b w:val="false"/>
          <w:i w:val="false"/>
          <w:color w:val="000000"/>
          <w:sz w:val="28"/>
        </w:rPr>
        <w:t>
      bulk mass, kN / m</w:t>
      </w:r>
      <w:r>
        <w:rPr>
          <w:rFonts w:ascii="Times New Roman"/>
          <w:b w:val="false"/>
          <w:i w:val="false"/>
          <w:color w:val="000000"/>
          <w:vertAlign w:val="superscript"/>
        </w:rPr>
        <w:t>3</w:t>
      </w:r>
      <w:r>
        <w:rPr>
          <w:rFonts w:ascii="Times New Roman"/>
          <w:b w:val="false"/>
          <w:i w:val="false"/>
          <w:color w:val="000000"/>
          <w:sz w:val="28"/>
        </w:rPr>
        <w:t xml:space="preserve"> (ts / m</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weight of grapple, tons _______________________________________________________</w:t>
      </w:r>
    </w:p>
    <w:p>
      <w:pPr>
        <w:spacing w:after="0"/>
        <w:ind w:left="0"/>
        <w:jc w:val="both"/>
      </w:pPr>
      <w:r>
        <w:rPr>
          <w:rFonts w:ascii="Times New Roman"/>
          <w:b w:val="false"/>
          <w:i w:val="false"/>
          <w:color w:val="000000"/>
          <w:sz w:val="28"/>
        </w:rPr>
        <w:t>
      mass of material to be scooped, t _______________________________________________</w:t>
      </w:r>
    </w:p>
    <w:p>
      <w:pPr>
        <w:spacing w:after="0"/>
        <w:ind w:left="0"/>
        <w:jc w:val="both"/>
      </w:pPr>
      <w:r>
        <w:rPr>
          <w:rFonts w:ascii="Times New Roman"/>
          <w:b w:val="false"/>
          <w:i w:val="false"/>
          <w:color w:val="000000"/>
          <w:sz w:val="28"/>
        </w:rPr>
        <w:t>
      factory number _____________________________________________________________</w:t>
      </w:r>
    </w:p>
    <w:p>
      <w:pPr>
        <w:spacing w:after="0"/>
        <w:ind w:left="0"/>
        <w:jc w:val="both"/>
      </w:pPr>
      <w:r>
        <w:rPr>
          <w:rFonts w:ascii="Times New Roman"/>
          <w:b w:val="false"/>
          <w:i w:val="false"/>
          <w:color w:val="000000"/>
          <w:sz w:val="28"/>
        </w:rPr>
        <w:t>
      image of Technical Control Department stamp ____________________________________</w:t>
      </w:r>
    </w:p>
    <w:p>
      <w:pPr>
        <w:spacing w:after="0"/>
        <w:ind w:left="0"/>
        <w:jc w:val="both"/>
      </w:pPr>
      <w:r>
        <w:rPr>
          <w:rFonts w:ascii="Times New Roman"/>
          <w:b w:val="false"/>
          <w:i w:val="false"/>
          <w:color w:val="000000"/>
          <w:sz w:val="28"/>
        </w:rPr>
        <w:t>
      3.3.3. Cargo electromagnets:</w:t>
      </w:r>
    </w:p>
    <w:p>
      <w:pPr>
        <w:spacing w:after="0"/>
        <w:ind w:left="0"/>
        <w:jc w:val="both"/>
      </w:pPr>
      <w:r>
        <w:rPr>
          <w:rFonts w:ascii="Times New Roman"/>
          <w:b w:val="false"/>
          <w:i w:val="false"/>
          <w:color w:val="000000"/>
          <w:sz w:val="28"/>
        </w:rPr>
        <w:t>
      type ______________________________________________________________________</w:t>
      </w:r>
    </w:p>
    <w:p>
      <w:pPr>
        <w:spacing w:after="0"/>
        <w:ind w:left="0"/>
        <w:jc w:val="both"/>
      </w:pPr>
      <w:r>
        <w:rPr>
          <w:rFonts w:ascii="Times New Roman"/>
          <w:b w:val="false"/>
          <w:i w:val="false"/>
          <w:color w:val="000000"/>
          <w:sz w:val="28"/>
        </w:rPr>
        <w:t>
      current supply source:</w:t>
      </w:r>
    </w:p>
    <w:p>
      <w:pPr>
        <w:spacing w:after="0"/>
        <w:ind w:left="0"/>
        <w:jc w:val="both"/>
      </w:pPr>
      <w:r>
        <w:rPr>
          <w:rFonts w:ascii="Times New Roman"/>
          <w:b w:val="false"/>
          <w:i w:val="false"/>
          <w:color w:val="000000"/>
          <w:sz w:val="28"/>
        </w:rPr>
        <w:t>
      type _____________________________________________________________________</w:t>
      </w:r>
    </w:p>
    <w:p>
      <w:pPr>
        <w:spacing w:after="0"/>
        <w:ind w:left="0"/>
        <w:jc w:val="both"/>
      </w:pPr>
      <w:r>
        <w:rPr>
          <w:rFonts w:ascii="Times New Roman"/>
          <w:b w:val="false"/>
          <w:i w:val="false"/>
          <w:color w:val="000000"/>
          <w:sz w:val="28"/>
        </w:rPr>
        <w:t>
      power, kWt _______________________________________________________________</w:t>
      </w:r>
    </w:p>
    <w:p>
      <w:pPr>
        <w:spacing w:after="0"/>
        <w:ind w:left="0"/>
        <w:jc w:val="both"/>
      </w:pPr>
      <w:r>
        <w:rPr>
          <w:rFonts w:ascii="Times New Roman"/>
          <w:b w:val="false"/>
          <w:i w:val="false"/>
          <w:color w:val="000000"/>
          <w:sz w:val="28"/>
        </w:rPr>
        <w:t>
      supply current:</w:t>
      </w:r>
    </w:p>
    <w:p>
      <w:pPr>
        <w:spacing w:after="0"/>
        <w:ind w:left="0"/>
        <w:jc w:val="both"/>
      </w:pPr>
      <w:r>
        <w:rPr>
          <w:rFonts w:ascii="Times New Roman"/>
          <w:b w:val="false"/>
          <w:i w:val="false"/>
          <w:color w:val="000000"/>
          <w:sz w:val="28"/>
        </w:rPr>
        <w:t>
      type _____________________________________________________________________</w:t>
      </w:r>
    </w:p>
    <w:p>
      <w:pPr>
        <w:spacing w:after="0"/>
        <w:ind w:left="0"/>
        <w:jc w:val="both"/>
      </w:pPr>
      <w:r>
        <w:rPr>
          <w:rFonts w:ascii="Times New Roman"/>
          <w:b w:val="false"/>
          <w:i w:val="false"/>
          <w:color w:val="000000"/>
          <w:sz w:val="28"/>
        </w:rPr>
        <w:t>
      voltage, V ________________________________________________________________</w:t>
      </w:r>
    </w:p>
    <w:p>
      <w:pPr>
        <w:spacing w:after="0"/>
        <w:ind w:left="0"/>
        <w:jc w:val="both"/>
      </w:pPr>
      <w:r>
        <w:rPr>
          <w:rFonts w:ascii="Times New Roman"/>
          <w:b w:val="false"/>
          <w:i w:val="false"/>
          <w:color w:val="000000"/>
          <w:sz w:val="28"/>
        </w:rPr>
        <w:t>
      electromagnet mass, t ________________________________________________________</w:t>
      </w:r>
    </w:p>
    <w:p>
      <w:pPr>
        <w:spacing w:after="0"/>
        <w:ind w:left="0"/>
        <w:jc w:val="both"/>
      </w:pPr>
      <w:r>
        <w:rPr>
          <w:rFonts w:ascii="Times New Roman"/>
          <w:b w:val="false"/>
          <w:i w:val="false"/>
          <w:color w:val="000000"/>
          <w:sz w:val="28"/>
        </w:rPr>
        <w:t>
      lifting force, kN (ts) _________________________________________________________</w:t>
      </w:r>
    </w:p>
    <w:p>
      <w:pPr>
        <w:spacing w:after="0"/>
        <w:ind w:left="0"/>
        <w:jc w:val="both"/>
      </w:pPr>
      <w:r>
        <w:rPr>
          <w:rFonts w:ascii="Times New Roman"/>
          <w:b w:val="false"/>
          <w:i w:val="false"/>
          <w:color w:val="000000"/>
          <w:sz w:val="28"/>
        </w:rPr>
        <w:t>
      lifting materials:</w:t>
      </w:r>
    </w:p>
    <w:p>
      <w:pPr>
        <w:spacing w:after="0"/>
        <w:ind w:left="0"/>
        <w:jc w:val="both"/>
      </w:pPr>
      <w:r>
        <w:rPr>
          <w:rFonts w:ascii="Times New Roman"/>
          <w:b w:val="false"/>
          <w:i w:val="false"/>
          <w:color w:val="000000"/>
          <w:sz w:val="28"/>
        </w:rPr>
        <w:t>
      chips _____________________________________________________________________</w:t>
      </w:r>
    </w:p>
    <w:p>
      <w:pPr>
        <w:spacing w:after="0"/>
        <w:ind w:left="0"/>
        <w:jc w:val="both"/>
      </w:pPr>
      <w:r>
        <w:rPr>
          <w:rFonts w:ascii="Times New Roman"/>
          <w:b w:val="false"/>
          <w:i w:val="false"/>
          <w:color w:val="000000"/>
          <w:sz w:val="28"/>
        </w:rPr>
        <w:t>
      scrap metal ________________________________________________________________</w:t>
      </w:r>
    </w:p>
    <w:p>
      <w:pPr>
        <w:spacing w:after="0"/>
        <w:ind w:left="0"/>
        <w:jc w:val="both"/>
      </w:pPr>
      <w:r>
        <w:rPr>
          <w:rFonts w:ascii="Times New Roman"/>
          <w:b w:val="false"/>
          <w:i w:val="false"/>
          <w:color w:val="000000"/>
          <w:sz w:val="28"/>
        </w:rPr>
        <w:t>
      cast iron ingots _____________________________________________________________</w:t>
      </w:r>
    </w:p>
    <w:p>
      <w:pPr>
        <w:spacing w:after="0"/>
        <w:ind w:left="0"/>
        <w:jc w:val="both"/>
      </w:pPr>
      <w:r>
        <w:rPr>
          <w:rFonts w:ascii="Times New Roman"/>
          <w:b w:val="false"/>
          <w:i w:val="false"/>
          <w:color w:val="000000"/>
          <w:sz w:val="28"/>
        </w:rPr>
        <w:t>
      maximum temperature of the lifted load, ° С _______________</w:t>
      </w:r>
    </w:p>
    <w:p>
      <w:pPr>
        <w:spacing w:after="0"/>
        <w:ind w:left="0"/>
        <w:jc w:val="both"/>
      </w:pPr>
      <w:r>
        <w:rPr>
          <w:rFonts w:ascii="Times New Roman"/>
          <w:b w:val="false"/>
          <w:i w:val="false"/>
          <w:color w:val="000000"/>
          <w:sz w:val="28"/>
        </w:rPr>
        <w:t>
      factory number _____________________________________________________________</w:t>
      </w:r>
    </w:p>
    <w:p>
      <w:pPr>
        <w:spacing w:after="0"/>
        <w:ind w:left="0"/>
        <w:jc w:val="both"/>
      </w:pPr>
      <w:r>
        <w:rPr>
          <w:rFonts w:ascii="Times New Roman"/>
          <w:b w:val="false"/>
          <w:i w:val="false"/>
          <w:color w:val="000000"/>
          <w:sz w:val="28"/>
        </w:rPr>
        <w:t>
      image of TCD stamp _________________________________________________________</w:t>
      </w:r>
    </w:p>
    <w:p>
      <w:pPr>
        <w:spacing w:after="0"/>
        <w:ind w:left="0"/>
        <w:jc w:val="both"/>
      </w:pPr>
      <w:r>
        <w:rPr>
          <w:rFonts w:ascii="Times New Roman"/>
          <w:b w:val="false"/>
          <w:i w:val="false"/>
          <w:color w:val="000000"/>
          <w:sz w:val="28"/>
        </w:rPr>
        <w:t>
      3.3.4. Other load gripping devices (spreaders, automatic grippers, etc.)</w:t>
      </w:r>
    </w:p>
    <w:p>
      <w:pPr>
        <w:spacing w:after="0"/>
        <w:ind w:left="0"/>
        <w:jc w:val="both"/>
      </w:pPr>
      <w:r>
        <w:rPr>
          <w:rFonts w:ascii="Times New Roman"/>
          <w:b w:val="false"/>
          <w:i w:val="false"/>
          <w:color w:val="000000"/>
          <w:sz w:val="28"/>
        </w:rPr>
        <w:t>
      3.4. Devices, safety devices and signaling devices. Safety</w:t>
      </w:r>
    </w:p>
    <w:p>
      <w:pPr>
        <w:spacing w:after="0"/>
        <w:ind w:left="0"/>
        <w:jc w:val="both"/>
      </w:pPr>
      <w:r>
        <w:rPr>
          <w:rFonts w:ascii="Times New Roman"/>
          <w:b w:val="false"/>
          <w:i w:val="false"/>
          <w:color w:val="000000"/>
          <w:sz w:val="28"/>
        </w:rPr>
        <w:t>
      Equipment</w:t>
      </w:r>
    </w:p>
    <w:p>
      <w:pPr>
        <w:spacing w:after="0"/>
        <w:ind w:left="0"/>
        <w:jc w:val="both"/>
      </w:pPr>
      <w:r>
        <w:rPr>
          <w:rFonts w:ascii="Times New Roman"/>
          <w:b w:val="false"/>
          <w:i w:val="false"/>
          <w:color w:val="000000"/>
          <w:sz w:val="28"/>
        </w:rPr>
        <w:t>
      3.4.1. Limit switches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5"/>
        <w:gridCol w:w="3098"/>
        <w:gridCol w:w="4243"/>
        <w:gridCol w:w="1087"/>
        <w:gridCol w:w="1042"/>
        <w:gridCol w:w="1175"/>
      </w:tblGrid>
      <w:tr>
        <w:trPr>
          <w:trHeight w:val="30" w:hRule="atLeast"/>
        </w:trPr>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lever spindle, etc. (electrical circuit)</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Mechanism with which the switch is functionally connected (Installation location)</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Distance from the crane load-lifting equipment, trolley up to the stop at the time of engine shutdown (m, deg, etc.)</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Blocking</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Position number on the schematic electrical diagram</w:t>
            </w:r>
          </w:p>
        </w:tc>
      </w:tr>
      <w:tr>
        <w:trPr>
          <w:trHeight w:val="30" w:hRule="atLeast"/>
        </w:trPr>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For jib self-propelled cranes, the table shall be filled with all types and versions of the working equipment supplied with the crane.</w:t>
      </w:r>
    </w:p>
    <w:p>
      <w:pPr>
        <w:spacing w:after="0"/>
        <w:ind w:left="0"/>
        <w:jc w:val="both"/>
      </w:pPr>
      <w:r>
        <w:rPr>
          <w:rFonts w:ascii="Times New Roman"/>
          <w:b w:val="false"/>
          <w:i w:val="false"/>
          <w:color w:val="000000"/>
          <w:sz w:val="28"/>
        </w:rPr>
        <w:t>
      3.4.2. Load-lifting limiter:</w:t>
      </w:r>
    </w:p>
    <w:p>
      <w:pPr>
        <w:spacing w:after="0"/>
        <w:ind w:left="0"/>
        <w:jc w:val="both"/>
      </w:pPr>
      <w:r>
        <w:rPr>
          <w:rFonts w:ascii="Times New Roman"/>
          <w:b w:val="false"/>
          <w:i w:val="false"/>
          <w:color w:val="000000"/>
          <w:sz w:val="28"/>
        </w:rPr>
        <w:t>
      mechanisms disabled by the limiter ____________________________________________</w:t>
      </w:r>
    </w:p>
    <w:p>
      <w:pPr>
        <w:spacing w:after="0"/>
        <w:ind w:left="0"/>
        <w:jc w:val="both"/>
      </w:pPr>
      <w:r>
        <w:rPr>
          <w:rFonts w:ascii="Times New Roman"/>
          <w:b w:val="false"/>
          <w:i w:val="false"/>
          <w:color w:val="000000"/>
          <w:sz w:val="28"/>
        </w:rPr>
        <w:t>
      designation (grade, type, modification) and serial number __________________________</w:t>
      </w:r>
    </w:p>
    <w:p>
      <w:pPr>
        <w:spacing w:after="0"/>
        <w:ind w:left="0"/>
        <w:jc w:val="both"/>
      </w:pPr>
      <w:r>
        <w:rPr>
          <w:rFonts w:ascii="Times New Roman"/>
          <w:b w:val="false"/>
          <w:i w:val="false"/>
          <w:color w:val="000000"/>
          <w:sz w:val="28"/>
        </w:rPr>
        <w:t>
      system ___________________________________________________________________</w:t>
      </w:r>
    </w:p>
    <w:p>
      <w:pPr>
        <w:spacing w:after="0"/>
        <w:ind w:left="0"/>
        <w:jc w:val="both"/>
      </w:pPr>
      <w:r>
        <w:rPr>
          <w:rFonts w:ascii="Times New Roman"/>
          <w:b w:val="false"/>
          <w:i w:val="false"/>
          <w:color w:val="000000"/>
          <w:sz w:val="28"/>
        </w:rPr>
        <w:t>
      maximum overload point at which ______________________________________________</w:t>
      </w:r>
    </w:p>
    <w:p>
      <w:pPr>
        <w:spacing w:after="0"/>
        <w:ind w:left="0"/>
        <w:jc w:val="both"/>
      </w:pPr>
      <w:r>
        <w:rPr>
          <w:rFonts w:ascii="Times New Roman"/>
          <w:b w:val="false"/>
          <w:i w:val="false"/>
          <w:color w:val="000000"/>
          <w:sz w:val="28"/>
        </w:rPr>
        <w:t>
      limiter is triggered,% ________________________________________________________</w:t>
      </w:r>
    </w:p>
    <w:p>
      <w:pPr>
        <w:spacing w:after="0"/>
        <w:ind w:left="0"/>
        <w:jc w:val="both"/>
      </w:pPr>
      <w:r>
        <w:rPr>
          <w:rFonts w:ascii="Times New Roman"/>
          <w:b w:val="false"/>
          <w:i w:val="false"/>
          <w:color w:val="000000"/>
          <w:sz w:val="28"/>
        </w:rPr>
        <w:t>
      availability of sound, light warning signalling</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overload at which the warning signal is activated</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3.4.3. Security contacts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00"/>
        <w:gridCol w:w="656"/>
        <w:gridCol w:w="968"/>
        <w:gridCol w:w="4576"/>
      </w:tblGrid>
      <w:tr>
        <w:trPr>
          <w:trHeight w:val="30" w:hRule="atLeast"/>
        </w:trPr>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Installation location (cabin, remote control, weathervan frame, etc.)</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Purpose</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Position number on the schematics electrical diagram</w:t>
            </w:r>
          </w:p>
        </w:tc>
      </w:tr>
      <w:tr>
        <w:trPr>
          <w:trHeight w:val="30" w:hRule="atLeast"/>
        </w:trPr>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3.4.4. Stops and buffers:</w:t>
      </w:r>
    </w:p>
    <w:p>
      <w:pPr>
        <w:spacing w:after="0"/>
        <w:ind w:left="0"/>
        <w:jc w:val="both"/>
      </w:pPr>
      <w:r>
        <w:rPr>
          <w:rFonts w:ascii="Times New Roman"/>
          <w:b w:val="false"/>
          <w:i w:val="false"/>
          <w:color w:val="000000"/>
          <w:sz w:val="28"/>
        </w:rPr>
        <w:t>
      mechanisms which</w:t>
      </w:r>
    </w:p>
    <w:p>
      <w:pPr>
        <w:spacing w:after="0"/>
        <w:ind w:left="0"/>
        <w:jc w:val="both"/>
      </w:pPr>
      <w:r>
        <w:rPr>
          <w:rFonts w:ascii="Times New Roman"/>
          <w:b w:val="false"/>
          <w:i w:val="false"/>
          <w:color w:val="000000"/>
          <w:sz w:val="28"/>
        </w:rPr>
        <w:t>
      restrict movement ___________________________________________________________</w:t>
      </w:r>
    </w:p>
    <w:p>
      <w:pPr>
        <w:spacing w:after="0"/>
        <w:ind w:left="0"/>
        <w:jc w:val="both"/>
      </w:pPr>
      <w:r>
        <w:rPr>
          <w:rFonts w:ascii="Times New Roman"/>
          <w:b w:val="false"/>
          <w:i w:val="false"/>
          <w:color w:val="000000"/>
          <w:sz w:val="28"/>
        </w:rPr>
        <w:t>
      of support stops construction (rigid, spring, hydraulic, etc.)</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maximum stroke, mm ________________________________________________________</w:t>
      </w:r>
    </w:p>
    <w:p>
      <w:pPr>
        <w:spacing w:after="0"/>
        <w:ind w:left="0"/>
        <w:jc w:val="both"/>
      </w:pPr>
      <w:r>
        <w:rPr>
          <w:rFonts w:ascii="Times New Roman"/>
          <w:b w:val="false"/>
          <w:i w:val="false"/>
          <w:color w:val="000000"/>
          <w:sz w:val="28"/>
        </w:rPr>
        <w:t>
      (for spring hydraulic and other moving structures)</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Installation location _________________________________________________________</w:t>
      </w:r>
    </w:p>
    <w:p>
      <w:pPr>
        <w:spacing w:after="0"/>
        <w:ind w:left="0"/>
        <w:jc w:val="both"/>
      </w:pPr>
      <w:r>
        <w:rPr>
          <w:rFonts w:ascii="Times New Roman"/>
          <w:b w:val="false"/>
          <w:i w:val="false"/>
          <w:color w:val="000000"/>
          <w:sz w:val="28"/>
        </w:rPr>
        <w:t>
      of the buffers:</w:t>
      </w:r>
    </w:p>
    <w:p>
      <w:pPr>
        <w:spacing w:after="0"/>
        <w:ind w:left="0"/>
        <w:jc w:val="both"/>
      </w:pPr>
      <w:r>
        <w:rPr>
          <w:rFonts w:ascii="Times New Roman"/>
          <w:b w:val="false"/>
          <w:i w:val="false"/>
          <w:color w:val="000000"/>
          <w:sz w:val="28"/>
        </w:rPr>
        <w:t>
      construction (rigid, spring, hydraulic, etc.)</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maximum stroke, mm (for spring hydraulic and etc. buffers)</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3.4.5. Other safety devices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84"/>
        <w:gridCol w:w="3470"/>
        <w:gridCol w:w="1146"/>
      </w:tblGrid>
      <w:tr>
        <w:trPr>
          <w:trHeight w:val="30" w:hRule="atLeast"/>
        </w:trPr>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grade, drive method</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Purpose</w:t>
            </w:r>
          </w:p>
        </w:tc>
      </w:tr>
      <w:tr>
        <w:trPr>
          <w:trHeight w:val="30" w:hRule="atLeast"/>
        </w:trPr>
        <w:tc>
          <w:tcPr>
            <w:tcW w:w="7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DPC (device of crane protection against dangerous voltage)</w:t>
            </w:r>
            <w:r>
              <w:br/>
            </w:r>
            <w:r>
              <w:rPr>
                <w:rFonts w:ascii="Times New Roman"/>
                <w:b w:val="false"/>
                <w:i w:val="false"/>
                <w:color w:val="000000"/>
                <w:sz w:val="20"/>
              </w:rPr>
              <w:t>
Anemometer (wind alarm)</w:t>
            </w:r>
            <w:r>
              <w:br/>
            </w:r>
            <w:r>
              <w:rPr>
                <w:rFonts w:ascii="Times New Roman"/>
                <w:b w:val="false"/>
                <w:i w:val="false"/>
                <w:color w:val="000000"/>
                <w:sz w:val="20"/>
              </w:rPr>
              <w:t>
Anti-theft devices</w:t>
            </w:r>
            <w:r>
              <w:br/>
            </w:r>
            <w:r>
              <w:rPr>
                <w:rFonts w:ascii="Times New Roman"/>
                <w:b w:val="false"/>
                <w:i w:val="false"/>
                <w:color w:val="000000"/>
                <w:sz w:val="20"/>
              </w:rPr>
              <w:t>
Parking brake</w:t>
            </w:r>
            <w:r>
              <w:br/>
            </w:r>
            <w:r>
              <w:rPr>
                <w:rFonts w:ascii="Times New Roman"/>
                <w:b w:val="false"/>
                <w:i w:val="false"/>
                <w:color w:val="000000"/>
                <w:sz w:val="20"/>
              </w:rPr>
              <w:t>
Caterpillar trucks stoppers</w:t>
            </w:r>
            <w:r>
              <w:br/>
            </w:r>
            <w:r>
              <w:rPr>
                <w:rFonts w:ascii="Times New Roman"/>
                <w:b w:val="false"/>
                <w:i w:val="false"/>
                <w:color w:val="000000"/>
                <w:sz w:val="20"/>
              </w:rPr>
              <w:t xml:space="preserve">
Imbalance limiter of the travelling gantry crane </w:t>
            </w:r>
            <w:r>
              <w:br/>
            </w:r>
            <w:r>
              <w:rPr>
                <w:rFonts w:ascii="Times New Roman"/>
                <w:b w:val="false"/>
                <w:i w:val="false"/>
                <w:color w:val="000000"/>
                <w:sz w:val="20"/>
              </w:rPr>
              <w:t>
Other safety devices</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3.4.6. Indicators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00"/>
        <w:gridCol w:w="1171"/>
        <w:gridCol w:w="1729"/>
      </w:tblGrid>
      <w:tr>
        <w:trPr>
          <w:trHeight w:val="30" w:hRule="atLeast"/>
        </w:trPr>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Purpose</w:t>
            </w:r>
          </w:p>
        </w:tc>
      </w:tr>
      <w:tr>
        <w:trPr>
          <w:trHeight w:val="30" w:hRule="atLeast"/>
        </w:trPr>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Load-lifting and radius indicator</w:t>
            </w:r>
            <w:r>
              <w:br/>
            </w:r>
            <w:r>
              <w:rPr>
                <w:rFonts w:ascii="Times New Roman"/>
                <w:b w:val="false"/>
                <w:i w:val="false"/>
                <w:color w:val="000000"/>
                <w:sz w:val="20"/>
              </w:rPr>
              <w:t xml:space="preserve">
The crane tilt indicator </w:t>
            </w:r>
            <w:r>
              <w:br/>
            </w:r>
            <w:r>
              <w:rPr>
                <w:rFonts w:ascii="Times New Roman"/>
                <w:b w:val="false"/>
                <w:i w:val="false"/>
                <w:color w:val="000000"/>
                <w:sz w:val="20"/>
              </w:rPr>
              <w:t>
Indicator of load on the crane load-gripping part</w:t>
            </w:r>
            <w:r>
              <w:br/>
            </w:r>
            <w:r>
              <w:rPr>
                <w:rFonts w:ascii="Times New Roman"/>
                <w:b w:val="false"/>
                <w:i w:val="false"/>
                <w:color w:val="000000"/>
                <w:sz w:val="20"/>
              </w:rPr>
              <w:t>
Other information indicators</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3.4.7. Signal and communication devices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0"/>
        <w:gridCol w:w="4912"/>
        <w:gridCol w:w="4018"/>
      </w:tblGrid>
      <w:tr>
        <w:trPr>
          <w:trHeight w:val="30" w:hRule="atLeast"/>
        </w:trPr>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Type, designation, device system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Purpose, trigger conditions</w:t>
            </w:r>
          </w:p>
        </w:tc>
      </w:tr>
      <w:tr>
        <w:trPr>
          <w:trHeight w:val="30" w:hRule="atLeast"/>
        </w:trPr>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Radio station</w:t>
            </w:r>
            <w:r>
              <w:br/>
            </w:r>
            <w:r>
              <w:rPr>
                <w:rFonts w:ascii="Times New Roman"/>
                <w:b w:val="false"/>
                <w:i w:val="false"/>
                <w:color w:val="000000"/>
                <w:sz w:val="20"/>
              </w:rPr>
              <w:t>
Sound signal</w:t>
            </w:r>
            <w:r>
              <w:br/>
            </w:r>
            <w:r>
              <w:rPr>
                <w:rFonts w:ascii="Times New Roman"/>
                <w:b w:val="false"/>
                <w:i w:val="false"/>
                <w:color w:val="000000"/>
                <w:sz w:val="20"/>
              </w:rPr>
              <w:t>
Overall light signaling</w:t>
            </w:r>
            <w:r>
              <w:br/>
            </w:r>
            <w:r>
              <w:rPr>
                <w:rFonts w:ascii="Times New Roman"/>
                <w:b w:val="false"/>
                <w:i w:val="false"/>
                <w:color w:val="000000"/>
                <w:sz w:val="20"/>
              </w:rPr>
              <w:t>
Other devices</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3.5. Cabins:</w:t>
      </w:r>
    </w:p>
    <w:p>
      <w:pPr>
        <w:spacing w:after="0"/>
        <w:ind w:left="0"/>
        <w:jc w:val="both"/>
      </w:pPr>
      <w:r>
        <w:rPr>
          <w:rFonts w:ascii="Times New Roman"/>
          <w:b w:val="false"/>
          <w:i w:val="false"/>
          <w:color w:val="000000"/>
          <w:sz w:val="28"/>
        </w:rPr>
        <w:t>
      location ___________________________________________________________________</w:t>
      </w:r>
    </w:p>
    <w:p>
      <w:pPr>
        <w:spacing w:after="0"/>
        <w:ind w:left="0"/>
        <w:jc w:val="both"/>
      </w:pPr>
      <w:r>
        <w:rPr>
          <w:rFonts w:ascii="Times New Roman"/>
          <w:b w:val="false"/>
          <w:i w:val="false"/>
          <w:color w:val="000000"/>
          <w:sz w:val="28"/>
        </w:rPr>
        <w:t>
      purpose ___________________________________________________________________</w:t>
      </w:r>
    </w:p>
    <w:p>
      <w:pPr>
        <w:spacing w:after="0"/>
        <w:ind w:left="0"/>
        <w:jc w:val="both"/>
      </w:pPr>
      <w:r>
        <w:rPr>
          <w:rFonts w:ascii="Times New Roman"/>
          <w:b w:val="false"/>
          <w:i w:val="false"/>
          <w:color w:val="000000"/>
          <w:sz w:val="28"/>
        </w:rPr>
        <w:t>
      type, constructive type (open, closed, and so on. n.)</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number of seats _____________________________________________________________</w:t>
      </w:r>
    </w:p>
    <w:p>
      <w:pPr>
        <w:spacing w:after="0"/>
        <w:ind w:left="0"/>
        <w:jc w:val="both"/>
      </w:pPr>
      <w:r>
        <w:rPr>
          <w:rFonts w:ascii="Times New Roman"/>
          <w:b w:val="false"/>
          <w:i w:val="false"/>
          <w:color w:val="000000"/>
          <w:sz w:val="28"/>
        </w:rPr>
        <w:t>
      type, characteristic of glazing __________________________________________________</w:t>
      </w:r>
    </w:p>
    <w:p>
      <w:pPr>
        <w:spacing w:after="0"/>
        <w:ind w:left="0"/>
        <w:jc w:val="both"/>
      </w:pPr>
      <w:r>
        <w:rPr>
          <w:rFonts w:ascii="Times New Roman"/>
          <w:b w:val="false"/>
          <w:i w:val="false"/>
          <w:color w:val="000000"/>
          <w:sz w:val="28"/>
        </w:rPr>
        <w:t>
      insulation characteristic (thermal, sound insulation, etc.) ____________________________</w:t>
      </w:r>
    </w:p>
    <w:p>
      <w:pPr>
        <w:spacing w:after="0"/>
        <w:ind w:left="0"/>
        <w:jc w:val="both"/>
      </w:pPr>
      <w:r>
        <w:rPr>
          <w:rFonts w:ascii="Times New Roman"/>
          <w:b w:val="false"/>
          <w:i w:val="false"/>
          <w:color w:val="000000"/>
          <w:sz w:val="28"/>
        </w:rPr>
        <w:t>
      characteristics of microclimate systems in the cabin</w:t>
      </w:r>
    </w:p>
    <w:p>
      <w:pPr>
        <w:spacing w:after="0"/>
        <w:ind w:left="0"/>
        <w:jc w:val="both"/>
      </w:pPr>
      <w:r>
        <w:rPr>
          <w:rFonts w:ascii="Times New Roman"/>
          <w:b w:val="false"/>
          <w:i w:val="false"/>
          <w:color w:val="000000"/>
          <w:sz w:val="28"/>
        </w:rPr>
        <w:t>
      (ventilation, heating, air conditioning, etc.) _______________________________________</w:t>
      </w:r>
    </w:p>
    <w:p>
      <w:pPr>
        <w:spacing w:after="0"/>
        <w:ind w:left="0"/>
        <w:jc w:val="both"/>
      </w:pPr>
      <w:r>
        <w:rPr>
          <w:rFonts w:ascii="Times New Roman"/>
          <w:b w:val="false"/>
          <w:i w:val="false"/>
          <w:color w:val="000000"/>
          <w:sz w:val="28"/>
        </w:rPr>
        <w:t>
      characteristic of a seat ________________________________________________________</w:t>
      </w:r>
    </w:p>
    <w:p>
      <w:pPr>
        <w:spacing w:after="0"/>
        <w:ind w:left="0"/>
        <w:jc w:val="both"/>
      </w:pPr>
      <w:r>
        <w:rPr>
          <w:rFonts w:ascii="Times New Roman"/>
          <w:b w:val="false"/>
          <w:i w:val="false"/>
          <w:color w:val="000000"/>
          <w:sz w:val="28"/>
        </w:rPr>
        <w:t>
      other equipment (wipers, fire extinguishers, etc.)</w:t>
      </w:r>
    </w:p>
    <w:p>
      <w:pPr>
        <w:spacing w:after="0"/>
        <w:ind w:left="0"/>
        <w:jc w:val="both"/>
      </w:pPr>
      <w:r>
        <w:rPr>
          <w:rFonts w:ascii="Times New Roman"/>
          <w:b w:val="false"/>
          <w:i w:val="false"/>
          <w:color w:val="000000"/>
          <w:sz w:val="28"/>
        </w:rPr>
        <w:t>
      3.6. Data on the metal of the main elements of the crane metalwork</w:t>
      </w:r>
    </w:p>
    <w:p>
      <w:pPr>
        <w:spacing w:after="0"/>
        <w:ind w:left="0"/>
        <w:jc w:val="both"/>
      </w:pPr>
      <w:r>
        <w:rPr>
          <w:rFonts w:ascii="Times New Roman"/>
          <w:b w:val="false"/>
          <w:i w:val="false"/>
          <w:color w:val="000000"/>
          <w:sz w:val="28"/>
        </w:rPr>
        <w:t>
      (filled in by certificates of the manufacturer of the material)</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9"/>
        <w:gridCol w:w="2495"/>
        <w:gridCol w:w="3348"/>
        <w:gridCol w:w="1748"/>
        <w:gridCol w:w="1400"/>
      </w:tblGrid>
      <w:tr>
        <w:trPr>
          <w:trHeight w:val="30" w:hRule="atLeast"/>
        </w:trPr>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and designation of angles and elements</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thickness of metal, standard</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Material grade, category, group, strength class</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Material grade standard</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number</w:t>
            </w:r>
          </w:p>
        </w:tc>
      </w:tr>
      <w:tr>
        <w:trPr>
          <w:trHeight w:val="30" w:hRule="atLeast"/>
        </w:trPr>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 Document of Acceptance (certificate)</w:t>
      </w:r>
    </w:p>
    <w:p>
      <w:pPr>
        <w:spacing w:after="0"/>
        <w:ind w:left="0"/>
        <w:jc w:val="both"/>
      </w:pPr>
      <w:r>
        <w:rPr>
          <w:rFonts w:ascii="Times New Roman"/>
          <w:b w:val="false"/>
          <w:i w:val="false"/>
          <w:color w:val="000000"/>
          <w:sz w:val="28"/>
        </w:rPr>
        <w:t>
      Crane ___________________________________________________________________</w:t>
      </w:r>
    </w:p>
    <w:p>
      <w:pPr>
        <w:spacing w:after="0"/>
        <w:ind w:left="0"/>
        <w:jc w:val="both"/>
      </w:pPr>
      <w:r>
        <w:rPr>
          <w:rFonts w:ascii="Times New Roman"/>
          <w:b w:val="false"/>
          <w:i w:val="false"/>
          <w:color w:val="000000"/>
          <w:sz w:val="28"/>
        </w:rPr>
        <w:t>
      (name, type, index)</w:t>
      </w:r>
    </w:p>
    <w:p>
      <w:pPr>
        <w:spacing w:after="0"/>
        <w:ind w:left="0"/>
        <w:jc w:val="both"/>
      </w:pPr>
      <w:r>
        <w:rPr>
          <w:rFonts w:ascii="Times New Roman"/>
          <w:b w:val="false"/>
          <w:i w:val="false"/>
          <w:color w:val="000000"/>
          <w:sz w:val="28"/>
        </w:rPr>
        <w:t>
      Serial number _____________________________________________________________</w:t>
      </w:r>
    </w:p>
    <w:p>
      <w:pPr>
        <w:spacing w:after="0"/>
        <w:ind w:left="0"/>
        <w:jc w:val="both"/>
      </w:pPr>
      <w:r>
        <w:rPr>
          <w:rFonts w:ascii="Times New Roman"/>
          <w:b w:val="false"/>
          <w:i w:val="false"/>
          <w:color w:val="000000"/>
          <w:sz w:val="28"/>
        </w:rPr>
        <w:t>
      manufactured in accordance with technical standards _______________________________</w:t>
      </w:r>
    </w:p>
    <w:p>
      <w:pPr>
        <w:spacing w:after="0"/>
        <w:ind w:left="0"/>
        <w:jc w:val="both"/>
      </w:pPr>
      <w:r>
        <w:rPr>
          <w:rFonts w:ascii="Times New Roman"/>
          <w:b w:val="false"/>
          <w:i w:val="false"/>
          <w:color w:val="000000"/>
          <w:sz w:val="28"/>
        </w:rPr>
        <w:t>
      The crane was tested according to the program ____________________________________</w:t>
      </w:r>
    </w:p>
    <w:p>
      <w:pPr>
        <w:spacing w:after="0"/>
        <w:ind w:left="0"/>
        <w:jc w:val="both"/>
      </w:pPr>
      <w:r>
        <w:rPr>
          <w:rFonts w:ascii="Times New Roman"/>
          <w:b w:val="false"/>
          <w:i w:val="false"/>
          <w:color w:val="000000"/>
          <w:sz w:val="28"/>
        </w:rPr>
        <w:t>
      and recognized as suitable for operation with the parameters specified in the passport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Warranty period _________ months.</w:t>
      </w:r>
    </w:p>
    <w:p>
      <w:pPr>
        <w:spacing w:after="0"/>
        <w:ind w:left="0"/>
        <w:jc w:val="both"/>
      </w:pPr>
      <w:r>
        <w:rPr>
          <w:rFonts w:ascii="Times New Roman"/>
          <w:b w:val="false"/>
          <w:i w:val="false"/>
          <w:color w:val="000000"/>
          <w:sz w:val="28"/>
        </w:rPr>
        <w:t>
      Service life at 1,5-shift work in the passport mode ______________ years</w:t>
      </w:r>
    </w:p>
    <w:p>
      <w:pPr>
        <w:spacing w:after="0"/>
        <w:ind w:left="0"/>
        <w:jc w:val="both"/>
      </w:pPr>
      <w:r>
        <w:rPr>
          <w:rFonts w:ascii="Times New Roman"/>
          <w:b w:val="false"/>
          <w:i w:val="false"/>
          <w:color w:val="000000"/>
          <w:sz w:val="28"/>
        </w:rPr>
        <w:t>
      Resource before the first overhaul _____ hours</w:t>
      </w:r>
    </w:p>
    <w:p>
      <w:pPr>
        <w:spacing w:after="0"/>
        <w:ind w:left="0"/>
        <w:jc w:val="both"/>
      </w:pPr>
      <w:r>
        <w:rPr>
          <w:rFonts w:ascii="Times New Roman"/>
          <w:b w:val="false"/>
          <w:i w:val="false"/>
          <w:color w:val="000000"/>
          <w:sz w:val="28"/>
        </w:rPr>
        <w:t>
      Stamp place _____________________</w:t>
      </w:r>
    </w:p>
    <w:p>
      <w:pPr>
        <w:spacing w:after="0"/>
        <w:ind w:left="0"/>
        <w:jc w:val="both"/>
      </w:pPr>
      <w:r>
        <w:rPr>
          <w:rFonts w:ascii="Times New Roman"/>
          <w:b w:val="false"/>
          <w:i w:val="false"/>
          <w:color w:val="000000"/>
          <w:sz w:val="28"/>
        </w:rPr>
        <w:t>
      (signature)</w:t>
      </w:r>
    </w:p>
    <w:p>
      <w:pPr>
        <w:spacing w:after="0"/>
        <w:ind w:left="0"/>
        <w:jc w:val="both"/>
      </w:pPr>
      <w:r>
        <w:rPr>
          <w:rFonts w:ascii="Times New Roman"/>
          <w:b w:val="false"/>
          <w:i w:val="false"/>
          <w:color w:val="000000"/>
          <w:sz w:val="28"/>
        </w:rPr>
        <w:t>
      * It shall be filled in cases when the manufacturer sends the crane in assembled form or if the company makes a complete assembly of the crane.</w:t>
      </w:r>
    </w:p>
    <w:p>
      <w:pPr>
        <w:spacing w:after="0"/>
        <w:ind w:left="0"/>
        <w:jc w:val="both"/>
      </w:pPr>
      <w:r>
        <w:rPr>
          <w:rFonts w:ascii="Times New Roman"/>
          <w:b w:val="false"/>
          <w:i w:val="false"/>
          <w:color w:val="000000"/>
          <w:sz w:val="28"/>
        </w:rPr>
        <w:t>
      5. Documentation supplied by the manufacturer</w:t>
      </w:r>
    </w:p>
    <w:p>
      <w:pPr>
        <w:spacing w:after="0"/>
        <w:ind w:left="0"/>
        <w:jc w:val="both"/>
      </w:pPr>
      <w:r>
        <w:rPr>
          <w:rFonts w:ascii="Times New Roman"/>
          <w:b w:val="false"/>
          <w:i w:val="false"/>
          <w:color w:val="000000"/>
          <w:sz w:val="28"/>
        </w:rPr>
        <w:t>
      5.1. Documentation included in the crane passport:</w:t>
      </w:r>
    </w:p>
    <w:p>
      <w:pPr>
        <w:spacing w:after="0"/>
        <w:ind w:left="0"/>
        <w:jc w:val="both"/>
      </w:pPr>
      <w:r>
        <w:rPr>
          <w:rFonts w:ascii="Times New Roman"/>
          <w:b w:val="false"/>
          <w:i w:val="false"/>
          <w:color w:val="000000"/>
          <w:sz w:val="28"/>
        </w:rPr>
        <w:t>
      1) installation diagram of the ballast and counterweight with an indication of permission by the mass and the deviation of the plates gravity center, precautionary coloring and inscriptions applied to the plates;</w:t>
      </w:r>
    </w:p>
    <w:p>
      <w:pPr>
        <w:spacing w:after="0"/>
        <w:ind w:left="0"/>
        <w:jc w:val="both"/>
      </w:pPr>
      <w:r>
        <w:rPr>
          <w:rFonts w:ascii="Times New Roman"/>
          <w:b w:val="false"/>
          <w:i w:val="false"/>
          <w:color w:val="000000"/>
          <w:sz w:val="28"/>
        </w:rPr>
        <w:t>
      2) drawings of ballast and counterweight.</w:t>
      </w:r>
    </w:p>
    <w:p>
      <w:pPr>
        <w:spacing w:after="0"/>
        <w:ind w:left="0"/>
        <w:jc w:val="both"/>
      </w:pPr>
      <w:r>
        <w:rPr>
          <w:rFonts w:ascii="Times New Roman"/>
          <w:b w:val="false"/>
          <w:i w:val="false"/>
          <w:color w:val="000000"/>
          <w:sz w:val="28"/>
        </w:rPr>
        <w:t>
      5.2. The documentation supplied with the crane passport:</w:t>
      </w:r>
    </w:p>
    <w:p>
      <w:pPr>
        <w:spacing w:after="0"/>
        <w:ind w:left="0"/>
        <w:jc w:val="both"/>
      </w:pPr>
      <w:r>
        <w:rPr>
          <w:rFonts w:ascii="Times New Roman"/>
          <w:b w:val="false"/>
          <w:i w:val="false"/>
          <w:color w:val="000000"/>
          <w:sz w:val="28"/>
        </w:rPr>
        <w:t>
      1) the passport (instruction) of the load-lifting limiter (load moment) and the scheme of its action;</w:t>
      </w:r>
    </w:p>
    <w:p>
      <w:pPr>
        <w:spacing w:after="0"/>
        <w:ind w:left="0"/>
        <w:jc w:val="both"/>
      </w:pPr>
      <w:r>
        <w:rPr>
          <w:rFonts w:ascii="Times New Roman"/>
          <w:b w:val="false"/>
          <w:i w:val="false"/>
          <w:color w:val="000000"/>
          <w:sz w:val="28"/>
        </w:rPr>
        <w:t>
      2) a passport (formular) and instructions for installation and operation of the device recording parameters of the crane;</w:t>
      </w:r>
    </w:p>
    <w:p>
      <w:pPr>
        <w:spacing w:after="0"/>
        <w:ind w:left="0"/>
        <w:jc w:val="both"/>
      </w:pPr>
      <w:r>
        <w:rPr>
          <w:rFonts w:ascii="Times New Roman"/>
          <w:b w:val="false"/>
          <w:i w:val="false"/>
          <w:color w:val="000000"/>
          <w:sz w:val="28"/>
        </w:rPr>
        <w:t>
      3) vehicle chassis passport;</w:t>
      </w:r>
    </w:p>
    <w:p>
      <w:pPr>
        <w:spacing w:after="0"/>
        <w:ind w:left="0"/>
        <w:jc w:val="both"/>
      </w:pPr>
      <w:r>
        <w:rPr>
          <w:rFonts w:ascii="Times New Roman"/>
          <w:b w:val="false"/>
          <w:i w:val="false"/>
          <w:color w:val="000000"/>
          <w:sz w:val="28"/>
        </w:rPr>
        <w:t>
      4) passport of the internal combustion engine;</w:t>
      </w:r>
    </w:p>
    <w:p>
      <w:pPr>
        <w:spacing w:after="0"/>
        <w:ind w:left="0"/>
        <w:jc w:val="both"/>
      </w:pPr>
      <w:r>
        <w:rPr>
          <w:rFonts w:ascii="Times New Roman"/>
          <w:b w:val="false"/>
          <w:i w:val="false"/>
          <w:color w:val="000000"/>
          <w:sz w:val="28"/>
        </w:rPr>
        <w:t>
      5) passport (instructions) of equipment and safety devices ;</w:t>
      </w:r>
    </w:p>
    <w:p>
      <w:pPr>
        <w:spacing w:after="0"/>
        <w:ind w:left="0"/>
        <w:jc w:val="both"/>
      </w:pPr>
      <w:r>
        <w:rPr>
          <w:rFonts w:ascii="Times New Roman"/>
          <w:b w:val="false"/>
          <w:i w:val="false"/>
          <w:color w:val="000000"/>
          <w:sz w:val="28"/>
        </w:rPr>
        <w:t>
      6) instruction manual of the crane;</w:t>
      </w:r>
    </w:p>
    <w:p>
      <w:pPr>
        <w:spacing w:after="0"/>
        <w:ind w:left="0"/>
        <w:jc w:val="both"/>
      </w:pPr>
      <w:r>
        <w:rPr>
          <w:rFonts w:ascii="Times New Roman"/>
          <w:b w:val="false"/>
          <w:i w:val="false"/>
          <w:color w:val="000000"/>
          <w:sz w:val="28"/>
        </w:rPr>
        <w:t>
      7) crane installation manual;</w:t>
      </w:r>
    </w:p>
    <w:p>
      <w:pPr>
        <w:spacing w:after="0"/>
        <w:ind w:left="0"/>
        <w:jc w:val="both"/>
      </w:pPr>
      <w:r>
        <w:rPr>
          <w:rFonts w:ascii="Times New Roman"/>
          <w:b w:val="false"/>
          <w:i w:val="false"/>
          <w:color w:val="000000"/>
          <w:sz w:val="28"/>
        </w:rPr>
        <w:t>
      8) instructions for the rail track installation;</w:t>
      </w:r>
    </w:p>
    <w:p>
      <w:pPr>
        <w:spacing w:after="0"/>
        <w:ind w:left="0"/>
        <w:jc w:val="both"/>
      </w:pPr>
      <w:r>
        <w:rPr>
          <w:rFonts w:ascii="Times New Roman"/>
          <w:b w:val="false"/>
          <w:i w:val="false"/>
          <w:color w:val="000000"/>
          <w:sz w:val="28"/>
        </w:rPr>
        <w:t>
      9) an album of drawings of wearing parts;</w:t>
      </w:r>
    </w:p>
    <w:p>
      <w:pPr>
        <w:spacing w:after="0"/>
        <w:ind w:left="0"/>
        <w:jc w:val="both"/>
      </w:pPr>
      <w:r>
        <w:rPr>
          <w:rFonts w:ascii="Times New Roman"/>
          <w:b w:val="false"/>
          <w:i w:val="false"/>
          <w:color w:val="000000"/>
          <w:sz w:val="28"/>
        </w:rPr>
        <w:t>
      10) a list of spare parts, tools and accessories;</w:t>
      </w:r>
    </w:p>
    <w:p>
      <w:pPr>
        <w:spacing w:after="0"/>
        <w:ind w:left="0"/>
        <w:jc w:val="both"/>
      </w:pPr>
      <w:r>
        <w:rPr>
          <w:rFonts w:ascii="Times New Roman"/>
          <w:b w:val="false"/>
          <w:i w:val="false"/>
          <w:color w:val="000000"/>
          <w:sz w:val="28"/>
        </w:rPr>
        <w:t>
      11) an album of electrical drawings (if necessary);</w:t>
      </w:r>
    </w:p>
    <w:p>
      <w:pPr>
        <w:spacing w:after="0"/>
        <w:ind w:left="0"/>
        <w:jc w:val="both"/>
      </w:pPr>
      <w:r>
        <w:rPr>
          <w:rFonts w:ascii="Times New Roman"/>
          <w:b w:val="false"/>
          <w:i w:val="false"/>
          <w:color w:val="000000"/>
          <w:sz w:val="28"/>
        </w:rPr>
        <w:t>
      12) other documents (if necessary).</w:t>
      </w:r>
      <w:r>
        <w:br/>
      </w:r>
      <w:r>
        <w:rPr>
          <w:rFonts w:ascii="Times New Roman"/>
          <w:b w:val="false"/>
          <w:i w:val="false"/>
          <w:color w:val="000000"/>
          <w:sz w:val="28"/>
        </w:rPr>
        <w:t xml:space="preserve"> Data on the crane location*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51"/>
        <w:gridCol w:w="3040"/>
        <w:gridCol w:w="1309"/>
      </w:tblGrid>
      <w:tr>
        <w:trPr>
          <w:trHeight w:val="30" w:hRule="atLeast"/>
        </w:trPr>
        <w:tc>
          <w:tcPr>
            <w:tcW w:w="7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name of the enterprise (organization) - the owner of the crane or surname and initials of the private person</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crane location (address of the owner)</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Installation date </w:t>
            </w:r>
          </w:p>
        </w:tc>
      </w:tr>
      <w:tr>
        <w:trPr>
          <w:trHeight w:val="30" w:hRule="atLeast"/>
        </w:trPr>
        <w:tc>
          <w:tcPr>
            <w:tcW w:w="7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At least 2 pages.</w:t>
      </w:r>
    </w:p>
    <w:p>
      <w:pPr>
        <w:spacing w:after="0"/>
        <w:ind w:left="0"/>
        <w:jc w:val="both"/>
      </w:pPr>
      <w:r>
        <w:rPr>
          <w:rFonts w:ascii="Times New Roman"/>
          <w:b w:val="false"/>
          <w:i w:val="false"/>
          <w:color w:val="000000"/>
          <w:sz w:val="28"/>
        </w:rPr>
        <w:t>
       Information on appointment of engineering and technical workers responsible for maintaining the crane in good condition*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53"/>
        <w:gridCol w:w="1419"/>
        <w:gridCol w:w="983"/>
        <w:gridCol w:w="2814"/>
        <w:gridCol w:w="1131"/>
      </w:tblGrid>
      <w:tr>
        <w:trPr>
          <w:trHeight w:val="30" w:hRule="atLeast"/>
        </w:trPr>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and Date of the appointment order or contract with the organization</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initials</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Position</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and validity of the certificate</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w:t>
            </w:r>
          </w:p>
        </w:tc>
      </w:tr>
      <w:tr>
        <w:trPr>
          <w:trHeight w:val="30" w:hRule="atLeast"/>
        </w:trPr>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At least 5 pages.</w:t>
      </w:r>
    </w:p>
    <w:p>
      <w:pPr>
        <w:spacing w:after="0"/>
        <w:ind w:left="0"/>
        <w:jc w:val="both"/>
      </w:pPr>
      <w:r>
        <w:rPr>
          <w:rFonts w:ascii="Times New Roman"/>
          <w:b w:val="false"/>
          <w:i w:val="false"/>
          <w:color w:val="000000"/>
          <w:sz w:val="28"/>
        </w:rPr>
        <w:t>
       Information on the repair of metal structures, replacement of mechanisms, ropes, load-gripping body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2"/>
        <w:gridCol w:w="3656"/>
        <w:gridCol w:w="3359"/>
        <w:gridCol w:w="4673"/>
      </w:tblGrid>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on the nature of repair and replacement of elements of the crane</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 on acceptance of the crane from repair (Date, document number)</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of the technical engineer responsible for the maintenance of the crane in good condition</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At least 6 pages.</w:t>
      </w:r>
    </w:p>
    <w:p>
      <w:pPr>
        <w:spacing w:after="0"/>
        <w:ind w:left="0"/>
        <w:jc w:val="both"/>
      </w:pPr>
      <w:r>
        <w:rPr>
          <w:rFonts w:ascii="Times New Roman"/>
          <w:b w:val="false"/>
          <w:i w:val="false"/>
          <w:color w:val="000000"/>
          <w:sz w:val="28"/>
        </w:rPr>
        <w:t>
       Note: Documents confirming the quality of the newly installed mechanisms, ropes and other elements of the crane, as well as the materials used in the repair (metal rolling, electrodes, welding wire, etc.) and the conclusion on the quality of welding, shall be stored along with the passport.</w:t>
      </w:r>
    </w:p>
    <w:p>
      <w:pPr>
        <w:spacing w:after="0"/>
        <w:ind w:left="0"/>
        <w:jc w:val="both"/>
      </w:pPr>
      <w:r>
        <w:rPr>
          <w:rFonts w:ascii="Times New Roman"/>
          <w:b w:val="false"/>
          <w:i w:val="false"/>
          <w:color w:val="000000"/>
          <w:sz w:val="28"/>
        </w:rPr>
        <w:t>
       Record of the results of the technical inspection*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5"/>
        <w:gridCol w:w="2995"/>
        <w:gridCol w:w="6670"/>
      </w:tblGrid>
      <w:tr>
        <w:trPr>
          <w:trHeight w:val="30" w:hRule="atLeast"/>
        </w:trPr>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inspection</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Results of inspection</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date of the next inspection (partial and full)</w:t>
            </w:r>
          </w:p>
        </w:tc>
      </w:tr>
      <w:tr>
        <w:trPr>
          <w:trHeight w:val="30" w:hRule="atLeast"/>
        </w:trPr>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At least 32 pages.</w:t>
      </w:r>
    </w:p>
    <w:p>
      <w:pPr>
        <w:spacing w:after="0"/>
        <w:ind w:left="0"/>
        <w:jc w:val="both"/>
      </w:pPr>
      <w:r>
        <w:rPr>
          <w:rFonts w:ascii="Times New Roman"/>
          <w:b w:val="false"/>
          <w:i w:val="false"/>
          <w:color w:val="000000"/>
          <w:sz w:val="28"/>
        </w:rPr>
        <w:t>
       Note: In the same section, the results of a special inspection of a crane that has spent a standard service life (technical resource) are recorded.</w:t>
      </w:r>
    </w:p>
    <w:p>
      <w:pPr>
        <w:spacing w:after="0"/>
        <w:ind w:left="0"/>
        <w:jc w:val="both"/>
      </w:pPr>
      <w:r>
        <w:rPr>
          <w:rFonts w:ascii="Times New Roman"/>
          <w:b w:val="false"/>
          <w:i w:val="false"/>
          <w:color w:val="000000"/>
          <w:sz w:val="28"/>
        </w:rPr>
        <w:t xml:space="preserve">
       Registration </w:t>
      </w:r>
    </w:p>
    <w:p>
      <w:pPr>
        <w:spacing w:after="0"/>
        <w:ind w:left="0"/>
        <w:jc w:val="both"/>
      </w:pPr>
      <w:r>
        <w:rPr>
          <w:rFonts w:ascii="Times New Roman"/>
          <w:b w:val="false"/>
          <w:i w:val="false"/>
          <w:color w:val="000000"/>
          <w:sz w:val="28"/>
        </w:rPr>
        <w:t>
      (separate page)</w:t>
      </w:r>
    </w:p>
    <w:p>
      <w:pPr>
        <w:spacing w:after="0"/>
        <w:ind w:left="0"/>
        <w:jc w:val="both"/>
      </w:pPr>
      <w:r>
        <w:rPr>
          <w:rFonts w:ascii="Times New Roman"/>
          <w:b w:val="false"/>
          <w:i w:val="false"/>
          <w:color w:val="000000"/>
          <w:sz w:val="28"/>
        </w:rPr>
        <w:t>
       Crane is registered as № _______</w:t>
      </w:r>
    </w:p>
    <w:p>
      <w:pPr>
        <w:spacing w:after="0"/>
        <w:ind w:left="0"/>
        <w:jc w:val="both"/>
      </w:pPr>
      <w:r>
        <w:rPr>
          <w:rFonts w:ascii="Times New Roman"/>
          <w:b w:val="false"/>
          <w:i w:val="false"/>
          <w:color w:val="000000"/>
          <w:sz w:val="28"/>
        </w:rPr>
        <w:t>
      in________________________________________________________________________</w:t>
      </w:r>
    </w:p>
    <w:p>
      <w:pPr>
        <w:spacing w:after="0"/>
        <w:ind w:left="0"/>
        <w:jc w:val="both"/>
      </w:pPr>
      <w:r>
        <w:rPr>
          <w:rFonts w:ascii="Times New Roman"/>
          <w:b w:val="false"/>
          <w:i w:val="false"/>
          <w:color w:val="000000"/>
          <w:sz w:val="28"/>
        </w:rPr>
        <w:t>
      (registered authority)</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In total,</w:t>
      </w:r>
      <w:r>
        <w:rPr>
          <w:rFonts w:ascii="Times New Roman"/>
          <w:b w:val="false"/>
          <w:i w:val="false"/>
          <w:color w:val="000000"/>
          <w:sz w:val="28"/>
        </w:rPr>
        <w:t xml:space="preserve"> ________________ pages has been numbered_______ _______sheets tied together in the passport </w:t>
      </w:r>
    </w:p>
    <w:p>
      <w:pPr>
        <w:spacing w:after="0"/>
        <w:ind w:left="0"/>
        <w:jc w:val="both"/>
      </w:pPr>
      <w:r>
        <w:rPr>
          <w:rFonts w:ascii="Times New Roman"/>
          <w:b w:val="false"/>
          <w:i w:val="false"/>
          <w:color w:val="000000"/>
          <w:sz w:val="28"/>
        </w:rPr>
        <w:t>
      Including the drawings on _____ sheets</w:t>
      </w:r>
    </w:p>
    <w:p>
      <w:pPr>
        <w:spacing w:after="0"/>
        <w:ind w:left="0"/>
        <w:jc w:val="both"/>
      </w:pPr>
      <w:r>
        <w:rPr>
          <w:rFonts w:ascii="Times New Roman"/>
          <w:b w:val="false"/>
          <w:i w:val="false"/>
          <w:color w:val="000000"/>
          <w:sz w:val="28"/>
        </w:rPr>
        <w:t>
      Stamp of the organisation (if available) ____________________</w:t>
      </w:r>
    </w:p>
    <w:p>
      <w:pPr>
        <w:spacing w:after="0"/>
        <w:ind w:left="0"/>
        <w:jc w:val="both"/>
      </w:pPr>
      <w:r>
        <w:rPr>
          <w:rFonts w:ascii="Times New Roman"/>
          <w:b w:val="false"/>
          <w:i w:val="false"/>
          <w:color w:val="000000"/>
          <w:sz w:val="28"/>
        </w:rPr>
        <w:t>
      (signature, position)</w:t>
      </w:r>
    </w:p>
    <w:p>
      <w:pPr>
        <w:spacing w:after="0"/>
        <w:ind w:left="0"/>
        <w:jc w:val="both"/>
      </w:pPr>
      <w:r>
        <w:rPr>
          <w:rFonts w:ascii="Times New Roman"/>
          <w:b w:val="false"/>
          <w:i w:val="false"/>
          <w:color w:val="000000"/>
          <w:sz w:val="28"/>
        </w:rPr>
        <w:t>
      ________________ ____________________</w:t>
      </w:r>
    </w:p>
    <w:p>
      <w:pPr>
        <w:spacing w:after="0"/>
        <w:ind w:left="0"/>
        <w:jc w:val="both"/>
      </w:pPr>
      <w:r>
        <w:rPr>
          <w:rFonts w:ascii="Times New Roman"/>
          <w:b w:val="false"/>
          <w:i w:val="false"/>
          <w:color w:val="000000"/>
          <w:sz w:val="28"/>
        </w:rPr>
        <w:t>
      (Date) (surname, initials of the registrant)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8</w:t>
            </w:r>
            <w:r>
              <w:br/>
            </w:r>
            <w:r>
              <w:rPr>
                <w:rFonts w:ascii="Times New Roman"/>
                <w:b w:val="false"/>
                <w:i w:val="false"/>
                <w:color w:val="000000"/>
                <w:sz w:val="20"/>
              </w:rPr>
              <w:t>to order No. 822 of the</w:t>
            </w:r>
            <w:r>
              <w:br/>
            </w:r>
            <w:r>
              <w:rPr>
                <w:rFonts w:ascii="Times New Roman"/>
                <w:b w:val="false"/>
                <w:i w:val="false"/>
                <w:color w:val="000000"/>
                <w:sz w:val="20"/>
              </w:rPr>
              <w:t>Minister for Investment and</w:t>
            </w:r>
            <w:r>
              <w:br/>
            </w:r>
            <w:r>
              <w:rPr>
                <w:rFonts w:ascii="Times New Roman"/>
                <w:b w:val="false"/>
                <w:i w:val="false"/>
                <w:color w:val="000000"/>
                <w:sz w:val="20"/>
              </w:rPr>
              <w:t>Development</w:t>
            </w:r>
            <w:r>
              <w:br/>
            </w:r>
            <w:r>
              <w:rPr>
                <w:rFonts w:ascii="Times New Roman"/>
                <w:b w:val="false"/>
                <w:i w:val="false"/>
                <w:color w:val="000000"/>
                <w:sz w:val="20"/>
              </w:rPr>
              <w:t>of the Republic of Kazakhstan,</w:t>
            </w:r>
            <w:r>
              <w:br/>
            </w:r>
            <w:r>
              <w:rPr>
                <w:rFonts w:ascii="Times New Roman"/>
                <w:b w:val="false"/>
                <w:i w:val="false"/>
                <w:color w:val="000000"/>
                <w:sz w:val="20"/>
              </w:rPr>
              <w:t>dated November 27, 2018</w:t>
            </w:r>
            <w:r>
              <w:br/>
            </w:r>
            <w:r>
              <w:rPr>
                <w:rFonts w:ascii="Times New Roman"/>
                <w:b w:val="false"/>
                <w:i w:val="false"/>
                <w:color w:val="000000"/>
                <w:sz w:val="20"/>
              </w:rPr>
              <w:t>Document form</w:t>
            </w:r>
          </w:p>
        </w:tc>
      </w:tr>
    </w:tbl>
    <w:p>
      <w:pPr>
        <w:spacing w:after="0"/>
        <w:ind w:left="0"/>
        <w:jc w:val="left"/>
      </w:pPr>
      <w:r>
        <w:rPr>
          <w:rFonts w:ascii="Times New Roman"/>
          <w:b/>
          <w:i w:val="false"/>
          <w:color w:val="000000"/>
        </w:rPr>
        <w:t xml:space="preserve"> Passport of the elevator</w:t>
      </w:r>
    </w:p>
    <w:p>
      <w:pPr>
        <w:spacing w:after="0"/>
        <w:ind w:left="0"/>
        <w:jc w:val="both"/>
      </w:pPr>
      <w:r>
        <w:rPr>
          <w:rFonts w:ascii="Times New Roman"/>
          <w:b w:val="false"/>
          <w:i w:val="false"/>
          <w:color w:val="000000"/>
          <w:sz w:val="28"/>
        </w:rPr>
        <w:t>
       Permission to use the elevator from "___" _____________ № _______________________</w:t>
      </w:r>
    </w:p>
    <w:p>
      <w:pPr>
        <w:spacing w:after="0"/>
        <w:ind w:left="0"/>
        <w:jc w:val="both"/>
      </w:pPr>
      <w:r>
        <w:rPr>
          <w:rFonts w:ascii="Times New Roman"/>
          <w:b w:val="false"/>
          <w:i w:val="false"/>
          <w:color w:val="000000"/>
          <w:sz w:val="28"/>
        </w:rPr>
        <w:t>
      issued by __________________________________________________________________</w:t>
      </w:r>
    </w:p>
    <w:p>
      <w:pPr>
        <w:spacing w:after="0"/>
        <w:ind w:left="0"/>
        <w:jc w:val="both"/>
      </w:pPr>
      <w:r>
        <w:rPr>
          <w:rFonts w:ascii="Times New Roman"/>
          <w:b w:val="false"/>
          <w:i w:val="false"/>
          <w:color w:val="000000"/>
          <w:sz w:val="28"/>
        </w:rPr>
        <w:t>
       (name of issuing authority)</w:t>
      </w:r>
    </w:p>
    <w:p>
      <w:pPr>
        <w:spacing w:after="0"/>
        <w:ind w:left="0"/>
        <w:jc w:val="left"/>
      </w:pPr>
      <w:r>
        <w:rPr>
          <w:rFonts w:ascii="Times New Roman"/>
          <w:b/>
          <w:i w:val="false"/>
          <w:color w:val="000000"/>
        </w:rPr>
        <w:t xml:space="preserve"> 1. General information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60"/>
        <w:gridCol w:w="2779"/>
        <w:gridCol w:w="1386"/>
        <w:gridCol w:w="674"/>
        <w:gridCol w:w="130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Manufacturer (supplier)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and model of elevator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Factory number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Month and year of manufacture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Allowable temperature (minimum and maximum) (° C) in:</w:t>
            </w:r>
            <w:r>
              <w:br/>
            </w:r>
            <w:r>
              <w:rPr>
                <w:rFonts w:ascii="Times New Roman"/>
                <w:b w:val="false"/>
                <w:i w:val="false"/>
                <w:color w:val="000000"/>
                <w:sz w:val="20"/>
              </w:rPr>
              <w:t>
1. engine room</w:t>
            </w:r>
            <w:r>
              <w:br/>
            </w:r>
            <w:r>
              <w:rPr>
                <w:rFonts w:ascii="Times New Roman"/>
                <w:b w:val="false"/>
                <w:i w:val="false"/>
                <w:color w:val="000000"/>
                <w:sz w:val="20"/>
              </w:rPr>
              <w:t>
2. lift shaft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Environment in which the elevator can be operated (relative humidity, dust saturation, aggressive, explosive, fire hazardous)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Regulatory documents, according to which the elevator is made (Rules, GOST (State Standard), regulatory documents, etc.)</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Assigned lifetime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Rated load capacity, kg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passengers (max)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Nominal speed of the moving cabin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Cabin speed in "revision mode", m / 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Control system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stops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number of the elevator shaft doors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Hoisting height,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Electrical circuits</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Kind of current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Voltage, V;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Frequency, Hz</w:t>
            </w:r>
          </w:p>
        </w:tc>
      </w:tr>
      <w:tr>
        <w:trPr>
          <w:trHeight w:val="30" w:hRule="atLeast"/>
        </w:trPr>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the elevator introduction device</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Power circuit:</w:t>
            </w:r>
            <w:r>
              <w:br/>
            </w:r>
            <w:r>
              <w:rPr>
                <w:rFonts w:ascii="Times New Roman"/>
                <w:b w:val="false"/>
                <w:i w:val="false"/>
                <w:color w:val="000000"/>
                <w:sz w:val="20"/>
              </w:rPr>
              <w:t>
1. elevator drive</w:t>
            </w:r>
            <w:r>
              <w:br/>
            </w:r>
            <w:r>
              <w:rPr>
                <w:rFonts w:ascii="Times New Roman"/>
                <w:b w:val="false"/>
                <w:i w:val="false"/>
                <w:color w:val="000000"/>
                <w:sz w:val="20"/>
              </w:rPr>
              <w:t>
2. door drive</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Control circuit</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Lighting circuit for</w:t>
            </w:r>
            <w:r>
              <w:br/>
            </w:r>
            <w:r>
              <w:rPr>
                <w:rFonts w:ascii="Times New Roman"/>
                <w:b w:val="false"/>
                <w:i w:val="false"/>
                <w:color w:val="000000"/>
                <w:sz w:val="20"/>
              </w:rPr>
              <w:t>
1. cabins</w:t>
            </w:r>
            <w:r>
              <w:br/>
            </w:r>
            <w:r>
              <w:rPr>
                <w:rFonts w:ascii="Times New Roman"/>
                <w:b w:val="false"/>
                <w:i w:val="false"/>
                <w:color w:val="000000"/>
                <w:sz w:val="20"/>
              </w:rPr>
              <w:t>
2. lift shaft</w:t>
            </w:r>
            <w:r>
              <w:br/>
            </w:r>
            <w:r>
              <w:rPr>
                <w:rFonts w:ascii="Times New Roman"/>
                <w:b w:val="false"/>
                <w:i w:val="false"/>
                <w:color w:val="000000"/>
                <w:sz w:val="20"/>
              </w:rPr>
              <w:t>
3. repair work</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Alarm circuit</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2. Main technical data and characteristics of elevator equipment</w:t>
      </w:r>
    </w:p>
    <w:p>
      <w:pPr>
        <w:spacing w:after="0"/>
        <w:ind w:left="0"/>
        <w:jc w:val="both"/>
      </w:pPr>
      <w:r>
        <w:rPr>
          <w:rFonts w:ascii="Times New Roman"/>
          <w:b w:val="false"/>
          <w:i w:val="false"/>
          <w:color w:val="000000"/>
          <w:sz w:val="28"/>
        </w:rPr>
        <w:t>
       1. Winch</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38"/>
        <w:gridCol w:w="62"/>
      </w:tblGrid>
      <w:tr>
        <w:trPr>
          <w:trHeight w:val="30" w:hRule="atLeast"/>
        </w:trPr>
        <w:tc>
          <w:tcPr>
            <w:tcW w:w="1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(geared, gearless, with traction sheave, with friction pulley, winding drum, with an asterisk)</w:t>
            </w:r>
          </w:p>
        </w:tc>
        <w:tc>
          <w:tcPr>
            <w:tcW w:w="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 number</w:t>
            </w:r>
          </w:p>
        </w:tc>
        <w:tc>
          <w:tcPr>
            <w:tcW w:w="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Year of manufacture</w:t>
            </w:r>
          </w:p>
        </w:tc>
        <w:tc>
          <w:tcPr>
            <w:tcW w:w="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Gear ratio</w:t>
            </w:r>
          </w:p>
        </w:tc>
        <w:tc>
          <w:tcPr>
            <w:tcW w:w="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Center distance of transmission, mm</w:t>
            </w:r>
          </w:p>
        </w:tc>
        <w:tc>
          <w:tcPr>
            <w:tcW w:w="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Rated torque at the output shaft, Nm</w:t>
            </w:r>
          </w:p>
        </w:tc>
        <w:tc>
          <w:tcPr>
            <w:tcW w:w="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Diameter of leading body, mm</w:t>
            </w:r>
          </w:p>
        </w:tc>
        <w:tc>
          <w:tcPr>
            <w:tcW w:w="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Diameter of the side block mm</w:t>
            </w:r>
          </w:p>
        </w:tc>
        <w:tc>
          <w:tcPr>
            <w:tcW w:w="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Weight, kg</w:t>
            </w:r>
          </w:p>
        </w:tc>
        <w:tc>
          <w:tcPr>
            <w:tcW w:w="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Brake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63"/>
        <w:gridCol w:w="137"/>
      </w:tblGrid>
      <w:tr>
        <w:trPr>
          <w:trHeight w:val="30" w:hRule="atLeast"/>
        </w:trPr>
        <w:tc>
          <w:tcPr>
            <w:tcW w:w="1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(shoe, disc, cone-, etc.)</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Diameter of brake pulley (disk, drum), mm</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Braking torque, N / m</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Electric motors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42"/>
        <w:gridCol w:w="1052"/>
        <w:gridCol w:w="1506"/>
      </w:tblGrid>
      <w:tr>
        <w:trPr>
          <w:trHeight w:val="30" w:hRule="atLeast"/>
        </w:trPr>
        <w:tc>
          <w:tcPr>
            <w:tcW w:w="9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Purpose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Electric motor</w:t>
            </w:r>
          </w:p>
        </w:tc>
      </w:tr>
      <w:tr>
        <w:trPr>
          <w:trHeight w:val="30" w:hRule="atLeast"/>
        </w:trPr>
        <w:tc>
          <w:tcPr>
            <w:tcW w:w="0" w:type="auto"/>
            <w:vMerge/>
            <w:tcBorders>
              <w:top w:val="nil"/>
              <w:left w:val="single" w:color="cfcfcf" w:sz="5"/>
              <w:bottom w:val="single" w:color="cfcfcf" w:sz="5"/>
              <w:right w:val="single" w:color="cfcfcf" w:sz="5"/>
            </w:tcBorders>
          </w:tcP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winch</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door drive</w:t>
            </w:r>
          </w:p>
        </w:tc>
      </w:tr>
      <w:tr>
        <w:trPr>
          <w:trHeight w:val="30" w:hRule="atLeast"/>
        </w:trPr>
        <w:tc>
          <w:tcPr>
            <w:tcW w:w="9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Kind of current</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Voltage, V</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Rated current, A</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Frequency Hz</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Power, kWt</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Permissible overheating of the motor windings (° C) (insulation class)</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Rotation frequency, rpm</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Duty cycle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Inclusions per hour</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Execution (normal waterproof, dustproof, marine, etc.) indicating the degree of protection</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Weight, kg</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 Shaft doors: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14"/>
        <w:gridCol w:w="86"/>
      </w:tblGrid>
      <w:tr>
        <w:trPr>
          <w:trHeight w:val="30" w:hRule="atLeast"/>
        </w:trPr>
        <w:tc>
          <w:tcPr>
            <w:tcW w:w="1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Construction (swing, sliding, combined, single, double or multi-flaps)</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size of the doorway in the light (width x height), mm</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Opening / closing method (manual, semi-automatic, automatic)</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5. Cabin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22"/>
        <w:gridCol w:w="78"/>
      </w:tblGrid>
      <w:tr>
        <w:trPr>
          <w:trHeight w:val="30" w:hRule="atLeast"/>
        </w:trPr>
        <w:tc>
          <w:tcPr>
            <w:tcW w:w="1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Internal dimensions, mm</w:t>
            </w:r>
            <w:r>
              <w:br/>
            </w:r>
            <w:r>
              <w:rPr>
                <w:rFonts w:ascii="Times New Roman"/>
                <w:b w:val="false"/>
                <w:i w:val="false"/>
                <w:color w:val="000000"/>
                <w:sz w:val="20"/>
              </w:rPr>
              <w:t>
width</w:t>
            </w:r>
            <w:r>
              <w:br/>
            </w:r>
            <w:r>
              <w:rPr>
                <w:rFonts w:ascii="Times New Roman"/>
                <w:b w:val="false"/>
                <w:i w:val="false"/>
                <w:color w:val="000000"/>
                <w:sz w:val="20"/>
              </w:rPr>
              <w:t>
depth</w:t>
            </w:r>
            <w:r>
              <w:br/>
            </w:r>
            <w:r>
              <w:rPr>
                <w:rFonts w:ascii="Times New Roman"/>
                <w:b w:val="false"/>
                <w:i w:val="false"/>
                <w:color w:val="000000"/>
                <w:sz w:val="20"/>
              </w:rPr>
              <w:t>
height</w:t>
            </w:r>
          </w:p>
        </w:tc>
        <w:tc>
          <w:tcPr>
            <w:tcW w:w="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Door construction (hinged, sliding, single, double or multi-flaps)</w:t>
            </w:r>
          </w:p>
        </w:tc>
        <w:tc>
          <w:tcPr>
            <w:tcW w:w="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method of opening or closing doors (manual, semi-automatic automatic)</w:t>
            </w:r>
          </w:p>
        </w:tc>
        <w:tc>
          <w:tcPr>
            <w:tcW w:w="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Door drive (electric hydraulic, pneumatic, spring, etc.)</w:t>
            </w:r>
          </w:p>
        </w:tc>
        <w:tc>
          <w:tcPr>
            <w:tcW w:w="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Cabin type (through passage, not through)</w:t>
            </w:r>
          </w:p>
        </w:tc>
        <w:tc>
          <w:tcPr>
            <w:tcW w:w="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Weight, kg</w:t>
            </w:r>
          </w:p>
        </w:tc>
        <w:tc>
          <w:tcPr>
            <w:tcW w:w="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6. Counterweight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59"/>
        <w:gridCol w:w="241"/>
      </w:tblGrid>
      <w:tr>
        <w:trPr>
          <w:trHeight w:val="30" w:hRule="atLeast"/>
        </w:trPr>
        <w:tc>
          <w:tcPr>
            <w:tcW w:w="1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Weight, kg (assembled)</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7. Traction and counterbalancing elements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16"/>
        <w:gridCol w:w="745"/>
        <w:gridCol w:w="1695"/>
        <w:gridCol w:w="938"/>
        <w:gridCol w:w="2006"/>
      </w:tblGrid>
      <w:tr>
        <w:trPr>
          <w:trHeight w:val="30" w:hRule="atLeast"/>
        </w:trPr>
        <w:tc>
          <w:tcPr>
            <w:tcW w:w="6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Traction elements</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Counterbalancing elements</w:t>
            </w:r>
          </w:p>
        </w:tc>
      </w:tr>
      <w:tr>
        <w:trPr>
          <w:trHeight w:val="30" w:hRule="atLeast"/>
        </w:trPr>
        <w:tc>
          <w:tcPr>
            <w:tcW w:w="0" w:type="auto"/>
            <w:vMerge/>
            <w:tcBorders>
              <w:top w:val="nil"/>
              <w:left w:val="single" w:color="cfcfcf" w:sz="5"/>
              <w:bottom w:val="single" w:color="cfcfcf" w:sz="5"/>
              <w:right w:val="single" w:color="cfcfcf" w:sz="5"/>
            </w:tcBorders>
          </w:tcP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Cabin</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Counterweight</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Stopper</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Kind (rope, chain etc.)</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(filled in according to the documentation of the traction element manufacturer)</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Construction (filled in according to the documentation of the traction element manufacturer)</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Symbol</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Diameter, pitch, dimensions, mm</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items, pcs</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length of one element, including the length required for fastening, m</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Breaking strength (breaking load), H</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Reserve strength ratio (for traction elements)</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3. Safety devices</w:t>
      </w:r>
    </w:p>
    <w:p>
      <w:pPr>
        <w:spacing w:after="0"/>
        <w:ind w:left="0"/>
        <w:jc w:val="both"/>
      </w:pPr>
      <w:r>
        <w:rPr>
          <w:rFonts w:ascii="Times New Roman"/>
          <w:b w:val="false"/>
          <w:i w:val="false"/>
          <w:color w:val="000000"/>
          <w:sz w:val="28"/>
        </w:rPr>
        <w:t xml:space="preserve">
       8. Mechanical devices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7"/>
        <w:gridCol w:w="8353"/>
        <w:gridCol w:w="745"/>
        <w:gridCol w:w="169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and characteristics</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Cabin</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Counterweight</w:t>
            </w:r>
          </w:p>
        </w:tc>
      </w:tr>
      <w:tr>
        <w:trPr>
          <w:trHeight w:val="30" w:hRule="atLeast"/>
        </w:trPr>
        <w:tc>
          <w:tcPr>
            <w:tcW w:w="1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Catchers</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(sharp, sharp with shock-absorbing way, smooth braking, designation</w:t>
            </w:r>
          </w:p>
        </w:tc>
        <w:tc>
          <w:tcPr>
            <w:tcW w:w="7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Powered by(speed limiter,a device triggered by slack of all traction ropes)</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Speed limiter</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(centrifugal, pendulum and etc.) designation</w:t>
            </w:r>
          </w:p>
        </w:tc>
        <w:tc>
          <w:tcPr>
            <w:tcW w:w="7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Speed of the cabin(counterweight) at which the speed limiter is activated, m / s</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Maximum</w:t>
            </w:r>
            <w:r>
              <w:br/>
            </w:r>
            <w:r>
              <w:rPr>
                <w:rFonts w:ascii="Times New Roman"/>
                <w:b w:val="false"/>
                <w:i w:val="false"/>
                <w:color w:val="000000"/>
                <w:sz w:val="20"/>
              </w:rPr>
              <w:t>
Minimum</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Buffer</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(fixed stop, energy-storage type, energy-dispersive etc.)</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Height in free state, mm</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 pieces</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9. Electrical safety devices installed in the elevator</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47"/>
        <w:gridCol w:w="53"/>
      </w:tblGrid>
      <w:tr>
        <w:trPr>
          <w:trHeight w:val="30" w:hRule="atLeast"/>
        </w:trPr>
        <w:tc>
          <w:tcPr>
            <w:tcW w:w="1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Cabin Level Control:</w:t>
            </w:r>
            <w:r>
              <w:br/>
            </w:r>
            <w:r>
              <w:rPr>
                <w:rFonts w:ascii="Times New Roman"/>
                <w:b w:val="false"/>
                <w:i w:val="false"/>
                <w:color w:val="000000"/>
                <w:sz w:val="20"/>
              </w:rPr>
              <w:t>
1. at the lowest floor platform</w:t>
            </w:r>
            <w:r>
              <w:br/>
            </w:r>
            <w:r>
              <w:rPr>
                <w:rFonts w:ascii="Times New Roman"/>
                <w:b w:val="false"/>
                <w:i w:val="false"/>
                <w:color w:val="000000"/>
                <w:sz w:val="20"/>
              </w:rPr>
              <w:t>
2. at the highest floor platform</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Control of the shaft door closing</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Automatic lock control of the shaft door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Control of the closing of the shaft door leaf that is not equipped with a lock</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Control of the shaft’s emergency door closing</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Control of closing the door for maintenance in the shaft</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Control of the inspection hatch closing in the shaft</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Control of closing the cabin door</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Control of shaft door closing</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Control on cabin speed limiter actuation</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Control on reset of the cab speed limiter to starting position</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stop the elevator (switch, "Stop" button)</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Catcher actuation control</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Control of breakage or relative movement of traction elements</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Control on break or slack of the rope in the speed limiter</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Tension control of the balancing ropes</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Monitoring the device operation on limiting the tension device's surge of the balancing ropes</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Control on accession of the removable device for manual movement of the cabin (the position of the removable steering wheel)</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Control on return of energy-dispersive type buffer to its original position</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Disconnection of control circuits from the lift shaft</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Disconnection of control circuit from the lift pit</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Disconnection of control circuits from the block room</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Monitoring the position of the service platform</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Blocking device position control</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10. The list of documents attached to the elevator passport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34"/>
        <w:gridCol w:w="3421"/>
        <w:gridCol w:w="2645"/>
      </w:tblGrid>
      <w:tr>
        <w:trPr>
          <w:trHeight w:val="30" w:hRule="atLeast"/>
        </w:trPr>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title of document</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 designation</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pages</w:t>
            </w:r>
          </w:p>
        </w:tc>
      </w:tr>
      <w:tr>
        <w:trPr>
          <w:trHeight w:val="30" w:hRule="atLeast"/>
        </w:trPr>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Installation drawing</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Schematic diagram with a list of elements</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operational documents</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9</w:t>
            </w:r>
            <w:r>
              <w:br/>
            </w:r>
            <w:r>
              <w:rPr>
                <w:rFonts w:ascii="Times New Roman"/>
                <w:b w:val="false"/>
                <w:i w:val="false"/>
                <w:color w:val="000000"/>
                <w:sz w:val="20"/>
              </w:rPr>
              <w:t>to order No. 822 of the</w:t>
            </w:r>
            <w:r>
              <w:br/>
            </w:r>
            <w:r>
              <w:rPr>
                <w:rFonts w:ascii="Times New Roman"/>
                <w:b w:val="false"/>
                <w:i w:val="false"/>
                <w:color w:val="000000"/>
                <w:sz w:val="20"/>
              </w:rPr>
              <w:t>Minister for Investment and</w:t>
            </w:r>
            <w:r>
              <w:br/>
            </w:r>
            <w:r>
              <w:rPr>
                <w:rFonts w:ascii="Times New Roman"/>
                <w:b w:val="false"/>
                <w:i w:val="false"/>
                <w:color w:val="000000"/>
                <w:sz w:val="20"/>
              </w:rPr>
              <w:t>Development</w:t>
            </w:r>
            <w:r>
              <w:br/>
            </w:r>
            <w:r>
              <w:rPr>
                <w:rFonts w:ascii="Times New Roman"/>
                <w:b w:val="false"/>
                <w:i w:val="false"/>
                <w:color w:val="000000"/>
                <w:sz w:val="20"/>
              </w:rPr>
              <w:t>of the Republic of Kazakhstan,</w:t>
            </w:r>
            <w:r>
              <w:br/>
            </w:r>
            <w:r>
              <w:rPr>
                <w:rFonts w:ascii="Times New Roman"/>
                <w:b w:val="false"/>
                <w:i w:val="false"/>
                <w:color w:val="000000"/>
                <w:sz w:val="20"/>
              </w:rPr>
              <w:t>dated November 27, 2018</w:t>
            </w:r>
            <w:r>
              <w:br/>
            </w:r>
            <w:r>
              <w:rPr>
                <w:rFonts w:ascii="Times New Roman"/>
                <w:b w:val="false"/>
                <w:i w:val="false"/>
                <w:color w:val="000000"/>
                <w:sz w:val="20"/>
              </w:rPr>
              <w:t>Document form</w:t>
            </w:r>
          </w:p>
        </w:tc>
      </w:tr>
    </w:tbl>
    <w:p>
      <w:pPr>
        <w:spacing w:after="0"/>
        <w:ind w:left="0"/>
        <w:jc w:val="left"/>
      </w:pPr>
      <w:r>
        <w:rPr>
          <w:rFonts w:ascii="Times New Roman"/>
          <w:b/>
          <w:i w:val="false"/>
          <w:color w:val="000000"/>
        </w:rPr>
        <w:t xml:space="preserve"> Passport of the lift</w:t>
      </w:r>
    </w:p>
    <w:p>
      <w:pPr>
        <w:spacing w:after="0"/>
        <w:ind w:left="0"/>
        <w:jc w:val="both"/>
      </w:pPr>
      <w:r>
        <w:rPr>
          <w:rFonts w:ascii="Times New Roman"/>
          <w:b w:val="false"/>
          <w:i w:val="false"/>
          <w:color w:val="000000"/>
          <w:sz w:val="28"/>
        </w:rPr>
        <w:t>
      Title page</w:t>
      </w:r>
    </w:p>
    <w:p>
      <w:pPr>
        <w:spacing w:after="0"/>
        <w:ind w:left="0"/>
        <w:jc w:val="both"/>
      </w:pPr>
      <w:r>
        <w:rPr>
          <w:rFonts w:ascii="Times New Roman"/>
          <w:b w:val="false"/>
          <w:i w:val="false"/>
          <w:color w:val="000000"/>
          <w:sz w:val="28"/>
        </w:rPr>
        <w:t>
      Place of the trademark (emblem) of the enterprise</w:t>
      </w:r>
    </w:p>
    <w:p>
      <w:pPr>
        <w:spacing w:after="0"/>
        <w:ind w:left="0"/>
        <w:jc w:val="both"/>
      </w:pPr>
      <w:r>
        <w:rPr>
          <w:rFonts w:ascii="Times New Roman"/>
          <w:b w:val="false"/>
          <w:i w:val="false"/>
          <w:color w:val="000000"/>
          <w:sz w:val="28"/>
        </w:rPr>
        <w:t>
      Country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(name of manufacturer)</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(name, type of lift()</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(lift index)</w:t>
      </w:r>
    </w:p>
    <w:p>
      <w:pPr>
        <w:spacing w:after="0"/>
        <w:ind w:left="0"/>
        <w:jc w:val="both"/>
      </w:pPr>
      <w:r>
        <w:rPr>
          <w:rFonts w:ascii="Times New Roman"/>
          <w:b w:val="false"/>
          <w:i w:val="false"/>
          <w:color w:val="000000"/>
          <w:sz w:val="28"/>
        </w:rPr>
        <w:t>
      passport __________________________________________________________________</w:t>
      </w:r>
    </w:p>
    <w:p>
      <w:pPr>
        <w:spacing w:after="0"/>
        <w:ind w:left="0"/>
        <w:jc w:val="both"/>
      </w:pPr>
      <w:r>
        <w:rPr>
          <w:rFonts w:ascii="Times New Roman"/>
          <w:b w:val="false"/>
          <w:i w:val="false"/>
          <w:color w:val="000000"/>
          <w:sz w:val="28"/>
        </w:rPr>
        <w:t>
      (passport designation)</w:t>
      </w:r>
    </w:p>
    <w:p>
      <w:pPr>
        <w:spacing w:after="0"/>
        <w:ind w:left="0"/>
        <w:jc w:val="both"/>
      </w:pPr>
      <w:r>
        <w:rPr>
          <w:rFonts w:ascii="Times New Roman"/>
          <w:b w:val="false"/>
          <w:i w:val="false"/>
          <w:color w:val="000000"/>
          <w:sz w:val="28"/>
        </w:rPr>
        <w:t>
      Registration number ________________________________________________________</w:t>
      </w:r>
    </w:p>
    <w:p>
      <w:pPr>
        <w:spacing w:after="0"/>
        <w:ind w:left="0"/>
        <w:jc w:val="both"/>
      </w:pPr>
      <w:r>
        <w:rPr>
          <w:rFonts w:ascii="Times New Roman"/>
          <w:b w:val="false"/>
          <w:i w:val="false"/>
          <w:color w:val="000000"/>
          <w:sz w:val="28"/>
        </w:rPr>
        <w:t>
      When transferring the lift (skylift) to another owner or renting the lift with the owner’s functions transfer, this passport shall be transferred along with the lift.</w:t>
      </w:r>
    </w:p>
    <w:p>
      <w:pPr>
        <w:spacing w:after="0"/>
        <w:ind w:left="0"/>
        <w:jc w:val="both"/>
      </w:pPr>
      <w:r>
        <w:rPr>
          <w:rFonts w:ascii="Times New Roman"/>
          <w:b w:val="false"/>
          <w:i w:val="false"/>
          <w:color w:val="000000"/>
          <w:sz w:val="28"/>
        </w:rPr>
        <w:t>
      Attention of the lift owner!</w:t>
      </w:r>
    </w:p>
    <w:p>
      <w:pPr>
        <w:spacing w:after="0"/>
        <w:ind w:left="0"/>
        <w:jc w:val="both"/>
      </w:pPr>
      <w:r>
        <w:rPr>
          <w:rFonts w:ascii="Times New Roman"/>
          <w:b w:val="false"/>
          <w:i w:val="false"/>
          <w:color w:val="000000"/>
          <w:sz w:val="28"/>
        </w:rPr>
        <w:t>
      1. A passport shall be kept at all times with the owner of the lift or in the organization (at the enterprise, cooperative, joint-stock company, partnership, private person) who has received the lift for rent, together with the functions of the owner.</w:t>
      </w:r>
    </w:p>
    <w:p>
      <w:pPr>
        <w:spacing w:after="0"/>
        <w:ind w:left="0"/>
        <w:jc w:val="both"/>
      </w:pPr>
      <w:r>
        <w:rPr>
          <w:rFonts w:ascii="Times New Roman"/>
          <w:b w:val="false"/>
          <w:i w:val="false"/>
          <w:color w:val="000000"/>
          <w:sz w:val="28"/>
        </w:rPr>
        <w:t>
      2.1.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2.2.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_____________________________________________________________________</w:t>
      </w:r>
    </w:p>
    <w:p>
      <w:pPr>
        <w:spacing w:after="0"/>
        <w:ind w:left="0"/>
        <w:jc w:val="both"/>
      </w:pPr>
      <w:r>
        <w:rPr>
          <w:rFonts w:ascii="Times New Roman"/>
          <w:b w:val="false"/>
          <w:i w:val="false"/>
          <w:color w:val="000000"/>
          <w:sz w:val="28"/>
        </w:rPr>
        <w:t>
      (other information that requires special attention of the lift owner)</w:t>
      </w:r>
    </w:p>
    <w:p>
      <w:pPr>
        <w:spacing w:after="0"/>
        <w:ind w:left="0"/>
        <w:jc w:val="both"/>
      </w:pPr>
      <w:r>
        <w:rPr>
          <w:rFonts w:ascii="Times New Roman"/>
          <w:b w:val="false"/>
          <w:i w:val="false"/>
          <w:color w:val="000000"/>
          <w:sz w:val="28"/>
        </w:rPr>
        <w:t>
      List of documentation supplied with the crane passport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48"/>
        <w:gridCol w:w="2962"/>
        <w:gridCol w:w="2290"/>
      </w:tblGrid>
      <w:tr>
        <w:trPr>
          <w:trHeight w:val="30" w:hRule="atLeast"/>
        </w:trPr>
        <w:tc>
          <w:tcPr>
            <w:tcW w:w="7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 name</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 designation</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pages</w:t>
            </w:r>
          </w:p>
        </w:tc>
      </w:tr>
      <w:tr>
        <w:trPr>
          <w:trHeight w:val="30" w:hRule="atLeast"/>
        </w:trPr>
        <w:tc>
          <w:tcPr>
            <w:tcW w:w="7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Technical description and instruction manual of the lift</w:t>
            </w:r>
          </w:p>
        </w:tc>
        <w:tc>
          <w:tcPr>
            <w:tcW w:w="29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Technical passport</w:t>
            </w:r>
            <w:r>
              <w:br/>
            </w:r>
            <w:r>
              <w:rPr>
                <w:rFonts w:ascii="Times New Roman"/>
                <w:b w:val="false"/>
                <w:i w:val="false"/>
                <w:color w:val="000000"/>
                <w:sz w:val="20"/>
              </w:rPr>
              <w:t>
 </w:t>
            </w:r>
          </w:p>
        </w:tc>
        <w:tc>
          <w:tcPr>
            <w:tcW w:w="29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user manual of the car</w:t>
            </w:r>
          </w:p>
        </w:tc>
        <w:tc>
          <w:tcPr>
            <w:tcW w:w="29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Album of the fast wearing parts</w:t>
            </w:r>
          </w:p>
        </w:tc>
        <w:tc>
          <w:tcPr>
            <w:tcW w:w="29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SPTA Set List</w:t>
            </w:r>
          </w:p>
        </w:tc>
        <w:tc>
          <w:tcPr>
            <w:tcW w:w="29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i w:val="false"/>
          <w:color w:val="000000"/>
        </w:rPr>
        <w:t xml:space="preserve"> 1. General data</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80"/>
        <w:gridCol w:w="120"/>
      </w:tblGrid>
      <w:tr>
        <w:trPr>
          <w:trHeight w:val="30" w:hRule="atLeast"/>
        </w:trPr>
        <w:tc>
          <w:tcPr>
            <w:tcW w:w="1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Enterprise-manufacturer</w:t>
            </w:r>
          </w:p>
        </w:tc>
        <w:tc>
          <w:tcPr>
            <w:tcW w:w="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Type of the lift</w:t>
            </w:r>
          </w:p>
        </w:tc>
        <w:tc>
          <w:tcPr>
            <w:tcW w:w="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Factory number</w:t>
            </w:r>
          </w:p>
        </w:tc>
        <w:tc>
          <w:tcPr>
            <w:tcW w:w="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Year of manufacture</w:t>
            </w:r>
          </w:p>
        </w:tc>
        <w:tc>
          <w:tcPr>
            <w:tcW w:w="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Purpose of the lift</w:t>
            </w:r>
          </w:p>
        </w:tc>
        <w:tc>
          <w:tcPr>
            <w:tcW w:w="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Design of the working equipment</w:t>
            </w:r>
          </w:p>
        </w:tc>
        <w:tc>
          <w:tcPr>
            <w:tcW w:w="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Design of the undercarriage</w:t>
            </w:r>
          </w:p>
        </w:tc>
        <w:tc>
          <w:tcPr>
            <w:tcW w:w="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Type of drive</w:t>
            </w:r>
          </w:p>
        </w:tc>
        <w:tc>
          <w:tcPr>
            <w:tcW w:w="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Environment where a lift can operate:</w:t>
            </w:r>
            <w:r>
              <w:br/>
            </w:r>
            <w:r>
              <w:rPr>
                <w:rFonts w:ascii="Times New Roman"/>
                <w:b w:val="false"/>
                <w:i w:val="false"/>
                <w:color w:val="000000"/>
                <w:sz w:val="20"/>
              </w:rPr>
              <w:t xml:space="preserve">
temperature - the highest </w:t>
            </w:r>
            <w:r>
              <w:br/>
            </w:r>
            <w:r>
              <w:rPr>
                <w:rFonts w:ascii="Times New Roman"/>
                <w:b w:val="false"/>
                <w:i w:val="false"/>
                <w:color w:val="000000"/>
                <w:sz w:val="20"/>
              </w:rPr>
              <w:t>
the lowest, C</w:t>
            </w:r>
            <w:r>
              <w:br/>
            </w:r>
            <w:r>
              <w:rPr>
                <w:rFonts w:ascii="Times New Roman"/>
                <w:b w:val="false"/>
                <w:i w:val="false"/>
                <w:color w:val="000000"/>
                <w:sz w:val="20"/>
              </w:rPr>
              <w:t>
relative air humidity, %</w:t>
            </w:r>
            <w:r>
              <w:br/>
            </w:r>
            <w:r>
              <w:rPr>
                <w:rFonts w:ascii="Times New Roman"/>
                <w:b w:val="false"/>
                <w:i w:val="false"/>
                <w:color w:val="000000"/>
                <w:sz w:val="20"/>
              </w:rPr>
              <w:t>
explosion hazard</w:t>
            </w:r>
            <w:r>
              <w:br/>
            </w:r>
            <w:r>
              <w:rPr>
                <w:rFonts w:ascii="Times New Roman"/>
                <w:b w:val="false"/>
                <w:i w:val="false"/>
                <w:color w:val="000000"/>
                <w:sz w:val="20"/>
              </w:rPr>
              <w:t>
fire hazard</w:t>
            </w:r>
          </w:p>
        </w:tc>
        <w:tc>
          <w:tcPr>
            <w:tcW w:w="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Permissible wind speed at a height of 10 m:</w:t>
            </w:r>
            <w:r>
              <w:br/>
            </w:r>
            <w:r>
              <w:rPr>
                <w:rFonts w:ascii="Times New Roman"/>
                <w:b w:val="false"/>
                <w:i w:val="false"/>
                <w:color w:val="000000"/>
                <w:sz w:val="20"/>
              </w:rPr>
              <w:t>
for the working condition of the lift</w:t>
            </w:r>
          </w:p>
        </w:tc>
        <w:tc>
          <w:tcPr>
            <w:tcW w:w="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i w:val="false"/>
          <w:color w:val="000000"/>
        </w:rPr>
        <w:t xml:space="preserve"> 2. Main technical data and characteristics of assembly units and parts 2.1 Engines of power plants. Engines (engine) of internal combustion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i w:val="false"/>
          <w:color w:val="000000"/>
        </w:rPr>
        <w:t xml:space="preserve"> 2.2. General data</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12"/>
        <w:gridCol w:w="88"/>
      </w:tblGrid>
      <w:tr>
        <w:trPr>
          <w:trHeight w:val="30" w:hRule="atLeast"/>
        </w:trPr>
        <w:tc>
          <w:tcPr>
            <w:tcW w:w="1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Load capacity, kg * (N)</w:t>
            </w:r>
          </w:p>
        </w:tc>
        <w:tc>
          <w:tcPr>
            <w:tcW w:w="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Working lifting height, m *</w:t>
            </w:r>
          </w:p>
        </w:tc>
        <w:tc>
          <w:tcPr>
            <w:tcW w:w="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Radius, м*</w:t>
            </w:r>
          </w:p>
        </w:tc>
        <w:tc>
          <w:tcPr>
            <w:tcW w:w="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Base, m</w:t>
            </w: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Front and rear wheel track, m</w:t>
            </w: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Ground clearance, m</w:t>
            </w: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Minimum turning radius, m</w:t>
            </w: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The maximum slope which is overcome by a lift,%</w:t>
            </w: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Maximum transport speed of the lift movement, m / s (km / h)</w:t>
            </w: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 Support contour, m</w:t>
            </w: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2.1.11. Time of lifting an elevator cradle to the greatest height, </w:t>
            </w: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 Maximum rotational speed of the turning part, s-1 (rpm)</w:t>
            </w:r>
          </w:p>
        </w:tc>
        <w:tc>
          <w:tcPr>
            <w:tcW w:w="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 Angle of rotation, deg.</w:t>
            </w:r>
          </w:p>
        </w:tc>
        <w:tc>
          <w:tcPr>
            <w:tcW w:w="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 Place for control</w:t>
            </w:r>
          </w:p>
        </w:tc>
        <w:tc>
          <w:tcPr>
            <w:tcW w:w="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 Control method (electric, hydraulic)</w:t>
            </w:r>
          </w:p>
        </w:tc>
        <w:tc>
          <w:tcPr>
            <w:tcW w:w="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 Control fuel consumption mode:</w:t>
            </w:r>
            <w:r>
              <w:br/>
            </w:r>
            <w:r>
              <w:rPr>
                <w:rFonts w:ascii="Times New Roman"/>
                <w:b w:val="false"/>
                <w:i w:val="false"/>
                <w:color w:val="000000"/>
                <w:sz w:val="20"/>
              </w:rPr>
              <w:t>
transport mode, l / 100 km</w:t>
            </w:r>
            <w:r>
              <w:br/>
            </w:r>
            <w:r>
              <w:rPr>
                <w:rFonts w:ascii="Times New Roman"/>
                <w:b w:val="false"/>
                <w:i w:val="false"/>
                <w:color w:val="000000"/>
                <w:sz w:val="20"/>
              </w:rPr>
              <w:t>
working mode, l / hour</w:t>
            </w:r>
          </w:p>
        </w:tc>
        <w:tc>
          <w:tcPr>
            <w:tcW w:w="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 Stability coefficient</w:t>
            </w:r>
          </w:p>
        </w:tc>
        <w:tc>
          <w:tcPr>
            <w:tcW w:w="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 Weight of the lift, kg</w:t>
            </w:r>
          </w:p>
        </w:tc>
        <w:tc>
          <w:tcPr>
            <w:tcW w:w="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xml:space="preserve">
       * The lift service area shall be given in the passport. </w:t>
      </w:r>
    </w:p>
    <w:p>
      <w:pPr>
        <w:spacing w:after="0"/>
        <w:ind w:left="0"/>
        <w:jc w:val="left"/>
      </w:pPr>
      <w:r>
        <w:rPr>
          <w:rFonts w:ascii="Times New Roman"/>
          <w:b/>
          <w:i w:val="false"/>
          <w:color w:val="000000"/>
        </w:rPr>
        <w:t xml:space="preserve"> 2.3 Rechargeable batteries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78"/>
        <w:gridCol w:w="222"/>
      </w:tblGrid>
      <w:tr>
        <w:trPr>
          <w:trHeight w:val="30" w:hRule="atLeast"/>
        </w:trPr>
        <w:tc>
          <w:tcPr>
            <w:tcW w:w="1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Type and symbol</w:t>
            </w:r>
          </w:p>
        </w:tc>
        <w:tc>
          <w:tcPr>
            <w:tcW w:w="2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Voltage, V</w:t>
            </w:r>
          </w:p>
        </w:tc>
        <w:tc>
          <w:tcPr>
            <w:tcW w:w="2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Nominal capacity, f</w:t>
            </w:r>
          </w:p>
        </w:tc>
        <w:tc>
          <w:tcPr>
            <w:tcW w:w="2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Number</w:t>
            </w:r>
          </w:p>
        </w:tc>
        <w:tc>
          <w:tcPr>
            <w:tcW w:w="2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i w:val="false"/>
          <w:color w:val="000000"/>
        </w:rPr>
        <w:t xml:space="preserve"> 3.4. Electric motor (electric motors)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57"/>
        <w:gridCol w:w="243"/>
      </w:tblGrid>
      <w:tr>
        <w:trPr>
          <w:trHeight w:val="30" w:hRule="atLeast"/>
        </w:trPr>
        <w:tc>
          <w:tcPr>
            <w:tcW w:w="1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Purpose</w:t>
            </w:r>
          </w:p>
        </w:tc>
        <w:tc>
          <w:tcPr>
            <w:tcW w:w="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Type and symbol</w:t>
            </w:r>
          </w:p>
        </w:tc>
        <w:tc>
          <w:tcPr>
            <w:tcW w:w="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Kind of current</w:t>
            </w:r>
            <w:r>
              <w:br/>
            </w:r>
            <w:r>
              <w:rPr>
                <w:rFonts w:ascii="Times New Roman"/>
                <w:b w:val="false"/>
                <w:i w:val="false"/>
                <w:color w:val="000000"/>
                <w:sz w:val="20"/>
              </w:rPr>
              <w:t>
 </w:t>
            </w:r>
          </w:p>
        </w:tc>
        <w:tc>
          <w:tcPr>
            <w:tcW w:w="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Voltage, V</w:t>
            </w:r>
          </w:p>
        </w:tc>
        <w:tc>
          <w:tcPr>
            <w:tcW w:w="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Rated current, A</w:t>
            </w:r>
          </w:p>
        </w:tc>
        <w:tc>
          <w:tcPr>
            <w:tcW w:w="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Frequency, Hz</w:t>
            </w:r>
          </w:p>
        </w:tc>
        <w:tc>
          <w:tcPr>
            <w:tcW w:w="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i w:val="false"/>
          <w:color w:val="000000"/>
        </w:rPr>
        <w:t xml:space="preserve"> 3.4. Hydraulic pumps and motors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24"/>
        <w:gridCol w:w="76"/>
      </w:tblGrid>
      <w:tr>
        <w:trPr>
          <w:trHeight w:val="30" w:hRule="atLeast"/>
        </w:trPr>
        <w:tc>
          <w:tcPr>
            <w:tcW w:w="1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Purpose</w:t>
            </w:r>
          </w:p>
        </w:tc>
        <w:tc>
          <w:tcPr>
            <w:tcW w:w="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Quantity, ps.</w:t>
            </w:r>
          </w:p>
        </w:tc>
        <w:tc>
          <w:tcPr>
            <w:tcW w:w="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Type and symbol</w:t>
            </w:r>
          </w:p>
        </w:tc>
        <w:tc>
          <w:tcPr>
            <w:tcW w:w="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3.4.4. Ultimate moment, N · m </w:t>
            </w:r>
          </w:p>
        </w:tc>
        <w:tc>
          <w:tcPr>
            <w:tcW w:w="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Nominal pressure of working fluid – (discharge pressure), Pa (kgf / cm2)</w:t>
            </w:r>
          </w:p>
        </w:tc>
        <w:tc>
          <w:tcPr>
            <w:tcW w:w="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Nominal production flow ( consumption) l / min)</w:t>
            </w:r>
          </w:p>
        </w:tc>
        <w:tc>
          <w:tcPr>
            <w:tcW w:w="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i w:val="false"/>
          <w:color w:val="000000"/>
        </w:rPr>
        <w:t xml:space="preserve"> 3.5. Hydraulic cylinders: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24"/>
        <w:gridCol w:w="76"/>
      </w:tblGrid>
      <w:tr>
        <w:trPr>
          <w:trHeight w:val="30" w:hRule="atLeast"/>
        </w:trPr>
        <w:tc>
          <w:tcPr>
            <w:tcW w:w="1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Purpose</w:t>
            </w:r>
          </w:p>
        </w:tc>
        <w:tc>
          <w:tcPr>
            <w:tcW w:w="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Quantity, ps.</w:t>
            </w:r>
          </w:p>
        </w:tc>
        <w:tc>
          <w:tcPr>
            <w:tcW w:w="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Type and symbol</w:t>
            </w:r>
          </w:p>
        </w:tc>
        <w:tc>
          <w:tcPr>
            <w:tcW w:w="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Rod diameter, mm</w:t>
            </w:r>
          </w:p>
        </w:tc>
        <w:tc>
          <w:tcPr>
            <w:tcW w:w="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Piston stroke, mm</w:t>
            </w:r>
          </w:p>
        </w:tc>
        <w:tc>
          <w:tcPr>
            <w:tcW w:w="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Force, kN (ts)</w:t>
            </w:r>
          </w:p>
        </w:tc>
        <w:tc>
          <w:tcPr>
            <w:tcW w:w="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Nominal pressure of working fluid – (discharge pressure), Pa (kgf / cm2)</w:t>
            </w:r>
          </w:p>
        </w:tc>
        <w:tc>
          <w:tcPr>
            <w:tcW w:w="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i w:val="false"/>
          <w:color w:val="000000"/>
        </w:rPr>
        <w:t xml:space="preserve"> 3.6. Steel ropes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03"/>
        <w:gridCol w:w="97"/>
      </w:tblGrid>
      <w:tr>
        <w:trPr>
          <w:trHeight w:val="30" w:hRule="atLeast"/>
        </w:trPr>
        <w:tc>
          <w:tcPr>
            <w:tcW w:w="1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Purpose of the rope (tracking system, rope system, etc.)</w:t>
            </w:r>
          </w:p>
        </w:tc>
        <w:tc>
          <w:tcPr>
            <w:tcW w:w="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3.6.2. Rope design and designation of the standard </w:t>
            </w:r>
          </w:p>
        </w:tc>
        <w:tc>
          <w:tcPr>
            <w:tcW w:w="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Diameter, mm</w:t>
            </w:r>
          </w:p>
        </w:tc>
        <w:tc>
          <w:tcPr>
            <w:tcW w:w="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Length, mm</w:t>
            </w:r>
          </w:p>
        </w:tc>
        <w:tc>
          <w:tcPr>
            <w:tcW w:w="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Temporary resistance of wires to breaking, N /</w:t>
            </w:r>
          </w:p>
        </w:tc>
        <w:tc>
          <w:tcPr>
            <w:tcW w:w="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Breaking strength of the rope as a whole, Н</w:t>
            </w:r>
          </w:p>
        </w:tc>
        <w:tc>
          <w:tcPr>
            <w:tcW w:w="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Ultimate coefficient of safety:</w:t>
            </w:r>
            <w:r>
              <w:br/>
            </w:r>
            <w:r>
              <w:rPr>
                <w:rFonts w:ascii="Times New Roman"/>
                <w:b w:val="false"/>
                <w:i w:val="false"/>
                <w:color w:val="000000"/>
                <w:sz w:val="20"/>
              </w:rPr>
              <w:t>by rules / in fact</w:t>
            </w:r>
          </w:p>
        </w:tc>
        <w:tc>
          <w:tcPr>
            <w:tcW w:w="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 Filled according to the documentation of the organisation-supplier</w:t>
      </w:r>
    </w:p>
    <w:p>
      <w:pPr>
        <w:spacing w:after="0"/>
        <w:ind w:left="0"/>
        <w:jc w:val="left"/>
      </w:pPr>
      <w:r>
        <w:rPr>
          <w:rFonts w:ascii="Times New Roman"/>
          <w:b/>
          <w:i w:val="false"/>
          <w:color w:val="000000"/>
        </w:rPr>
        <w:t xml:space="preserve"> 3.7. Characteristic of chains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01"/>
        <w:gridCol w:w="99"/>
      </w:tblGrid>
      <w:tr>
        <w:trPr>
          <w:trHeight w:val="30" w:hRule="atLeast"/>
        </w:trPr>
        <w:tc>
          <w:tcPr>
            <w:tcW w:w="1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Chain purpose</w:t>
            </w:r>
          </w:p>
        </w:tc>
        <w:tc>
          <w:tcPr>
            <w:tcW w:w="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3.7.2. Chain design and designation of the standard </w:t>
            </w:r>
          </w:p>
        </w:tc>
        <w:tc>
          <w:tcPr>
            <w:tcW w:w="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Diameter (gauge) of a link or diameter of a roller, mm</w:t>
            </w:r>
          </w:p>
        </w:tc>
        <w:tc>
          <w:tcPr>
            <w:tcW w:w="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Chain pitch, mm</w:t>
            </w:r>
          </w:p>
        </w:tc>
        <w:tc>
          <w:tcPr>
            <w:tcW w:w="0" w:type="auto"/>
            <w:vMerge/>
            <w:tcBorders>
              <w:top w:val="nil"/>
              <w:left w:val="single" w:color="cfcfcf" w:sz="5"/>
              <w:bottom w:val="single" w:color="cfcfcf" w:sz="5"/>
              <w:right w:val="single" w:color="cfcfcf" w:sz="5"/>
            </w:tcBorders>
          </w:tcPr>
          <w:p/>
        </w:tc>
      </w:tr>
      <w:tr>
        <w:trPr>
          <w:trHeight w:val="30" w:hRule="atLeast"/>
        </w:trPr>
        <w:tc>
          <w:tcPr>
            <w:tcW w:w="1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Chain length, mm (links number, p-s)</w:t>
            </w:r>
          </w:p>
        </w:tc>
        <w:tc>
          <w:tcPr>
            <w:tcW w:w="0" w:type="auto"/>
            <w:vMerge/>
            <w:tcBorders>
              <w:top w:val="nil"/>
              <w:left w:val="single" w:color="cfcfcf" w:sz="5"/>
              <w:bottom w:val="single" w:color="cfcfcf" w:sz="5"/>
              <w:right w:val="single" w:color="cfcfcf" w:sz="5"/>
            </w:tcBorders>
          </w:tcPr>
          <w:p/>
        </w:tc>
      </w:tr>
      <w:tr>
        <w:trPr>
          <w:trHeight w:val="30" w:hRule="atLeast"/>
        </w:trPr>
        <w:tc>
          <w:tcPr>
            <w:tcW w:w="1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Breaking strength of the chain, кН</w:t>
            </w:r>
          </w:p>
        </w:tc>
        <w:tc>
          <w:tcPr>
            <w:tcW w:w="0" w:type="auto"/>
            <w:vMerge/>
            <w:tcBorders>
              <w:top w:val="nil"/>
              <w:left w:val="single" w:color="cfcfcf" w:sz="5"/>
              <w:bottom w:val="single" w:color="cfcfcf" w:sz="5"/>
              <w:right w:val="single" w:color="cfcfcf" w:sz="5"/>
            </w:tcBorders>
          </w:tcPr>
          <w:p/>
        </w:tc>
      </w:tr>
      <w:tr>
        <w:trPr>
          <w:trHeight w:val="30" w:hRule="atLeast"/>
        </w:trPr>
        <w:tc>
          <w:tcPr>
            <w:tcW w:w="1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Estimated rope tension, kN</w:t>
            </w:r>
          </w:p>
        </w:tc>
        <w:tc>
          <w:tcPr>
            <w:tcW w:w="0" w:type="auto"/>
            <w:vMerge/>
            <w:tcBorders>
              <w:top w:val="nil"/>
              <w:left w:val="single" w:color="cfcfcf" w:sz="5"/>
              <w:bottom w:val="single" w:color="cfcfcf" w:sz="5"/>
              <w:right w:val="single" w:color="cfcfcf" w:sz="5"/>
            </w:tcBorders>
          </w:tcPr>
          <w:p/>
        </w:tc>
      </w:tr>
      <w:tr>
        <w:trPr>
          <w:trHeight w:val="30" w:hRule="atLeast"/>
        </w:trPr>
        <w:tc>
          <w:tcPr>
            <w:tcW w:w="1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Ultimate coefficient of safety</w:t>
            </w:r>
          </w:p>
        </w:tc>
        <w:tc>
          <w:tcPr>
            <w:tcW w:w="0" w:type="auto"/>
            <w:vMerge/>
            <w:tcBorders>
              <w:top w:val="nil"/>
              <w:left w:val="single" w:color="cfcfcf" w:sz="5"/>
              <w:bottom w:val="single" w:color="cfcfcf" w:sz="5"/>
              <w:right w:val="single" w:color="cfcfcf" w:sz="5"/>
            </w:tcBorders>
          </w:tcPr>
          <w:p/>
        </w:tc>
      </w:tr>
      <w:tr>
        <w:trPr>
          <w:trHeight w:val="30" w:hRule="atLeast"/>
        </w:trPr>
        <w:tc>
          <w:tcPr>
            <w:tcW w:w="1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i w:val="false"/>
          <w:color w:val="000000"/>
        </w:rPr>
        <w:t xml:space="preserve"> 3.8. Characteristics of gear trains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5"/>
        <w:gridCol w:w="2678"/>
        <w:gridCol w:w="745"/>
        <w:gridCol w:w="995"/>
        <w:gridCol w:w="1405"/>
        <w:gridCol w:w="1012"/>
        <w:gridCol w:w="3170"/>
      </w:tblGrid>
      <w:tr>
        <w:trPr>
          <w:trHeight w:val="30" w:hRule="atLeast"/>
        </w:trPr>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assembly unit</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Designation in the drawing</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 mm</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Teeth number</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Material</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Heat treatment (hardness of teeth)</w:t>
            </w:r>
          </w:p>
        </w:tc>
      </w:tr>
      <w:tr>
        <w:trPr>
          <w:trHeight w:val="30" w:hRule="atLeast"/>
        </w:trPr>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3.9. Characteristics of chain sprockets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7"/>
        <w:gridCol w:w="4598"/>
        <w:gridCol w:w="745"/>
        <w:gridCol w:w="774"/>
        <w:gridCol w:w="1092"/>
        <w:gridCol w:w="1012"/>
        <w:gridCol w:w="2242"/>
      </w:tblGrid>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assembly unit</w:t>
            </w:r>
          </w:p>
        </w:tc>
        <w:tc>
          <w:tcPr>
            <w:tcW w:w="4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Normative document number or designation in the drawing</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 mm</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Teeth number</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Material</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Heat treatment (hardness of teeth)</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3.10. Load-gripping devices*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28"/>
        <w:gridCol w:w="72"/>
      </w:tblGrid>
      <w:tr>
        <w:trPr>
          <w:trHeight w:val="30" w:hRule="atLeast"/>
        </w:trPr>
        <w:tc>
          <w:tcPr>
            <w:tcW w:w="1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 Hook (single-horned, etc.)</w:t>
            </w:r>
          </w:p>
        </w:tc>
        <w:tc>
          <w:tcPr>
            <w:tcW w:w="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3.10.2. Designation of the normative document and number of hook by the standard </w:t>
            </w:r>
          </w:p>
        </w:tc>
        <w:tc>
          <w:tcPr>
            <w:tcW w:w="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 Rated load capacity, kg</w:t>
            </w:r>
          </w:p>
        </w:tc>
        <w:tc>
          <w:tcPr>
            <w:tcW w:w="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 Factory number</w:t>
            </w:r>
          </w:p>
        </w:tc>
        <w:tc>
          <w:tcPr>
            <w:tcW w:w="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 image of the Technical Control Department stamp</w:t>
            </w:r>
          </w:p>
        </w:tc>
        <w:tc>
          <w:tcPr>
            <w:tcW w:w="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 Filled according to the documentation of the organisation-supplier</w:t>
      </w:r>
    </w:p>
    <w:p>
      <w:pPr>
        <w:spacing w:after="0"/>
        <w:ind w:left="0"/>
        <w:jc w:val="left"/>
      </w:pPr>
      <w:r>
        <w:rPr>
          <w:rFonts w:ascii="Times New Roman"/>
          <w:b/>
          <w:i w:val="false"/>
          <w:color w:val="000000"/>
        </w:rPr>
        <w:t xml:space="preserve"> 3.11. Brakes: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74"/>
        <w:gridCol w:w="126"/>
      </w:tblGrid>
      <w:tr>
        <w:trPr>
          <w:trHeight w:val="30" w:hRule="atLeast"/>
        </w:trPr>
        <w:tc>
          <w:tcPr>
            <w:tcW w:w="1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 Mechanism where the brake is installed</w:t>
            </w:r>
          </w:p>
        </w:tc>
        <w:tc>
          <w:tcPr>
            <w:tcW w:w="1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 Type of the brake</w:t>
            </w:r>
          </w:p>
        </w:tc>
        <w:tc>
          <w:tcPr>
            <w:tcW w:w="1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i w:val="false"/>
          <w:color w:val="000000"/>
        </w:rPr>
        <w:t xml:space="preserve"> 4. Safety device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41"/>
        <w:gridCol w:w="59"/>
      </w:tblGrid>
      <w:tr>
        <w:trPr>
          <w:trHeight w:val="30" w:hRule="atLeast"/>
        </w:trPr>
        <w:tc>
          <w:tcPr>
            <w:tcW w:w="1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Device against overloads</w:t>
            </w:r>
          </w:p>
        </w:tc>
        <w:tc>
          <w:tcPr>
            <w:tcW w:w="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The tracking system of the cradle orientations in vertical position</w:t>
            </w:r>
          </w:p>
        </w:tc>
        <w:tc>
          <w:tcPr>
            <w:tcW w:w="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Device for limiting service area</w:t>
            </w:r>
          </w:p>
        </w:tc>
        <w:tc>
          <w:tcPr>
            <w:tcW w:w="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The locking device of the lifting and rotation of the boom when lift is not set on supports</w:t>
            </w:r>
          </w:p>
        </w:tc>
        <w:tc>
          <w:tcPr>
            <w:tcW w:w="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Device for blocking the lifting of supports at the working position of the boom</w:t>
            </w:r>
          </w:p>
        </w:tc>
        <w:tc>
          <w:tcPr>
            <w:tcW w:w="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Device on emergency lowering a cradle in case of failure of the hydraulic system or engine</w:t>
            </w:r>
          </w:p>
        </w:tc>
        <w:tc>
          <w:tcPr>
            <w:tcW w:w="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Device protecting additional supports of the lift from spontaneous moving during the lift operation</w:t>
            </w:r>
          </w:p>
        </w:tc>
        <w:tc>
          <w:tcPr>
            <w:tcW w:w="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Device of index of a tilt angle of the elevator</w:t>
            </w:r>
          </w:p>
        </w:tc>
        <w:tc>
          <w:tcPr>
            <w:tcW w:w="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The device of the engine emergency stop with control from a cradle and from the lower panel</w:t>
            </w:r>
          </w:p>
        </w:tc>
        <w:tc>
          <w:tcPr>
            <w:tcW w:w="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Anemometer (for lifts with a lifting height of 22 m)</w:t>
            </w:r>
          </w:p>
        </w:tc>
        <w:tc>
          <w:tcPr>
            <w:tcW w:w="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i w:val="false"/>
          <w:color w:val="000000"/>
        </w:rPr>
        <w:t xml:space="preserve"> 4.1. Signal and communication devices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9"/>
        <w:gridCol w:w="1569"/>
        <w:gridCol w:w="2638"/>
        <w:gridCol w:w="6194"/>
      </w:tblGrid>
      <w:tr>
        <w:trPr>
          <w:trHeight w:val="30" w:hRule="atLeast"/>
        </w:trPr>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purpose</w:t>
            </w:r>
          </w:p>
        </w:tc>
        <w:tc>
          <w:tcPr>
            <w:tcW w:w="6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Installation location</w:t>
            </w:r>
          </w:p>
        </w:tc>
      </w:tr>
      <w:tr>
        <w:trPr>
          <w:trHeight w:val="30" w:hRule="atLeast"/>
        </w:trPr>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5. Data on the metal of the main (design) elements of the lift metal structures*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0"/>
        <w:gridCol w:w="2591"/>
        <w:gridCol w:w="1758"/>
        <w:gridCol w:w="2473"/>
        <w:gridCol w:w="1234"/>
        <w:gridCol w:w="2604"/>
      </w:tblGrid>
      <w:tr>
        <w:trPr>
          <w:trHeight w:val="30" w:hRule="atLeast"/>
        </w:trPr>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and designation of the assembly unit</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thickness of metal, the designation of the regulatory document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Material grade, category, group, strength class</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designation of the regulatory document on the material grade</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number</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Electrodes, welding wire (type, grade), the designation of the regulatory document</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