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0971" w14:textId="8c80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approval of development plans of state-controlled joint-stock companies and limited liability partnerships, state enterprises, monitoring and evaluation of their fulfillment, as well as development and submission of reports on their execution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February 14, 2019 No. 14. Registered in the Ministry of Justice of the Republic of Kazakhstan on February 19, 2019 No. 18328.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subparagraphs 4-1) and 4-2) of Article 13 of the Law of the Republic of Kazakhstan “On State Property”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National Economy of the Republic of Kazakhstan dated November 24, 2022 No. 87(shall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development, approval of development plans of state-controlled joint-stock companies and limited liability partnerships, state enterprises, monitoring and evaluation of their fulfillment, as well as the development and submission of reports on their implementation (hereinafter - the Rules). </w:t>
      </w:r>
    </w:p>
    <w:p>
      <w:pPr>
        <w:spacing w:after="0"/>
        <w:ind w:left="0"/>
        <w:jc w:val="both"/>
      </w:pPr>
      <w:r>
        <w:rPr>
          <w:rFonts w:ascii="Times New Roman"/>
          <w:b w:val="false"/>
          <w:i w:val="false"/>
          <w:color w:val="000000"/>
          <w:sz w:val="28"/>
        </w:rPr>
        <w:t xml:space="preserve">
      2. To recognize as invalid some orders of the Ministry of National Economy of the Republic of Kazakhstan in accordance with the appendix to this order. </w:t>
      </w:r>
    </w:p>
    <w:p>
      <w:pPr>
        <w:spacing w:after="0"/>
        <w:ind w:left="0"/>
        <w:jc w:val="both"/>
      </w:pPr>
      <w:r>
        <w:rPr>
          <w:rFonts w:ascii="Times New Roman"/>
          <w:b w:val="false"/>
          <w:i w:val="false"/>
          <w:color w:val="000000"/>
          <w:sz w:val="28"/>
        </w:rPr>
        <w:t xml:space="preserve">
      3. To recommend that the central and local executive bodies, within one month from the date of the entry into force of this order, ensure that indicators of the current five-year development plans and reports of subordinate organizations on their implementation are entered into the state property register in accordance with the forms, indicators and structure in accordance with appendixes 1-25 to the Rules. </w:t>
      </w:r>
    </w:p>
    <w:p>
      <w:pPr>
        <w:spacing w:after="0"/>
        <w:ind w:left="0"/>
        <w:jc w:val="both"/>
      </w:pPr>
      <w:r>
        <w:rPr>
          <w:rFonts w:ascii="Times New Roman"/>
          <w:b w:val="false"/>
          <w:i w:val="false"/>
          <w:color w:val="000000"/>
          <w:sz w:val="28"/>
        </w:rPr>
        <w:t xml:space="preserve">
      4. The Department of state asset management policy in the manner prescribed by law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the state registration of this order in the Ministry of Justice of the Republic of Kazakhstan, its sending in the Kazakh and Russian languages for official publication in periodicals, as well as in the Republican State Enterprise on the basis of the right of economic management “Republican Legal Information Center”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on the Internet resource of the Ministry of National Economy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Legal Department of the Ministry of National Economy of the Republic of Kazakhstan on implementation of measures provided for in subparagraphs 1), 2) and 3) of this paragraph. </w:t>
      </w:r>
    </w:p>
    <w:p>
      <w:pPr>
        <w:spacing w:after="0"/>
        <w:ind w:left="0"/>
        <w:jc w:val="both"/>
      </w:pPr>
      <w:r>
        <w:rPr>
          <w:rFonts w:ascii="Times New Roman"/>
          <w:b w:val="false"/>
          <w:i w:val="false"/>
          <w:color w:val="000000"/>
          <w:sz w:val="28"/>
        </w:rPr>
        <w:t xml:space="preserve">
      5. The supervising vice minister of national economy of the Republic of Kazakhstan shall be authorized to oversee the execution of this order. </w:t>
      </w:r>
    </w:p>
    <w:p>
      <w:pPr>
        <w:spacing w:after="0"/>
        <w:ind w:left="0"/>
        <w:jc w:val="both"/>
      </w:pPr>
      <w:r>
        <w:rPr>
          <w:rFonts w:ascii="Times New Roman"/>
          <w:b w:val="false"/>
          <w:i w:val="false"/>
          <w:color w:val="000000"/>
          <w:sz w:val="28"/>
        </w:rPr>
        <w:t xml:space="preserve">
      6. This order shall come into force six months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T. Suleimenov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Finance Ministry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order of the Minister of national</w:t>
            </w:r>
            <w:r>
              <w:br/>
            </w:r>
            <w:r>
              <w:rPr>
                <w:rFonts w:ascii="Times New Roman"/>
                <w:b w:val="false"/>
                <w:i w:val="false"/>
                <w:color w:val="000000"/>
                <w:sz w:val="20"/>
              </w:rPr>
              <w:t>economy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14 2019 № 14</w:t>
            </w:r>
          </w:p>
        </w:tc>
      </w:tr>
    </w:tbl>
    <w:p>
      <w:pPr>
        <w:spacing w:after="0"/>
        <w:ind w:left="0"/>
        <w:jc w:val="left"/>
      </w:pPr>
      <w:r>
        <w:rPr>
          <w:rFonts w:ascii="Times New Roman"/>
          <w:b/>
          <w:i w:val="false"/>
          <w:color w:val="000000"/>
        </w:rPr>
        <w:t xml:space="preserve"> Rules for development,  approval of development plans of state-controlled joint-stock companies and limited liability partnerships, state</w:t>
      </w:r>
      <w:r>
        <w:br/>
      </w:r>
      <w:r>
        <w:rPr>
          <w:rFonts w:ascii="Times New Roman"/>
          <w:b/>
          <w:i w:val="false"/>
          <w:color w:val="000000"/>
        </w:rPr>
        <w:t xml:space="preserve">enterprises, monitoring and evaluation of their fulfillment, as well as the development and submission of reports on their implementation  Chapter 1. General provisions </w:t>
      </w:r>
    </w:p>
    <w:p>
      <w:pPr>
        <w:spacing w:after="0"/>
        <w:ind w:left="0"/>
        <w:jc w:val="both"/>
      </w:pPr>
      <w:r>
        <w:rPr>
          <w:rFonts w:ascii="Times New Roman"/>
          <w:b w:val="false"/>
          <w:i w:val="false"/>
          <w:color w:val="000000"/>
          <w:sz w:val="28"/>
        </w:rPr>
        <w:t>
      1. These Rules for development, approval of development plans of state-controlled joint-stock companies and limited liability partnerships, state enterprises, monitoring and evaluation of their fulfillment, as well as development and submission of reports on their execution (hereinafter referred to as the Rules) have been developed in accordance with subparagraphs 4-1) and 4-2) Article 13 of the Law of the Republic of Kazakhstan “On State Property” (hereinafter referred to as the Law) and shall determine the procedure for the development and approval of development plans for state-controlled joint stock companies (hereinafter referred to as JSC), limited liability partnerships (hereinafter referred to as LLP) and state enterprises (hereinafter referred to as SE), reports on their implementation, as well as monitoring and evaluation of the implementation of development plans, with the exception of national management holdings, national holdings, national companies and joint-stock companies, limited liability partnerships, the shareholder (participant, trustee) of which is The National Bank of the Republic of Kazakhstan, and state enterprises created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governing body - an authorized body of the relevant industry or a local executive body (executive body financed from the local budget) or the apparatus of the akim of a city of district significance, village, township, or rural district, exercising the rights of ownership and use of a controlling stake (stakes in the authorized capital) JSC (LLP) and (or) management of state enterprises in accordance with the Law;</w:t>
      </w:r>
    </w:p>
    <w:p>
      <w:pPr>
        <w:spacing w:after="0"/>
        <w:ind w:left="0"/>
        <w:jc w:val="both"/>
      </w:pPr>
      <w:r>
        <w:rPr>
          <w:rFonts w:ascii="Times New Roman"/>
          <w:b w:val="false"/>
          <w:i w:val="false"/>
          <w:color w:val="000000"/>
          <w:sz w:val="28"/>
        </w:rPr>
        <w:t>
      2) approval body - the board of directors of the JSC, the supervisory board of the LLP, for LLPs that do not have a supervisory board and SE - the authorized body of the relevant industry or the local executive body (executive body financed from the local budget) or the office of the akim of a city of district significance, village, village, rural district, empowered to approve development plans of organizations and reports on their implementation in accordance with the Law and these Rules.</w:t>
      </w:r>
    </w:p>
    <w:p>
      <w:pPr>
        <w:spacing w:after="0"/>
        <w:ind w:left="0"/>
        <w:jc w:val="both"/>
      </w:pPr>
      <w:r>
        <w:rPr>
          <w:rFonts w:ascii="Times New Roman"/>
          <w:b w:val="false"/>
          <w:i w:val="false"/>
          <w:color w:val="000000"/>
          <w:sz w:val="28"/>
        </w:rPr>
        <w:t>
      3) homogeneous goods, works, services – goods, works, services that, while not identical, have similar characteristics and consist of similar components, which allows them to perform the same functions;</w:t>
      </w:r>
    </w:p>
    <w:p>
      <w:pPr>
        <w:spacing w:after="0"/>
        <w:ind w:left="0"/>
        <w:jc w:val="both"/>
      </w:pPr>
      <w:r>
        <w:rPr>
          <w:rFonts w:ascii="Times New Roman"/>
          <w:b w:val="false"/>
          <w:i w:val="false"/>
          <w:color w:val="000000"/>
          <w:sz w:val="28"/>
        </w:rPr>
        <w:t xml:space="preserve">
      4) development plan – a document defining the main activities and indicators of the financial and economic activities of the organization for a five-year period; </w:t>
      </w:r>
    </w:p>
    <w:p>
      <w:pPr>
        <w:spacing w:after="0"/>
        <w:ind w:left="0"/>
        <w:jc w:val="both"/>
      </w:pPr>
      <w:r>
        <w:rPr>
          <w:rFonts w:ascii="Times New Roman"/>
          <w:b w:val="false"/>
          <w:i w:val="false"/>
          <w:color w:val="000000"/>
          <w:sz w:val="28"/>
        </w:rPr>
        <w:t>
      5) local executive body (akimat) – a collegial executive body headed by the akim of the region (city of republican significance and the capital), district (town of regional significance), exercising local state administration and self-government in the relevant territory within its competence;</w:t>
      </w:r>
    </w:p>
    <w:p>
      <w:pPr>
        <w:spacing w:after="0"/>
        <w:ind w:left="0"/>
        <w:jc w:val="both"/>
      </w:pPr>
      <w:r>
        <w:rPr>
          <w:rFonts w:ascii="Times New Roman"/>
          <w:b w:val="false"/>
          <w:i w:val="false"/>
          <w:color w:val="000000"/>
          <w:sz w:val="28"/>
        </w:rPr>
        <w:t>
      6) executive body financed from the local budget – a state institution authorized by the akimat to carry out certain functions of local government and self-government, financed from the relevant local budgets;</w:t>
      </w:r>
    </w:p>
    <w:p>
      <w:pPr>
        <w:spacing w:after="0"/>
        <w:ind w:left="0"/>
        <w:jc w:val="both"/>
      </w:pPr>
      <w:r>
        <w:rPr>
          <w:rFonts w:ascii="Times New Roman"/>
          <w:b w:val="false"/>
          <w:i w:val="false"/>
          <w:color w:val="000000"/>
          <w:sz w:val="28"/>
        </w:rPr>
        <w:t>
      7) organizations included in the corporate structure – organizations of a structure where the parent (parent) organization, as well as subsidiaries and/or dependent legal entities, and other legal entities affiliated with them, shares (participation shares) controlled by it, by virtue of ownership of blocks of shares (participation shares), and other legal entities affiliated with them, act as system-forming elements in which the parent (parent) organization is granted the right to determine the decisions taken by these legal entities;</w:t>
      </w:r>
    </w:p>
    <w:p>
      <w:pPr>
        <w:spacing w:after="0"/>
        <w:ind w:left="0"/>
        <w:jc w:val="both"/>
      </w:pPr>
      <w:r>
        <w:rPr>
          <w:rFonts w:ascii="Times New Roman"/>
          <w:b w:val="false"/>
          <w:i w:val="false"/>
          <w:color w:val="000000"/>
          <w:sz w:val="28"/>
        </w:rPr>
        <w:t>
      8) key performance indicators – indicators of the direct and final result of the organization's activities, as well as quality indicators (if available);</w:t>
      </w:r>
    </w:p>
    <w:p>
      <w:pPr>
        <w:spacing w:after="0"/>
        <w:ind w:left="0"/>
        <w:jc w:val="both"/>
      </w:pPr>
      <w:r>
        <w:rPr>
          <w:rFonts w:ascii="Times New Roman"/>
          <w:b w:val="false"/>
          <w:i w:val="false"/>
          <w:color w:val="000000"/>
          <w:sz w:val="28"/>
        </w:rPr>
        <w:t>
      9) unified operator in the field of state property accounting (hereinafter – unified operator) – a legal entity defined by the resolution of the Government of the Republic of Kazakhstan dated July 15, 2011 No. 802 "On definition of a unified operator in the field of state property accounting";</w:t>
      </w:r>
    </w:p>
    <w:p>
      <w:pPr>
        <w:spacing w:after="0"/>
        <w:ind w:left="0"/>
        <w:jc w:val="both"/>
      </w:pPr>
      <w:r>
        <w:rPr>
          <w:rFonts w:ascii="Times New Roman"/>
          <w:b w:val="false"/>
          <w:i w:val="false"/>
          <w:color w:val="000000"/>
          <w:sz w:val="28"/>
        </w:rPr>
        <w:t>
      10) the register of state property (hereinafter – the register) is a unified information automated system for accounting of state property, with the exception of property under the operational management of special state bodies, the Armed Forces, other troops and military formations of the Republic of Kazakhstan, and the state material reserve;</w:t>
      </w:r>
    </w:p>
    <w:p>
      <w:pPr>
        <w:spacing w:after="0"/>
        <w:ind w:left="0"/>
        <w:jc w:val="both"/>
      </w:pPr>
      <w:r>
        <w:rPr>
          <w:rFonts w:ascii="Times New Roman"/>
          <w:b w:val="false"/>
          <w:i w:val="false"/>
          <w:color w:val="000000"/>
          <w:sz w:val="28"/>
        </w:rPr>
        <w:t>
      11) product – homogeneous goods, works, services performed within the framework of the statutory activities of the organization;</w:t>
      </w:r>
    </w:p>
    <w:p>
      <w:pPr>
        <w:spacing w:after="0"/>
        <w:ind w:left="0"/>
        <w:jc w:val="both"/>
      </w:pPr>
      <w:r>
        <w:rPr>
          <w:rFonts w:ascii="Times New Roman"/>
          <w:b w:val="false"/>
          <w:i w:val="false"/>
          <w:color w:val="000000"/>
          <w:sz w:val="28"/>
        </w:rPr>
        <w:t>
      12) quality indicators – indicators reflecting the degree of compliance of the product with the established requirements and expectations of buyers (recipients, users);</w:t>
      </w:r>
    </w:p>
    <w:p>
      <w:pPr>
        <w:spacing w:after="0"/>
        <w:ind w:left="0"/>
        <w:jc w:val="both"/>
      </w:pPr>
      <w:r>
        <w:rPr>
          <w:rFonts w:ascii="Times New Roman"/>
          <w:b w:val="false"/>
          <w:i w:val="false"/>
          <w:color w:val="000000"/>
          <w:sz w:val="28"/>
        </w:rPr>
        <w:t>
      13) identifier – a unique number of the development plan (approved/updated) or the report on the implementation of the development plan, assigned by the registry web portal, consisting of the digit "14", which includes the business identification number of the organization and the serial number of the document within the five-year period of the development plan;</w:t>
      </w:r>
    </w:p>
    <w:p>
      <w:pPr>
        <w:spacing w:after="0"/>
        <w:ind w:left="0"/>
        <w:jc w:val="both"/>
      </w:pPr>
      <w:r>
        <w:rPr>
          <w:rFonts w:ascii="Times New Roman"/>
          <w:b w:val="false"/>
          <w:i w:val="false"/>
          <w:color w:val="000000"/>
          <w:sz w:val="28"/>
        </w:rPr>
        <w:t>
      14) trustee – individuals and non-governmental legal entities, unless otherwise provided by the laws of the Republic of Kazakhstan, who have concluded a trust management agreement with the founder;</w:t>
      </w:r>
    </w:p>
    <w:p>
      <w:pPr>
        <w:spacing w:after="0"/>
        <w:ind w:left="0"/>
        <w:jc w:val="both"/>
      </w:pPr>
      <w:r>
        <w:rPr>
          <w:rFonts w:ascii="Times New Roman"/>
          <w:b w:val="false"/>
          <w:i w:val="false"/>
          <w:color w:val="000000"/>
          <w:sz w:val="28"/>
        </w:rPr>
        <w:t>
      15) the authorized body of the relevant branch – the central executive body determined by the Government of the Republic of Kazakhstan, which manages the relevant branch (sphere) of public administration and has rights in relation to the republican property on the terms stipulated by Law;</w:t>
      </w:r>
    </w:p>
    <w:p>
      <w:pPr>
        <w:spacing w:after="0"/>
        <w:ind w:left="0"/>
        <w:jc w:val="both"/>
      </w:pPr>
      <w:r>
        <w:rPr>
          <w:rFonts w:ascii="Times New Roman"/>
          <w:b w:val="false"/>
          <w:i w:val="false"/>
          <w:color w:val="000000"/>
          <w:sz w:val="28"/>
        </w:rPr>
        <w:t>
      16) indicators of the final result – indicators reflecting certain results that must be achieved over a certain period of time, and the effect of achieving the goals and objectives of organizations defined in the development plan;</w:t>
      </w:r>
    </w:p>
    <w:p>
      <w:pPr>
        <w:spacing w:after="0"/>
        <w:ind w:left="0"/>
        <w:jc w:val="both"/>
      </w:pPr>
      <w:r>
        <w:rPr>
          <w:rFonts w:ascii="Times New Roman"/>
          <w:b w:val="false"/>
          <w:i w:val="false"/>
          <w:color w:val="000000"/>
          <w:sz w:val="28"/>
        </w:rPr>
        <w:t>
      17) direct result indicators – indicators reflecting the quantitative characteristics of the volume of products sold created by the organization;</w:t>
      </w:r>
    </w:p>
    <w:p>
      <w:pPr>
        <w:spacing w:after="0"/>
        <w:ind w:left="0"/>
        <w:jc w:val="both"/>
      </w:pPr>
      <w:r>
        <w:rPr>
          <w:rFonts w:ascii="Times New Roman"/>
          <w:b w:val="false"/>
          <w:i w:val="false"/>
          <w:color w:val="000000"/>
          <w:sz w:val="28"/>
        </w:rPr>
        <w:t>
      18) the registry web portal is an Internet resource hosted on the Internet at www.gosreestr.kz providing a single point of access to registry data;</w:t>
      </w:r>
    </w:p>
    <w:p>
      <w:pPr>
        <w:spacing w:after="0"/>
        <w:ind w:left="0"/>
        <w:jc w:val="both"/>
      </w:pPr>
      <w:r>
        <w:rPr>
          <w:rFonts w:ascii="Times New Roman"/>
          <w:b w:val="false"/>
          <w:i w:val="false"/>
          <w:color w:val="000000"/>
          <w:sz w:val="28"/>
        </w:rPr>
        <w:t>
      19) organizations – SEs and state-controlled joint-stock companies (LLP), including those transferred to trust management, with the exception of national management holdings, national holdings, national companies and joint-stock companies, limited liability partnerships, the shareholder (participant, trustee) of which is the National Bank of the Republic of Kazakhstan, and state enterprises created by it;</w:t>
      </w:r>
    </w:p>
    <w:p>
      <w:pPr>
        <w:spacing w:after="0"/>
        <w:ind w:left="0"/>
        <w:jc w:val="both"/>
      </w:pPr>
      <w:r>
        <w:rPr>
          <w:rFonts w:ascii="Times New Roman"/>
          <w:b w:val="false"/>
          <w:i w:val="false"/>
          <w:color w:val="000000"/>
          <w:sz w:val="28"/>
        </w:rPr>
        <w:t>
      20) the executive body of an organization is a collegial body or a person solely performing the functions of an executive body, the name of which is determined by the charter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bodies of the relevant industry, until the first of September of the year preceding the planned period, shall develop and send to the organization the goals, objectives and key performance indicators of the organization, leading to the achievement of the goals of state bodies reflected in their strategic plans (in the draft strategic plan), and (or) the fulfilment of activities of the operational plan of the state body.</w:t>
      </w:r>
    </w:p>
    <w:p>
      <w:pPr>
        <w:spacing w:after="0"/>
        <w:ind w:left="0"/>
        <w:jc w:val="both"/>
      </w:pPr>
      <w:r>
        <w:rPr>
          <w:rFonts w:ascii="Times New Roman"/>
          <w:b w:val="false"/>
          <w:i w:val="false"/>
          <w:color w:val="000000"/>
          <w:sz w:val="28"/>
        </w:rPr>
        <w:t xml:space="preserve">
      In the case of transfer of a controlling block of shares (stakes in the authorized capital) of a JSC (LLP) with government participation to trust management, the trustees, until September 1 of the year preceding the planned period, shall develop and send to the organizations the goals, objectives and key performance indicators of the organization. </w:t>
      </w:r>
    </w:p>
    <w:p>
      <w:pPr>
        <w:spacing w:after="0"/>
        <w:ind w:left="0"/>
        <w:jc w:val="both"/>
      </w:pPr>
      <w:r>
        <w:rPr>
          <w:rFonts w:ascii="Times New Roman"/>
          <w:b w:val="false"/>
          <w:i w:val="false"/>
          <w:color w:val="000000"/>
          <w:sz w:val="28"/>
        </w:rPr>
        <w:t xml:space="preserve">
      4. Local executive bodies (executive bodies financed from the local budget), until October 1 of the year preceding the planned period, shall develop and send to the organizations the goals, objectives and key performance indicators of the organization leading to the achievement of the goals of the local executive body, reflected in the territory development programs (the draft program for development of the territory) and (or) measures for implementation of the program for development of the territory. </w:t>
      </w:r>
    </w:p>
    <w:p>
      <w:pPr>
        <w:spacing w:after="0"/>
        <w:ind w:left="0"/>
        <w:jc w:val="both"/>
      </w:pPr>
      <w:r>
        <w:rPr>
          <w:rFonts w:ascii="Times New Roman"/>
          <w:b w:val="false"/>
          <w:i w:val="false"/>
          <w:color w:val="000000"/>
          <w:sz w:val="28"/>
        </w:rPr>
        <w:t>
      5. The authorized bodies of the relevant industries that do not develop strategic plans, until September 1 of the year preceding the planned period, shall develop and send to organizations:</w:t>
      </w:r>
    </w:p>
    <w:p>
      <w:pPr>
        <w:spacing w:after="0"/>
        <w:ind w:left="0"/>
        <w:jc w:val="both"/>
      </w:pPr>
      <w:r>
        <w:rPr>
          <w:rFonts w:ascii="Times New Roman"/>
          <w:b w:val="false"/>
          <w:i w:val="false"/>
          <w:color w:val="000000"/>
          <w:sz w:val="28"/>
        </w:rPr>
        <w:t xml:space="preserve">
      1) the goals and objectives of the organization, leading to the achievement of goals, performance indicators and the fulfillment of the objectives of the budget program of the authorized body of the relevant industry; </w:t>
      </w:r>
    </w:p>
    <w:p>
      <w:pPr>
        <w:spacing w:after="0"/>
        <w:ind w:left="0"/>
        <w:jc w:val="both"/>
      </w:pPr>
      <w:r>
        <w:rPr>
          <w:rFonts w:ascii="Times New Roman"/>
          <w:b w:val="false"/>
          <w:i w:val="false"/>
          <w:color w:val="000000"/>
          <w:sz w:val="28"/>
        </w:rPr>
        <w:t>
      2) key performance indicators.</w:t>
      </w:r>
    </w:p>
    <w:p>
      <w:pPr>
        <w:spacing w:after="0"/>
        <w:ind w:left="0"/>
        <w:jc w:val="both"/>
      </w:pPr>
      <w:r>
        <w:rPr>
          <w:rFonts w:ascii="Times New Roman"/>
          <w:b w:val="false"/>
          <w:i w:val="false"/>
          <w:color w:val="000000"/>
          <w:sz w:val="28"/>
        </w:rPr>
        <w:t xml:space="preserve">
      In the cases of amendments and / or additions or re-approval of the budget program, the authorized body of the relevant industry shall specify for the organization the goals and objectives, as well as key performance indicators within one month after amendments and / or additions or re-approval of the budget program. </w:t>
      </w:r>
    </w:p>
    <w:p>
      <w:pPr>
        <w:spacing w:after="0"/>
        <w:ind w:left="0"/>
        <w:jc w:val="both"/>
      </w:pPr>
      <w:r>
        <w:rPr>
          <w:rFonts w:ascii="Times New Roman"/>
          <w:b w:val="false"/>
          <w:i w:val="false"/>
          <w:color w:val="000000"/>
          <w:sz w:val="28"/>
        </w:rPr>
        <w:t xml:space="preserve">
      6. In the event that organizations do not participate in the implementation of budget programs or their participation is not provided for in the strategic plan (territory development program), the authorized body of the relevant industry until September 1 of the year preceding the planned period or the local executive body (an executive body financed from local budget) or the apparatus of the akim of a town of district significance, settlement, village, rural district until October 1 of the year preceding the planned period, shall develop and send the objectives and key performance indicators of the organizations associated with the strategic directions of activities of these bodies. </w:t>
      </w:r>
    </w:p>
    <w:p>
      <w:pPr>
        <w:spacing w:after="0"/>
        <w:ind w:left="0"/>
        <w:jc w:val="both"/>
      </w:pPr>
      <w:r>
        <w:rPr>
          <w:rFonts w:ascii="Times New Roman"/>
          <w:b w:val="false"/>
          <w:i w:val="false"/>
          <w:color w:val="000000"/>
          <w:sz w:val="28"/>
        </w:rPr>
        <w:t>
      7. In the case of amendments and / or additions or re-approval of the strategic plan of the state body or the territory development program, the authorized body of the relevant industry or local executive body (executive body financed from the local budget) shall specify the goals and objectives for the organization, as well as key performance indicators within one month after making amendments and / or additions or re-approval of the strategic plan of the state body or the territory development program.</w:t>
      </w:r>
    </w:p>
    <w:p>
      <w:pPr>
        <w:spacing w:after="0"/>
        <w:ind w:left="0"/>
        <w:jc w:val="both"/>
      </w:pPr>
      <w:r>
        <w:rPr>
          <w:rFonts w:ascii="Times New Roman"/>
          <w:b w:val="false"/>
          <w:i w:val="false"/>
          <w:color w:val="000000"/>
          <w:sz w:val="28"/>
        </w:rPr>
        <w:t xml:space="preserve">
      8. A single operator shall ensure the safety of development plans and reports on their fulfillment, reports on the results of monitoring the fulfillment of development plans and evaluation of the fulfillment of development plans on the registry web portal. </w:t>
      </w:r>
    </w:p>
    <w:p>
      <w:pPr>
        <w:spacing w:after="0"/>
        <w:ind w:left="0"/>
        <w:jc w:val="both"/>
      </w:pPr>
      <w:r>
        <w:rPr>
          <w:rFonts w:ascii="Times New Roman"/>
          <w:b w:val="false"/>
          <w:i w:val="false"/>
          <w:color w:val="000000"/>
          <w:sz w:val="28"/>
        </w:rPr>
        <w:t>
      8-1. Upon introduction of a state of emergency, restrictive measures, including quarantine, the period of fulfillment of the requirements specified in these Rules shall be suspended and resumed upon the expiration of thirty calendar days after the termination of the state of emergency, restrictive measures, including quarantine.</w:t>
      </w:r>
    </w:p>
    <w:p>
      <w:pPr>
        <w:spacing w:after="0"/>
        <w:ind w:left="0"/>
        <w:jc w:val="both"/>
      </w:pPr>
      <w:r>
        <w:rPr>
          <w:rFonts w:ascii="Times New Roman"/>
          <w:b w:val="false"/>
          <w:i w:val="false"/>
          <w:color w:val="000000"/>
          <w:sz w:val="28"/>
        </w:rPr>
        <w:t>
      During the period of the state of emergency, restrictive measures, including quarantine, if necessary, on the basis of the decision of the approval body, the organization's development plan is clarified, the calculations of financial and economic activity indicators are adjusted to the development plan by the decision of the executive body of the organization.</w:t>
      </w:r>
    </w:p>
    <w:p>
      <w:pPr>
        <w:spacing w:after="0"/>
        <w:ind w:left="0"/>
        <w:jc w:val="both"/>
      </w:pPr>
      <w:r>
        <w:rPr>
          <w:rFonts w:ascii="Times New Roman"/>
          <w:b w:val="false"/>
          <w:i w:val="false"/>
          <w:color w:val="000000"/>
          <w:sz w:val="28"/>
        </w:rPr>
        <w:t>
      A unified operator on the registry web portal provides organizations with access to the indicators of the semi-annual updated development plan and calculations of financial and economic activity indicators to the development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development and approval of a development plan </w:t>
      </w:r>
    </w:p>
    <w:p>
      <w:pPr>
        <w:spacing w:after="0"/>
        <w:ind w:left="0"/>
        <w:jc w:val="both"/>
      </w:pPr>
      <w:r>
        <w:rPr>
          <w:rFonts w:ascii="Times New Roman"/>
          <w:b w:val="false"/>
          <w:i w:val="false"/>
          <w:color w:val="000000"/>
          <w:sz w:val="28"/>
        </w:rPr>
        <w:t>
      9. The development plan of the organization is developed by the executive body of the organization, the trustee once for a five-year period in accordance with the goals and objectives set out in the strategic plan of the state body, the program for the development of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SE development plan shall be approved by the authorized body of the relevant industry, the local executive body, the apparatus of akim of a town of district significance, settlement, village, rural district. </w:t>
      </w:r>
    </w:p>
    <w:p>
      <w:pPr>
        <w:spacing w:after="0"/>
        <w:ind w:left="0"/>
        <w:jc w:val="both"/>
      </w:pPr>
      <w:r>
        <w:rPr>
          <w:rFonts w:ascii="Times New Roman"/>
          <w:b w:val="false"/>
          <w:i w:val="false"/>
          <w:color w:val="000000"/>
          <w:sz w:val="28"/>
        </w:rPr>
        <w:t>
      The development plan of the SE on the basis of the right of economic management with the supervisory board shall be approved by the authorized body of the relevant industry or local executive body, taking into account the conclusion of the supervisory board.</w:t>
      </w:r>
    </w:p>
    <w:p>
      <w:pPr>
        <w:spacing w:after="0"/>
        <w:ind w:left="0"/>
        <w:jc w:val="both"/>
      </w:pPr>
      <w:r>
        <w:rPr>
          <w:rFonts w:ascii="Times New Roman"/>
          <w:b w:val="false"/>
          <w:i w:val="false"/>
          <w:color w:val="000000"/>
          <w:sz w:val="28"/>
        </w:rPr>
        <w:t>
      Development plans for the state-controlled JSCs and LLPs shall be approved by the boards of directors (supervisory boards) of the state-controlled JSCs and LLPs.</w:t>
      </w:r>
    </w:p>
    <w:p>
      <w:pPr>
        <w:spacing w:after="0"/>
        <w:ind w:left="0"/>
        <w:jc w:val="both"/>
      </w:pPr>
      <w:r>
        <w:rPr>
          <w:rFonts w:ascii="Times New Roman"/>
          <w:b w:val="false"/>
          <w:i w:val="false"/>
          <w:color w:val="000000"/>
          <w:sz w:val="28"/>
        </w:rPr>
        <w:t xml:space="preserve">
      In the absence of a supervisory board in the LLP, the development plan shall be approved by the authorized body of the relevant industry or the local executive body (an executive body financed from the local budget). </w:t>
      </w:r>
    </w:p>
    <w:p>
      <w:pPr>
        <w:spacing w:after="0"/>
        <w:ind w:left="0"/>
        <w:jc w:val="both"/>
      </w:pPr>
      <w:r>
        <w:rPr>
          <w:rFonts w:ascii="Times New Roman"/>
          <w:b w:val="false"/>
          <w:i w:val="false"/>
          <w:color w:val="000000"/>
          <w:sz w:val="28"/>
        </w:rPr>
        <w:t>
      11. The organization’s development plan shall be developed through the registry web portal in accordance with the structure, forms, and indicators in accordance with Annexes 1, 2, 3, 4, 5, 6, 7, 7-1, 7-2, 8, 9, 10, 11, 12 and 13 to these Rules and shall include:</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explanatory note to the development plan shall contain the rationale for the indicators for the planned five-year period, as well as the rationale and explanations for each appendix of the development plan. </w:t>
      </w:r>
    </w:p>
    <w:p>
      <w:pPr>
        <w:spacing w:after="0"/>
        <w:ind w:left="0"/>
        <w:jc w:val="both"/>
      </w:pPr>
      <w:r>
        <w:rPr>
          <w:rFonts w:ascii="Times New Roman"/>
          <w:b w:val="false"/>
          <w:i w:val="false"/>
          <w:color w:val="000000"/>
          <w:sz w:val="28"/>
        </w:rPr>
        <w:t xml:space="preserve">
      13. The development plan shall reflect the main indicators of financial and economic activities by year, within the five-year period. </w:t>
      </w:r>
    </w:p>
    <w:p>
      <w:pPr>
        <w:spacing w:after="0"/>
        <w:ind w:left="0"/>
        <w:jc w:val="both"/>
      </w:pPr>
      <w:r>
        <w:rPr>
          <w:rFonts w:ascii="Times New Roman"/>
          <w:b w:val="false"/>
          <w:i w:val="false"/>
          <w:color w:val="000000"/>
          <w:sz w:val="28"/>
        </w:rPr>
        <w:t>
      14. Development and approval of a development plan for LLPs that do not have a supervisory board and SE shall be carried out on the registry web portal.</w:t>
      </w:r>
    </w:p>
    <w:p>
      <w:pPr>
        <w:spacing w:after="0"/>
        <w:ind w:left="0"/>
        <w:jc w:val="both"/>
      </w:pPr>
      <w:r>
        <w:rPr>
          <w:rFonts w:ascii="Times New Roman"/>
          <w:b w:val="false"/>
          <w:i w:val="false"/>
          <w:color w:val="000000"/>
          <w:sz w:val="28"/>
        </w:rPr>
        <w:t>
      Approval of a report on the implementation of the development plan in LLPs that do not have a supervisory board and SE shall be carried out through a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National Economy of the Republic of Kazakhstan dated November 24, 2022 No. 87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executive body of the organization, no later than November twentieth of the last year of the current five-year plan, sends a draft development plan to the approval bodies for consideration and approval.</w:t>
      </w:r>
    </w:p>
    <w:p>
      <w:pPr>
        <w:spacing w:after="0"/>
        <w:ind w:left="0"/>
        <w:jc w:val="both"/>
      </w:pPr>
      <w:r>
        <w:rPr>
          <w:rFonts w:ascii="Times New Roman"/>
          <w:b w:val="false"/>
          <w:i w:val="false"/>
          <w:color w:val="000000"/>
          <w:sz w:val="28"/>
        </w:rPr>
        <w:t>
      The executive body of the organization simultaneously with the draft development plan provides the approval bodies with calculations of indicators of financial and economic activity (assets, liabilities, personnel, income from sources of recognition, receipt and disposal of funds, sale of products at the expense of the republican budget and the local budget, purchase of investments, goods, works and services, the main production plan, expenses of the main production, taking into account overhead costs and auxiliary production costs, auxiliary production costs, overhead costs, administrative expenses, remuneration expenses, other expenses) in accordance with the forms according to the appendices 14, 15, 16, 17, 17-1, 17-2, 18, 19, 20, 21, 22, 23, 24 and 25 to these Rules.</w:t>
      </w:r>
    </w:p>
    <w:p>
      <w:pPr>
        <w:spacing w:after="0"/>
        <w:ind w:left="0"/>
        <w:jc w:val="both"/>
      </w:pPr>
      <w:r>
        <w:rPr>
          <w:rFonts w:ascii="Times New Roman"/>
          <w:b w:val="false"/>
          <w:i w:val="false"/>
          <w:color w:val="000000"/>
          <w:sz w:val="28"/>
        </w:rPr>
        <w:t>
      Calculations of financial and economic activity indicators specified in the forms according to the appendices 14, 15, 16, 17, 17-1, 17-2, 18, 19, 20, 21, 22, 23, 24 and 25 to these Rules are purely informative in nature and are not the subject of approval.</w:t>
      </w:r>
    </w:p>
    <w:p>
      <w:pPr>
        <w:spacing w:after="0"/>
        <w:ind w:left="0"/>
        <w:jc w:val="both"/>
      </w:pPr>
      <w:r>
        <w:rPr>
          <w:rFonts w:ascii="Times New Roman"/>
          <w:b w:val="false"/>
          <w:i w:val="false"/>
          <w:color w:val="000000"/>
          <w:sz w:val="28"/>
        </w:rPr>
        <w:t>
      The executive body independently makes adjustments to the calculations of financial and economic activity indicators specified in the forms according to 14, 15, 16, 17, 17-1, 17-2, 18, 19, 20, 21, 22, 23, 24 and 25 to these Rules, within the framework approved in the plan for the development of aggregated indicators.</w:t>
      </w:r>
    </w:p>
    <w:p>
      <w:pPr>
        <w:spacing w:after="0"/>
        <w:ind w:left="0"/>
        <w:jc w:val="both"/>
      </w:pPr>
      <w:r>
        <w:rPr>
          <w:rFonts w:ascii="Times New Roman"/>
          <w:b w:val="false"/>
          <w:i w:val="false"/>
          <w:color w:val="000000"/>
          <w:sz w:val="28"/>
        </w:rPr>
        <w:t>
      The adjustment of calculations of financial and economic activity indicators is carried out on the registry web portal and is signed with an electronic digital signature of the organization on the basis of a decision of the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In the State Enterprise, on the basis of the right of economic management with a supervisory board, the executive body of the organization until October 1 of the last year of the current five-year plan shall send the draft development plan to the supervisory board for consideration. </w:t>
      </w:r>
    </w:p>
    <w:p>
      <w:pPr>
        <w:spacing w:after="0"/>
        <w:ind w:left="0"/>
        <w:jc w:val="both"/>
      </w:pPr>
      <w:r>
        <w:rPr>
          <w:rFonts w:ascii="Times New Roman"/>
          <w:b w:val="false"/>
          <w:i w:val="false"/>
          <w:color w:val="000000"/>
          <w:sz w:val="28"/>
        </w:rPr>
        <w:t xml:space="preserve">
      The supervisory board of the State Enterprise on the basis of the right of economic management, until the twenty-fifth of October of the last year of the current five-year plan, shall submit a conclusion to the draft development plan to the authorized body of the relevant industry or local executive body (an executive body financed from the local budget). </w:t>
      </w:r>
    </w:p>
    <w:p>
      <w:pPr>
        <w:spacing w:after="0"/>
        <w:ind w:left="0"/>
        <w:jc w:val="both"/>
      </w:pPr>
      <w:r>
        <w:rPr>
          <w:rFonts w:ascii="Times New Roman"/>
          <w:b w:val="false"/>
          <w:i w:val="false"/>
          <w:color w:val="000000"/>
          <w:sz w:val="28"/>
        </w:rPr>
        <w:t>
      17. The approval body shall consider the draft development plan of the organization within ten working days from the date of receipt.</w:t>
      </w:r>
    </w:p>
    <w:p>
      <w:pPr>
        <w:spacing w:after="0"/>
        <w:ind w:left="0"/>
        <w:jc w:val="both"/>
      </w:pPr>
      <w:r>
        <w:rPr>
          <w:rFonts w:ascii="Times New Roman"/>
          <w:b w:val="false"/>
          <w:i w:val="false"/>
          <w:color w:val="000000"/>
          <w:sz w:val="28"/>
        </w:rPr>
        <w:t>
      If there are comments from the approval body, the executive body shall finalize the draft development plan within five working days from the date of receipt of the comments and resubmit it for approval to the approval body, which considers the finalized draft development plan within five working days.</w:t>
      </w:r>
    </w:p>
    <w:p>
      <w:pPr>
        <w:spacing w:after="0"/>
        <w:ind w:left="0"/>
        <w:jc w:val="both"/>
      </w:pPr>
      <w:r>
        <w:rPr>
          <w:rFonts w:ascii="Times New Roman"/>
          <w:b w:val="false"/>
          <w:i w:val="false"/>
          <w:color w:val="000000"/>
          <w:sz w:val="28"/>
        </w:rPr>
        <w:t xml:space="preserve">
      18. The development plan shall be approved by the approval body until December twenty-fifth of the year preceding the planned period. </w:t>
      </w:r>
    </w:p>
    <w:p>
      <w:pPr>
        <w:spacing w:after="0"/>
        <w:ind w:left="0"/>
        <w:jc w:val="both"/>
      </w:pPr>
      <w:r>
        <w:rPr>
          <w:rFonts w:ascii="Times New Roman"/>
          <w:b w:val="false"/>
          <w:i w:val="false"/>
          <w:color w:val="000000"/>
          <w:sz w:val="28"/>
        </w:rPr>
        <w:t>
      18-1. The development of an annual refinement of the development plan during the approval of the development plan for a five-year period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18-1 in accordance with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case of creation of an organization, the authorized body of the relevant industry or the local executive body (an executive body financed from the local budget) or the apparatus of the akim of a town of district significance, settlement, village, rural district within ten working days from the date of state registration of the organization in the justice authorities, shall develop and send to the newly created organization the goals, objectives and key performance indicators of the organization related to the strategic activities of these bodies.</w:t>
      </w:r>
    </w:p>
    <w:p>
      <w:pPr>
        <w:spacing w:after="0"/>
        <w:ind w:left="0"/>
        <w:jc w:val="both"/>
      </w:pPr>
      <w:r>
        <w:rPr>
          <w:rFonts w:ascii="Times New Roman"/>
          <w:b w:val="false"/>
          <w:i w:val="false"/>
          <w:color w:val="000000"/>
          <w:sz w:val="28"/>
        </w:rPr>
        <w:t>
      20. The executive body of the newly created organization, within twenty working days from the date of state registration of the organization in the justice authorities, shall develop a development plan for a five-year period and send it to the approval body for consideration.</w:t>
      </w:r>
    </w:p>
    <w:p>
      <w:pPr>
        <w:spacing w:after="0"/>
        <w:ind w:left="0"/>
        <w:jc w:val="both"/>
      </w:pPr>
      <w:r>
        <w:rPr>
          <w:rFonts w:ascii="Times New Roman"/>
          <w:b w:val="false"/>
          <w:i w:val="false"/>
          <w:color w:val="000000"/>
          <w:sz w:val="28"/>
        </w:rPr>
        <w:t>
      The approval body shall review the draft development plan of the newly created organization within ten working days from the date of its receipt.</w:t>
      </w:r>
    </w:p>
    <w:p>
      <w:pPr>
        <w:spacing w:after="0"/>
        <w:ind w:left="0"/>
        <w:jc w:val="both"/>
      </w:pPr>
      <w:r>
        <w:rPr>
          <w:rFonts w:ascii="Times New Roman"/>
          <w:b w:val="false"/>
          <w:i w:val="false"/>
          <w:color w:val="000000"/>
          <w:sz w:val="28"/>
        </w:rPr>
        <w:t xml:space="preserve">
      If there are comments from the approval body, the executive body of the organization within five working days from the date of receipt of the comments shall finalize the draft development plan and resubmit it for approval to the approval body, which considers the finalized draft development plan within five working days. </w:t>
      </w:r>
    </w:p>
    <w:p>
      <w:pPr>
        <w:spacing w:after="0"/>
        <w:ind w:left="0"/>
        <w:jc w:val="both"/>
      </w:pPr>
      <w:r>
        <w:rPr>
          <w:rFonts w:ascii="Times New Roman"/>
          <w:b w:val="false"/>
          <w:i w:val="false"/>
          <w:color w:val="000000"/>
          <w:sz w:val="28"/>
        </w:rPr>
        <w:t xml:space="preserve">
      21. The organization, within five working days from the date of approval of the development plan, signs it with the electronic digital signature of the organization and sends it to the unified operator via the registry web portal for inclusion in the registry, with the attachment of a scanned decision of the approval body in the PDF format indicating the identifier.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A single operator, within five working days from the day of receipt of the development plan, shall send a notification of acceptance of the development plan to the register or a notification of refusal to accept it to the organization’s email address. </w:t>
      </w:r>
    </w:p>
    <w:p>
      <w:pPr>
        <w:spacing w:after="0"/>
        <w:ind w:left="0"/>
        <w:jc w:val="both"/>
      </w:pPr>
      <w:r>
        <w:rPr>
          <w:rFonts w:ascii="Times New Roman"/>
          <w:b w:val="false"/>
          <w:i w:val="false"/>
          <w:color w:val="000000"/>
          <w:sz w:val="28"/>
        </w:rPr>
        <w:t>
      The grounds for refusal to accept the development plan shall be:</w:t>
      </w:r>
    </w:p>
    <w:p>
      <w:pPr>
        <w:spacing w:after="0"/>
        <w:ind w:left="0"/>
        <w:jc w:val="both"/>
      </w:pPr>
      <w:r>
        <w:rPr>
          <w:rFonts w:ascii="Times New Roman"/>
          <w:b w:val="false"/>
          <w:i w:val="false"/>
          <w:color w:val="000000"/>
          <w:sz w:val="28"/>
        </w:rPr>
        <w:t>
      1) the absence of an attached scanned decision of the approval body on approval of the development plan;</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development plan, the organization shall resolve the comments and re-submit the development plan to the single operator within five working days from the date of receipt of the notice of refusal to accept the development plan. </w:t>
      </w:r>
    </w:p>
    <w:p>
      <w:pPr>
        <w:spacing w:after="0"/>
        <w:ind w:left="0"/>
        <w:jc w:val="left"/>
      </w:pPr>
      <w:r>
        <w:rPr>
          <w:rFonts w:ascii="Times New Roman"/>
          <w:b/>
          <w:i w:val="false"/>
          <w:color w:val="000000"/>
        </w:rPr>
        <w:t xml:space="preserve"> Paragraph 1. Annual update of the development plan </w:t>
      </w:r>
    </w:p>
    <w:p>
      <w:pPr>
        <w:spacing w:after="0"/>
        <w:ind w:left="0"/>
        <w:jc w:val="both"/>
      </w:pPr>
      <w:r>
        <w:rPr>
          <w:rFonts w:ascii="Times New Roman"/>
          <w:b w:val="false"/>
          <w:i w:val="false"/>
          <w:color w:val="000000"/>
          <w:sz w:val="28"/>
        </w:rPr>
        <w:t>
      23. The approval body carries out annual clarification of the development plan from the second year of the approved Development Plan. The Executive Body develops a draft annual clarification of the development plan from the date of publication of the semi-annual clarification in the second half of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Annual clarification of the development plan of the organization is carried out on the registry web portal in accordance with the structure, forms, indicators according to the appendices 1, 2, 3, 4, 5, 6, 7, 7-1, 7-2, 8, 9, 10, 11, 12 and 13 to these Rules and includes:</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executive body of the organization, no later than November 20 of the year preceding the planning period, shall send the approval body for consideration a draft annual update of the organization’s development plan, taking into account the provisions of paragraph 14 of these Rules..</w:t>
      </w:r>
    </w:p>
    <w:p>
      <w:pPr>
        <w:spacing w:after="0"/>
        <w:ind w:left="0"/>
        <w:jc w:val="both"/>
      </w:pPr>
      <w:r>
        <w:rPr>
          <w:rFonts w:ascii="Times New Roman"/>
          <w:b w:val="false"/>
          <w:i w:val="false"/>
          <w:color w:val="000000"/>
          <w:sz w:val="28"/>
        </w:rPr>
        <w:t>
      The executive body of the organization, simultaneously with the draft annual clarification of the development plan, provides the approval bodies with calculations of financial and economic activity indicators (assets, liabilities, personnel, income from sources of recognition, receipt and disposal of funds, sale of products at the expense of the republican budget and local budget, purchase of investments, goods, works and services, the main production plan, the costs of the main production, taking into account overhead costs and the costs of auxiliary production, the costs of auxiliary production, overhead expenses, administrative expenses, remuneration expenses, other expenses) in accordance with the forms according to the appendices 14, 15, 16, 17, 17-1, 17-2, 18, 19, 20, 21, 22, 23, 24 and 25 to these Rules.</w:t>
      </w:r>
    </w:p>
    <w:p>
      <w:pPr>
        <w:spacing w:after="0"/>
        <w:ind w:left="0"/>
        <w:jc w:val="both"/>
      </w:pPr>
      <w:r>
        <w:rPr>
          <w:rFonts w:ascii="Times New Roman"/>
          <w:b w:val="false"/>
          <w:i w:val="false"/>
          <w:color w:val="000000"/>
          <w:sz w:val="28"/>
        </w:rPr>
        <w:t>
      The executive body independently makes adjustments to the calculations of financial and economic activity indicators specified in the forms according to the appendices 14, 15, 16, 17, 17-1, 17-2, 18, 19, 20, 21, 22, 23, 24 and 25 to these Rules, within the framework of the aggregated indicators approved in the development plan.</w:t>
      </w:r>
    </w:p>
    <w:p>
      <w:pPr>
        <w:spacing w:after="0"/>
        <w:ind w:left="0"/>
        <w:jc w:val="both"/>
      </w:pPr>
      <w:r>
        <w:rPr>
          <w:rFonts w:ascii="Times New Roman"/>
          <w:b w:val="false"/>
          <w:i w:val="false"/>
          <w:color w:val="000000"/>
          <w:sz w:val="28"/>
        </w:rPr>
        <w:t>
      The adjustment of calculations of financial and economic activity indicators is carried out on the registry web portal and is signed with an electronic digital signature of the organization on the basis of a decision of the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In the State Enterprise, on the basis of the right of economic management with a supervisory board, the executive body of the organization, until October 1 of the year preceding the planned period, shall send to the supervisory board the draft annual update of the development plan for consideration and approval. </w:t>
      </w:r>
    </w:p>
    <w:p>
      <w:pPr>
        <w:spacing w:after="0"/>
        <w:ind w:left="0"/>
        <w:jc w:val="both"/>
      </w:pPr>
      <w:r>
        <w:rPr>
          <w:rFonts w:ascii="Times New Roman"/>
          <w:b w:val="false"/>
          <w:i w:val="false"/>
          <w:color w:val="000000"/>
          <w:sz w:val="28"/>
        </w:rPr>
        <w:t xml:space="preserve">
      The supervisory board of a state enterprise on the basis of the right of economic management until October 20th of the year preceding the planned period shall submit a conclusion to the draft annual update of the development plan to the authorized body of the relevant industry or local executive body (an executive body financed from the local budget). </w:t>
      </w:r>
    </w:p>
    <w:p>
      <w:pPr>
        <w:spacing w:after="0"/>
        <w:ind w:left="0"/>
        <w:jc w:val="both"/>
      </w:pPr>
      <w:r>
        <w:rPr>
          <w:rFonts w:ascii="Times New Roman"/>
          <w:b w:val="false"/>
          <w:i w:val="false"/>
          <w:color w:val="000000"/>
          <w:sz w:val="28"/>
        </w:rPr>
        <w:t xml:space="preserve">
      27. The approval body shall review the draft annual update of the organization’s development plan within ten working days from the date of its receipt. </w:t>
      </w:r>
    </w:p>
    <w:p>
      <w:pPr>
        <w:spacing w:after="0"/>
        <w:ind w:left="0"/>
        <w:jc w:val="both"/>
      </w:pPr>
      <w:r>
        <w:rPr>
          <w:rFonts w:ascii="Times New Roman"/>
          <w:b w:val="false"/>
          <w:i w:val="false"/>
          <w:color w:val="000000"/>
          <w:sz w:val="28"/>
        </w:rPr>
        <w:t xml:space="preserve">
      If there are comments from the approval body, the executive body of the organization, within five working days from the date of receipt of the comments, shall finalize the draft annual update of the development plan and submit it for approval to the approval body, which considers the finalized draft annual update of the development plan within five working days. </w:t>
      </w:r>
    </w:p>
    <w:p>
      <w:pPr>
        <w:spacing w:after="0"/>
        <w:ind w:left="0"/>
        <w:jc w:val="both"/>
      </w:pPr>
      <w:r>
        <w:rPr>
          <w:rFonts w:ascii="Times New Roman"/>
          <w:b w:val="false"/>
          <w:i w:val="false"/>
          <w:color w:val="000000"/>
          <w:sz w:val="28"/>
        </w:rPr>
        <w:t>
      28. The annual clarification of the development plan shall be approved by the approval body before the twenty-fifth of December of the year preceding the planned period, taking into account the provisions of paragraph 14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National Economy of the Republic of Kazakhstan dated November 24, 2022 No. 87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Within five working days from the date of approval of the annual clarification of the development plan, the organization signs it with the electronic digital signature of the organization and sends it to the unified operator via the registry web portal for inclusion in the registry, with the attachment of a scanned decision of the approval body in the PDF format with an identifier.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Within five working days from the date of receipt of the updated development plan, a single operator shall send a notification to the organization about the acceptance of the updated development plan to the register or a notification of refusal to accept it. </w:t>
      </w:r>
    </w:p>
    <w:p>
      <w:pPr>
        <w:spacing w:after="0"/>
        <w:ind w:left="0"/>
        <w:jc w:val="both"/>
      </w:pPr>
      <w:r>
        <w:rPr>
          <w:rFonts w:ascii="Times New Roman"/>
          <w:b w:val="false"/>
          <w:i w:val="false"/>
          <w:color w:val="000000"/>
          <w:sz w:val="28"/>
        </w:rPr>
        <w:t>
      The grounds for refusal to accept an updated development plan shall be:</w:t>
      </w:r>
    </w:p>
    <w:p>
      <w:pPr>
        <w:spacing w:after="0"/>
        <w:ind w:left="0"/>
        <w:jc w:val="both"/>
      </w:pPr>
      <w:r>
        <w:rPr>
          <w:rFonts w:ascii="Times New Roman"/>
          <w:b w:val="false"/>
          <w:i w:val="false"/>
          <w:color w:val="000000"/>
          <w:sz w:val="28"/>
        </w:rPr>
        <w:t xml:space="preserve">
      1) the absence of an attached scanned decision of the approval body on approval of the annual update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updated development plan, the organization shall resolve the comments and re-submit the development plan to the single operator within five working days from the date of receipt of the notice of refusal to accept the updated development plan. </w:t>
      </w:r>
    </w:p>
    <w:p>
      <w:pPr>
        <w:spacing w:after="0"/>
        <w:ind w:left="0"/>
        <w:jc w:val="left"/>
      </w:pPr>
      <w:r>
        <w:rPr>
          <w:rFonts w:ascii="Times New Roman"/>
          <w:b/>
          <w:i w:val="false"/>
          <w:color w:val="000000"/>
        </w:rPr>
        <w:t xml:space="preserve"> Paragraph 2. Semiannual update of the development plan </w:t>
      </w:r>
    </w:p>
    <w:p>
      <w:pPr>
        <w:spacing w:after="0"/>
        <w:ind w:left="0"/>
        <w:jc w:val="both"/>
      </w:pPr>
      <w:r>
        <w:rPr>
          <w:rFonts w:ascii="Times New Roman"/>
          <w:b w:val="false"/>
          <w:i w:val="false"/>
          <w:color w:val="000000"/>
          <w:sz w:val="28"/>
        </w:rPr>
        <w:t xml:space="preserve">
      31. The semi-annual update of the development plan at the initiative of the organization shall be allowed in the cases related to: </w:t>
      </w:r>
    </w:p>
    <w:p>
      <w:pPr>
        <w:spacing w:after="0"/>
        <w:ind w:left="0"/>
        <w:jc w:val="both"/>
      </w:pPr>
      <w:r>
        <w:rPr>
          <w:rFonts w:ascii="Times New Roman"/>
          <w:b w:val="false"/>
          <w:i w:val="false"/>
          <w:color w:val="000000"/>
          <w:sz w:val="28"/>
        </w:rPr>
        <w:t>
      1) the Address of the President of the Republic of Kazakhstan to the people of Kazakhstan on the situation in the country and the main directions of domestic and foreign policy, amendments made into strategic and program documents of the state planning system;</w:t>
      </w:r>
    </w:p>
    <w:p>
      <w:pPr>
        <w:spacing w:after="0"/>
        <w:ind w:left="0"/>
        <w:jc w:val="both"/>
      </w:pPr>
      <w:r>
        <w:rPr>
          <w:rFonts w:ascii="Times New Roman"/>
          <w:b w:val="false"/>
          <w:i w:val="false"/>
          <w:color w:val="000000"/>
          <w:sz w:val="28"/>
        </w:rPr>
        <w:t xml:space="preserve">
      2) the change in the main areas of activities of the organization; </w:t>
      </w:r>
    </w:p>
    <w:p>
      <w:pPr>
        <w:spacing w:after="0"/>
        <w:ind w:left="0"/>
        <w:jc w:val="both"/>
      </w:pPr>
      <w:r>
        <w:rPr>
          <w:rFonts w:ascii="Times New Roman"/>
          <w:b w:val="false"/>
          <w:i w:val="false"/>
          <w:color w:val="000000"/>
          <w:sz w:val="28"/>
        </w:rPr>
        <w:t xml:space="preserve">
      3) by making changes and / or additions to the strategic plan of the state body (territory development program) or its re-approval; </w:t>
      </w:r>
    </w:p>
    <w:p>
      <w:pPr>
        <w:spacing w:after="0"/>
        <w:ind w:left="0"/>
        <w:jc w:val="both"/>
      </w:pPr>
      <w:r>
        <w:rPr>
          <w:rFonts w:ascii="Times New Roman"/>
          <w:b w:val="false"/>
          <w:i w:val="false"/>
          <w:color w:val="000000"/>
          <w:sz w:val="28"/>
        </w:rPr>
        <w:t xml:space="preserve">
      4) allocation or reduction of funds from the budget or budget lending to organizations; </w:t>
      </w:r>
    </w:p>
    <w:p>
      <w:pPr>
        <w:spacing w:after="0"/>
        <w:ind w:left="0"/>
        <w:jc w:val="both"/>
      </w:pPr>
      <w:r>
        <w:rPr>
          <w:rFonts w:ascii="Times New Roman"/>
          <w:b w:val="false"/>
          <w:i w:val="false"/>
          <w:color w:val="000000"/>
          <w:sz w:val="28"/>
        </w:rPr>
        <w:t>
      5) adoption or amendment of legal acts and other documents of the approval body and organization affecting the indicators of the development plan.</w:t>
      </w:r>
    </w:p>
    <w:p>
      <w:pPr>
        <w:spacing w:after="0"/>
        <w:ind w:left="0"/>
        <w:jc w:val="both"/>
      </w:pPr>
      <w:r>
        <w:rPr>
          <w:rFonts w:ascii="Times New Roman"/>
          <w:b w:val="false"/>
          <w:i w:val="false"/>
          <w:color w:val="000000"/>
          <w:sz w:val="28"/>
        </w:rPr>
        <w:t>
      32. The semi-annual update of the development plan shall be allowed no more than once every six months during the current financial year.</w:t>
      </w:r>
    </w:p>
    <w:p>
      <w:pPr>
        <w:spacing w:after="0"/>
        <w:ind w:left="0"/>
        <w:jc w:val="both"/>
      </w:pPr>
      <w:r>
        <w:rPr>
          <w:rFonts w:ascii="Times New Roman"/>
          <w:b w:val="false"/>
          <w:i w:val="false"/>
          <w:color w:val="000000"/>
          <w:sz w:val="28"/>
        </w:rPr>
        <w:t>
      33. Semi-annual clarification of the development plan is carried out on the registry web portal in accordance with the structure, forms, list of indicators according to the appendices 1, 2, 3, 4, 5, 6, 7, 7-1, 7-2, 8, 9, 10, 11, 12 and 13 to these Rules and includes:</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executive body of the organization, no later than thirty calendar days before the end of the half-year, submits to the approval body a draft of an updated development plan with an explanatory note containing justifications and explanations of the clarifications made to each appendix of the development plan.</w:t>
      </w:r>
    </w:p>
    <w:p>
      <w:pPr>
        <w:spacing w:after="0"/>
        <w:ind w:left="0"/>
        <w:jc w:val="both"/>
      </w:pPr>
      <w:r>
        <w:rPr>
          <w:rFonts w:ascii="Times New Roman"/>
          <w:b w:val="false"/>
          <w:i w:val="false"/>
          <w:color w:val="000000"/>
          <w:sz w:val="28"/>
        </w:rPr>
        <w:t>
      The executive body of the organization simultaneously with the draft semi-annual clarification of the development plan submits to the approval body the calculations of financial and economic activity indicators (assets, liabilities, personnel, income from sources of recognition, receipt and disposal of funds, sale of products at the expense of the republican budget and local budget, purchase of investments, goods, works and services, the plan of the main production, the costs of the main production, taking into account overhead costs and the costs of auxiliary production, the costs of auxiliary production, overhead expenses, administrative expenses, remuneration expenses, other expenses) in accordance with the forms according to the appendices 14, 15, 16,17, 17-1, 17-2, 18, 19, 20, 21, 22, 23, 24 and 25 to these Rules.</w:t>
      </w:r>
    </w:p>
    <w:p>
      <w:pPr>
        <w:spacing w:after="0"/>
        <w:ind w:left="0"/>
        <w:jc w:val="both"/>
      </w:pPr>
      <w:r>
        <w:rPr>
          <w:rFonts w:ascii="Times New Roman"/>
          <w:b w:val="false"/>
          <w:i w:val="false"/>
          <w:color w:val="000000"/>
          <w:sz w:val="28"/>
        </w:rPr>
        <w:t>
      The executive body independently makes adjustments to the calculations of financial and economic activity indicators specified in the forms according to the appendices 14, 15, 16, 17, 17-1, 17-2, 18, 19, 20, 21, 22, 23, 24 and 25 to these Rules, within the framework of the aggregated indicators approved in the development plan.</w:t>
      </w:r>
    </w:p>
    <w:p>
      <w:pPr>
        <w:spacing w:after="0"/>
        <w:ind w:left="0"/>
        <w:jc w:val="both"/>
      </w:pPr>
      <w:r>
        <w:rPr>
          <w:rFonts w:ascii="Times New Roman"/>
          <w:b w:val="false"/>
          <w:i w:val="false"/>
          <w:color w:val="000000"/>
          <w:sz w:val="28"/>
        </w:rPr>
        <w:t>
      The adjustment of calculations of financial and economic activity indicators is carried out on the registry web portal and is signed with an electronic digital signature of the organization on the basis of a decision of the executive body.</w:t>
      </w:r>
    </w:p>
    <w:p>
      <w:pPr>
        <w:spacing w:after="0"/>
        <w:ind w:left="0"/>
        <w:jc w:val="both"/>
      </w:pPr>
      <w:r>
        <w:rPr>
          <w:rFonts w:ascii="Times New Roman"/>
          <w:b w:val="false"/>
          <w:i w:val="false"/>
          <w:color w:val="000000"/>
          <w:sz w:val="28"/>
        </w:rPr>
        <w:t xml:space="preserve">
      The approval body reviews the draft of the updated development plan within ten working days from the date of its receipt. </w:t>
      </w:r>
    </w:p>
    <w:p>
      <w:pPr>
        <w:spacing w:after="0"/>
        <w:ind w:left="0"/>
        <w:jc w:val="both"/>
      </w:pPr>
      <w:r>
        <w:rPr>
          <w:rFonts w:ascii="Times New Roman"/>
          <w:b w:val="false"/>
          <w:i w:val="false"/>
          <w:color w:val="000000"/>
          <w:sz w:val="28"/>
        </w:rPr>
        <w:t>
      If there are comments, the executive body of the organization, within five working days from the date of receipt of comments, finalizes the draft of the updated development plan and resubmits it for consideration by the approval body.</w:t>
      </w:r>
    </w:p>
    <w:p>
      <w:pPr>
        <w:spacing w:after="0"/>
        <w:ind w:left="0"/>
        <w:jc w:val="both"/>
      </w:pPr>
      <w:r>
        <w:rPr>
          <w:rFonts w:ascii="Times New Roman"/>
          <w:b w:val="false"/>
          <w:i w:val="false"/>
          <w:color w:val="000000"/>
          <w:sz w:val="28"/>
        </w:rPr>
        <w:t>
      The updated development plan shall be approved by the approval body no later than the twenty-fifth of June in the first half of the current year and the twenty-fifth of December in the second half of the current year, taking into account the provisions of paragraph 14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organization, within five working days from the date of approval of the semi-annual clarification of the development plan, signs it with the electronic digital signature of the organization and sends it to the unified operator via the registry web portal for inclusion in the registry, with the attachment of a scanned decision of the approval body in the PDF format with an identifier.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Within five working days from the date of receipt of the updated development plan, a single operator shall send a notification of acceptance of the updated development plan to the register or a notification of refusal to accept it to the organization’s electronic address. </w:t>
      </w:r>
    </w:p>
    <w:p>
      <w:pPr>
        <w:spacing w:after="0"/>
        <w:ind w:left="0"/>
        <w:jc w:val="both"/>
      </w:pPr>
      <w:r>
        <w:rPr>
          <w:rFonts w:ascii="Times New Roman"/>
          <w:b w:val="false"/>
          <w:i w:val="false"/>
          <w:color w:val="000000"/>
          <w:sz w:val="28"/>
        </w:rPr>
        <w:t>
      The grounds for refusal to accept an updated development plan shall be:</w:t>
      </w:r>
    </w:p>
    <w:p>
      <w:pPr>
        <w:spacing w:after="0"/>
        <w:ind w:left="0"/>
        <w:jc w:val="both"/>
      </w:pPr>
      <w:r>
        <w:rPr>
          <w:rFonts w:ascii="Times New Roman"/>
          <w:b w:val="false"/>
          <w:i w:val="false"/>
          <w:color w:val="000000"/>
          <w:sz w:val="28"/>
        </w:rPr>
        <w:t xml:space="preserve">
      1) the absence of an attached scanned decision of the approval body on approval of the annual update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updated development plan, the organization shall resolve the comments and re-submit the updated development plan to the single operator within five working days from the date of receipt of the notice of refusal to accept the updated development plan. </w:t>
      </w:r>
    </w:p>
    <w:p>
      <w:pPr>
        <w:spacing w:after="0"/>
        <w:ind w:left="0"/>
        <w:jc w:val="left"/>
      </w:pPr>
      <w:r>
        <w:rPr>
          <w:rFonts w:ascii="Times New Roman"/>
          <w:b/>
          <w:i w:val="false"/>
          <w:color w:val="000000"/>
        </w:rPr>
        <w:t xml:space="preserve"> Chapter 3. Procedure for development and submission of a report on fulfillment of the development plan</w:t>
      </w:r>
    </w:p>
    <w:p>
      <w:pPr>
        <w:spacing w:after="0"/>
        <w:ind w:left="0"/>
        <w:jc w:val="both"/>
      </w:pPr>
      <w:r>
        <w:rPr>
          <w:rFonts w:ascii="Times New Roman"/>
          <w:b w:val="false"/>
          <w:i w:val="false"/>
          <w:color w:val="000000"/>
          <w:sz w:val="28"/>
        </w:rPr>
        <w:t>
      37. The report on the implementation of the development plan is developed by the executive body of the organization based on the results of each financial year of the five-year period through the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National Economy of the Republic of Kazakhstan dated 23.06.2021 No.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report on the implementation of the development plan is developed in accordance with the structure, forms, indicators according to the annexes 1, 2, 3, 4, 5, 6, 7, 7-1, 7-2, 8, 9, 10, 11, 12 and 13 to these Rules and includes:</w:t>
      </w:r>
    </w:p>
    <w:p>
      <w:pPr>
        <w:spacing w:after="0"/>
        <w:ind w:left="0"/>
        <w:jc w:val="both"/>
      </w:pPr>
      <w:r>
        <w:rPr>
          <w:rFonts w:ascii="Times New Roman"/>
          <w:b w:val="false"/>
          <w:i w:val="false"/>
          <w:color w:val="000000"/>
          <w:sz w:val="28"/>
        </w:rPr>
        <w:t>
      the structure of the development plan/report on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38 - as amended by the Order of the Minister of National Economy of the Republic of Kazakhstan dated 23.06.2021 No. 66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A draft report on the implementation of the development plan shall be submitted for consideration to the approval body, taking into account the provisions of paragraph 14 of these Rules:</w:t>
      </w:r>
    </w:p>
    <w:p>
      <w:pPr>
        <w:spacing w:after="0"/>
        <w:ind w:left="0"/>
        <w:jc w:val="both"/>
      </w:pPr>
      <w:r>
        <w:rPr>
          <w:rFonts w:ascii="Times New Roman"/>
          <w:b w:val="false"/>
          <w:i w:val="false"/>
          <w:color w:val="000000"/>
          <w:sz w:val="28"/>
        </w:rPr>
        <w:t>
      by the executive body of an organization that does not conduct a mandatory or initiative audit of financial statements - no later than the fifteenth of April of the year following the reporting year;</w:t>
      </w:r>
    </w:p>
    <w:p>
      <w:pPr>
        <w:spacing w:after="0"/>
        <w:ind w:left="0"/>
        <w:jc w:val="both"/>
      </w:pPr>
      <w:r>
        <w:rPr>
          <w:rFonts w:ascii="Times New Roman"/>
          <w:b w:val="false"/>
          <w:i w:val="false"/>
          <w:color w:val="000000"/>
          <w:sz w:val="28"/>
        </w:rPr>
        <w:t>
      the executive body of the organization conducting a mandatory or initiative audit of financial statements, after the approval of the audited financial statements – within fifteen working days, but no later than the first of September of the year following the reporting year.</w:t>
      </w:r>
    </w:p>
    <w:p>
      <w:pPr>
        <w:spacing w:after="0"/>
        <w:ind w:left="0"/>
        <w:jc w:val="both"/>
      </w:pPr>
      <w:r>
        <w:rPr>
          <w:rFonts w:ascii="Times New Roman"/>
          <w:b w:val="false"/>
          <w:i w:val="false"/>
          <w:color w:val="000000"/>
          <w:sz w:val="28"/>
        </w:rPr>
        <w:t>
      The executive body of the organization simultaneously with the draft report on the implementation of the development plan submits to the approval body the calculations of indicators of financial and economic activity (assets, liabilities, personnel, income from sources of recognition, receipt and disposal of funds, sale of products at the expense of the republican budget and local budget, purchase of investments, goods, works and services, the plan of the main production, expenses of the main production, taking into account overhead costs and costs of auxiliary production, costs of auxiliary production, overhead expenses, administrative expenses, remuneration expenses, other expenses) in accordance with the forms specified in the appendices 14,15, 16, 17, 17-1, 17-2, 18, 19, 20, 21, 22, 23, 24 and 25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The approval body shall review the draft report on fulfillment of the development plan within ten working days from the date of its receipt. </w:t>
      </w:r>
    </w:p>
    <w:p>
      <w:pPr>
        <w:spacing w:after="0"/>
        <w:ind w:left="0"/>
        <w:jc w:val="both"/>
      </w:pPr>
      <w:r>
        <w:rPr>
          <w:rFonts w:ascii="Times New Roman"/>
          <w:b w:val="false"/>
          <w:i w:val="false"/>
          <w:color w:val="000000"/>
          <w:sz w:val="28"/>
        </w:rPr>
        <w:t xml:space="preserve">
      41. If there are comments from the approval body, the executive body of the organization within five working days from the date of receipt of the comments shall finalize the draft report on the fulfillment of the development plan and resubmit it to the approval body for approval, which considers the finalized draft report on fulfillment of the development plan within five working days. </w:t>
      </w:r>
    </w:p>
    <w:p>
      <w:pPr>
        <w:spacing w:after="0"/>
        <w:ind w:left="0"/>
        <w:jc w:val="both"/>
      </w:pPr>
      <w:r>
        <w:rPr>
          <w:rFonts w:ascii="Times New Roman"/>
          <w:b w:val="false"/>
          <w:i w:val="false"/>
          <w:color w:val="000000"/>
          <w:sz w:val="28"/>
        </w:rPr>
        <w:t>
      42. The report shall be approved by the approval body, taking into account the provisions of paragraph 14 of these Rules:</w:t>
      </w:r>
    </w:p>
    <w:p>
      <w:pPr>
        <w:spacing w:after="0"/>
        <w:ind w:left="0"/>
        <w:jc w:val="both"/>
      </w:pPr>
      <w:r>
        <w:rPr>
          <w:rFonts w:ascii="Times New Roman"/>
          <w:b w:val="false"/>
          <w:i w:val="false"/>
          <w:color w:val="000000"/>
          <w:sz w:val="28"/>
        </w:rPr>
        <w:t xml:space="preserve">
      organizations that do not conduct a mandatory or initiative audit of financial statements - no later than the first of June of the year following the reporting year; </w:t>
      </w:r>
    </w:p>
    <w:p>
      <w:pPr>
        <w:spacing w:after="0"/>
        <w:ind w:left="0"/>
        <w:jc w:val="both"/>
      </w:pPr>
      <w:r>
        <w:rPr>
          <w:rFonts w:ascii="Times New Roman"/>
          <w:b w:val="false"/>
          <w:i w:val="false"/>
          <w:color w:val="000000"/>
          <w:sz w:val="28"/>
        </w:rPr>
        <w:t>
      organizations conducting mandatory or initiative audit of financial statements – within twenty working days from the date of its submission for consideration by the executive body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Order of the Minister of National Economy of the Republic of Kazakhstan dated 23.06.2021 No. 66 (shall be enforced ten calendar days after the date of its first official publication); as amended by order of the Minister of National Economy of the Republic of Kazakhstan dated November 24, 2022 No.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Within five working days from the date of approval of the report on the implementation of the development plan, the organization signs it with the electronic digital signature of the organization and sends it to the unified operator via the registry web portal for inclusion in the registry with the attachment of a scanned decision of the approval body in the PDF format with an identifier.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 as amended by the Order of the Minister of National Economy of the Republic of Kazakhstan dated 23.06.2021 No. 66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Within five working days from the date of receipt of the report on fulfillment of the development plan, a single operator shall send a notification of acceptance of the report on fulfillment of the development plan to the register or a notice of refusal to accept it to the e-mail address of the organization. </w:t>
      </w:r>
    </w:p>
    <w:p>
      <w:pPr>
        <w:spacing w:after="0"/>
        <w:ind w:left="0"/>
        <w:jc w:val="both"/>
      </w:pPr>
      <w:r>
        <w:rPr>
          <w:rFonts w:ascii="Times New Roman"/>
          <w:b w:val="false"/>
          <w:i w:val="false"/>
          <w:color w:val="000000"/>
          <w:sz w:val="28"/>
        </w:rPr>
        <w:t xml:space="preserve">
      The grounds for refusal to accept a report on fulfillment of the development plan shall be: </w:t>
      </w:r>
    </w:p>
    <w:p>
      <w:pPr>
        <w:spacing w:after="0"/>
        <w:ind w:left="0"/>
        <w:jc w:val="both"/>
      </w:pPr>
      <w:r>
        <w:rPr>
          <w:rFonts w:ascii="Times New Roman"/>
          <w:b w:val="false"/>
          <w:i w:val="false"/>
          <w:color w:val="000000"/>
          <w:sz w:val="28"/>
        </w:rPr>
        <w:t xml:space="preserve">
      1) the absence of an attached scanned decision of the approval body on approval of the report on fulfillment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report on fulfillment of the development plan, the organization shall resolve the comments and re-submit the report on fulfillment of the development plan to the single operator within five working days from the date of receipt of the notification about the refusal to accept the report on fulfillment of the development plan. </w:t>
      </w:r>
    </w:p>
    <w:p>
      <w:pPr>
        <w:spacing w:after="0"/>
        <w:ind w:left="0"/>
        <w:jc w:val="both"/>
      </w:pPr>
      <w:r>
        <w:rPr>
          <w:rFonts w:ascii="Times New Roman"/>
          <w:b w:val="false"/>
          <w:i w:val="false"/>
          <w:color w:val="000000"/>
          <w:sz w:val="28"/>
        </w:rPr>
        <w:t xml:space="preserve">
      45. In cases of attracting loans and placing temporarily free money in financial instruments, the organizations quarterly before the tenth day of the month following the reporting quarter shall send the reporting information on the borrowing structure and placement of temporarily free money for inclusion in the register, according to appendixes 26 and 27 to these Rules, signed by the electronic digital signature of the organization. </w:t>
      </w:r>
    </w:p>
    <w:p>
      <w:pPr>
        <w:spacing w:after="0"/>
        <w:ind w:left="0"/>
        <w:jc w:val="left"/>
      </w:pPr>
      <w:r>
        <w:rPr>
          <w:rFonts w:ascii="Times New Roman"/>
          <w:b/>
          <w:i w:val="false"/>
          <w:color w:val="000000"/>
        </w:rPr>
        <w:t xml:space="preserve"> Chapter 4. Procedure for monitoring the implementation of a development plan </w:t>
      </w:r>
    </w:p>
    <w:p>
      <w:pPr>
        <w:spacing w:after="0"/>
        <w:ind w:left="0"/>
        <w:jc w:val="both"/>
      </w:pPr>
      <w:r>
        <w:rPr>
          <w:rFonts w:ascii="Times New Roman"/>
          <w:b w:val="false"/>
          <w:i w:val="false"/>
          <w:color w:val="000000"/>
          <w:sz w:val="28"/>
        </w:rPr>
        <w:t xml:space="preserve">
      46. Monitoring the implementation of development plans shall be the analysis and synthesis of information on the performance of indicators of financial and economic activities of organizations and other indicators provided for in the strategic plan of the state body, the territory development program. </w:t>
      </w:r>
    </w:p>
    <w:p>
      <w:pPr>
        <w:spacing w:after="0"/>
        <w:ind w:left="0"/>
        <w:jc w:val="both"/>
      </w:pPr>
      <w:r>
        <w:rPr>
          <w:rFonts w:ascii="Times New Roman"/>
          <w:b w:val="false"/>
          <w:i w:val="false"/>
          <w:color w:val="000000"/>
          <w:sz w:val="28"/>
        </w:rPr>
        <w:t>
      47. The management body annually no later than October 10 of the year following the reporting one, on the basis of the approved development plans of organizations and reports on their implementation, shall monitor the fulfillment of development plans of organizations.</w:t>
      </w:r>
    </w:p>
    <w:p>
      <w:pPr>
        <w:spacing w:after="0"/>
        <w:ind w:left="0"/>
        <w:jc w:val="both"/>
      </w:pPr>
      <w:r>
        <w:rPr>
          <w:rFonts w:ascii="Times New Roman"/>
          <w:b w:val="false"/>
          <w:i w:val="false"/>
          <w:color w:val="000000"/>
          <w:sz w:val="28"/>
        </w:rPr>
        <w:t xml:space="preserve">
      48. To monitor, the management body on the registry web portal shall generate information on the activities of organizations (achievement of goals and objectives, key performance indicators, results of financial and economic activities of organizations) in accordance with appendix 28 to these Rules. </w:t>
      </w:r>
    </w:p>
    <w:p>
      <w:pPr>
        <w:spacing w:after="0"/>
        <w:ind w:left="0"/>
        <w:jc w:val="both"/>
      </w:pPr>
      <w:r>
        <w:rPr>
          <w:rFonts w:ascii="Times New Roman"/>
          <w:b w:val="false"/>
          <w:i w:val="false"/>
          <w:color w:val="000000"/>
          <w:sz w:val="28"/>
        </w:rPr>
        <w:t xml:space="preserve">
      49. Based on the analysis of the information below specified in this paragraph, the management body shall generate a report on the results of monitoring of implementation of development plans, which contains information: </w:t>
      </w:r>
    </w:p>
    <w:p>
      <w:pPr>
        <w:spacing w:after="0"/>
        <w:ind w:left="0"/>
        <w:jc w:val="both"/>
      </w:pPr>
      <w:r>
        <w:rPr>
          <w:rFonts w:ascii="Times New Roman"/>
          <w:b w:val="false"/>
          <w:i w:val="false"/>
          <w:color w:val="000000"/>
          <w:sz w:val="28"/>
        </w:rPr>
        <w:t xml:space="preserve">
      1) on reasonability of making changes to development plans, compliance with the terms and procedures for making changes to development plans; </w:t>
      </w:r>
    </w:p>
    <w:p>
      <w:pPr>
        <w:spacing w:after="0"/>
        <w:ind w:left="0"/>
        <w:jc w:val="both"/>
      </w:pPr>
      <w:r>
        <w:rPr>
          <w:rFonts w:ascii="Times New Roman"/>
          <w:b w:val="false"/>
          <w:i w:val="false"/>
          <w:color w:val="000000"/>
          <w:sz w:val="28"/>
        </w:rPr>
        <w:t xml:space="preserve">
      2) on the planned and actually achieved key performance indicators, the reasons for their failure; </w:t>
      </w:r>
    </w:p>
    <w:p>
      <w:pPr>
        <w:spacing w:after="0"/>
        <w:ind w:left="0"/>
        <w:jc w:val="both"/>
      </w:pPr>
      <w:r>
        <w:rPr>
          <w:rFonts w:ascii="Times New Roman"/>
          <w:b w:val="false"/>
          <w:i w:val="false"/>
          <w:color w:val="000000"/>
          <w:sz w:val="28"/>
        </w:rPr>
        <w:t>
      3) on dividends, income on the share of participation, part of the net income of SEs to be transferred to the budget;</w:t>
      </w:r>
    </w:p>
    <w:p>
      <w:pPr>
        <w:spacing w:after="0"/>
        <w:ind w:left="0"/>
        <w:jc w:val="both"/>
      </w:pPr>
      <w:r>
        <w:rPr>
          <w:rFonts w:ascii="Times New Roman"/>
          <w:b w:val="false"/>
          <w:i w:val="false"/>
          <w:color w:val="000000"/>
          <w:sz w:val="28"/>
        </w:rPr>
        <w:t>
      4) on the state of staff and the wage fund;</w:t>
      </w:r>
    </w:p>
    <w:p>
      <w:pPr>
        <w:spacing w:after="0"/>
        <w:ind w:left="0"/>
        <w:jc w:val="both"/>
      </w:pPr>
      <w:r>
        <w:rPr>
          <w:rFonts w:ascii="Times New Roman"/>
          <w:b w:val="false"/>
          <w:i w:val="false"/>
          <w:color w:val="000000"/>
          <w:sz w:val="28"/>
        </w:rPr>
        <w:t>
      5) on the financial stability of organizations;</w:t>
      </w:r>
    </w:p>
    <w:p>
      <w:pPr>
        <w:spacing w:after="0"/>
        <w:ind w:left="0"/>
        <w:jc w:val="both"/>
      </w:pPr>
      <w:r>
        <w:rPr>
          <w:rFonts w:ascii="Times New Roman"/>
          <w:b w:val="false"/>
          <w:i w:val="false"/>
          <w:color w:val="000000"/>
          <w:sz w:val="28"/>
        </w:rPr>
        <w:t>
      6) on the income and expenses of organizations;</w:t>
      </w:r>
    </w:p>
    <w:p>
      <w:pPr>
        <w:spacing w:after="0"/>
        <w:ind w:left="0"/>
        <w:jc w:val="both"/>
      </w:pPr>
      <w:r>
        <w:rPr>
          <w:rFonts w:ascii="Times New Roman"/>
          <w:b w:val="false"/>
          <w:i w:val="false"/>
          <w:color w:val="000000"/>
          <w:sz w:val="28"/>
        </w:rPr>
        <w:t>
      7) on investments of organizations;</w:t>
      </w:r>
    </w:p>
    <w:p>
      <w:pPr>
        <w:spacing w:after="0"/>
        <w:ind w:left="0"/>
        <w:jc w:val="both"/>
      </w:pPr>
      <w:r>
        <w:rPr>
          <w:rFonts w:ascii="Times New Roman"/>
          <w:b w:val="false"/>
          <w:i w:val="false"/>
          <w:color w:val="000000"/>
          <w:sz w:val="28"/>
        </w:rPr>
        <w:t>
      8) on the results of the implementation of the development plan for the reporting period in the context of key performance indicators, goals and objectives, including the degree of their achievement (if there are deviations of the actual results from the planned ones, the reasons and factors that influenced the final results should be disclosed);</w:t>
      </w:r>
    </w:p>
    <w:p>
      <w:pPr>
        <w:spacing w:after="0"/>
        <w:ind w:left="0"/>
        <w:jc w:val="both"/>
      </w:pPr>
      <w:r>
        <w:rPr>
          <w:rFonts w:ascii="Times New Roman"/>
          <w:b w:val="false"/>
          <w:i w:val="false"/>
          <w:color w:val="000000"/>
          <w:sz w:val="28"/>
        </w:rPr>
        <w:t>
      9) about the problems that arose in the process of implementing the development plan, their impact on the goals and key performance indicators, as well as measures taken to solve the problems identified and ensure the timely implementation of the development plan;</w:t>
      </w:r>
    </w:p>
    <w:p>
      <w:pPr>
        <w:spacing w:after="0"/>
        <w:ind w:left="0"/>
        <w:jc w:val="both"/>
      </w:pPr>
      <w:r>
        <w:rPr>
          <w:rFonts w:ascii="Times New Roman"/>
          <w:b w:val="false"/>
          <w:i w:val="false"/>
          <w:color w:val="000000"/>
          <w:sz w:val="28"/>
        </w:rPr>
        <w:t>
      10) on recommendations for implementation of development plans of organizations, making changes or additions to development plans of organizations.</w:t>
      </w:r>
    </w:p>
    <w:p>
      <w:pPr>
        <w:spacing w:after="0"/>
        <w:ind w:left="0"/>
        <w:jc w:val="both"/>
      </w:pPr>
      <w:r>
        <w:rPr>
          <w:rFonts w:ascii="Times New Roman"/>
          <w:b w:val="false"/>
          <w:i w:val="false"/>
          <w:color w:val="000000"/>
          <w:sz w:val="28"/>
        </w:rPr>
        <w:t>
      50. A report on the results of monitoring the implementation of the development plan shall be signed by an electronic digital signature of the management body no later than October 25 of the year following the reporting year and shall be sent to a single operator via the registry web portal.</w:t>
      </w:r>
    </w:p>
    <w:p>
      <w:pPr>
        <w:spacing w:after="0"/>
        <w:ind w:left="0"/>
        <w:jc w:val="both"/>
      </w:pPr>
      <w:r>
        <w:rPr>
          <w:rFonts w:ascii="Times New Roman"/>
          <w:b w:val="false"/>
          <w:i w:val="false"/>
          <w:color w:val="000000"/>
          <w:sz w:val="28"/>
        </w:rPr>
        <w:t>
      Within three working days from the date of receipt of the report on the results of monitoring the implementation of development plans, a single operator shall send a notification of acceptance of the report on the results of monitoring the implementation of development plans to the register or a notification of refusal to accept it to the email address of the management body.</w:t>
      </w:r>
    </w:p>
    <w:p>
      <w:pPr>
        <w:spacing w:after="0"/>
        <w:ind w:left="0"/>
        <w:jc w:val="both"/>
      </w:pPr>
      <w:r>
        <w:rPr>
          <w:rFonts w:ascii="Times New Roman"/>
          <w:b w:val="false"/>
          <w:i w:val="false"/>
          <w:color w:val="000000"/>
          <w:sz w:val="28"/>
        </w:rPr>
        <w:t>
      The reason for refusal to accept a report on the results of monitoring the implementation of development plans shall be its signing by an electronic digital signature that does not belong to the management body.</w:t>
      </w:r>
    </w:p>
    <w:p>
      <w:pPr>
        <w:spacing w:after="0"/>
        <w:ind w:left="0"/>
        <w:jc w:val="both"/>
      </w:pPr>
      <w:r>
        <w:rPr>
          <w:rFonts w:ascii="Times New Roman"/>
          <w:b w:val="false"/>
          <w:i w:val="false"/>
          <w:color w:val="000000"/>
          <w:sz w:val="28"/>
        </w:rPr>
        <w:t>
      If the single operator refuses to accept the report on the results of monitoring the implementation of development plans, the management body shall resolve the comments and re-submit it to the single operator within five working days from the date of receipt of the notification of refusal to accept the report on the results of monitoring the implementation of development plans.</w:t>
      </w:r>
    </w:p>
    <w:p>
      <w:pPr>
        <w:spacing w:after="0"/>
        <w:ind w:left="0"/>
        <w:jc w:val="both"/>
      </w:pPr>
      <w:r>
        <w:rPr>
          <w:rFonts w:ascii="Times New Roman"/>
          <w:b w:val="false"/>
          <w:i w:val="false"/>
          <w:color w:val="000000"/>
          <w:sz w:val="28"/>
        </w:rPr>
        <w:t xml:space="preserve">
      51. The management body shall, not later than October twenty-fifth of the year following the reporting one, send a report to organizations on the results of monitoring the implementation of development plans. </w:t>
      </w:r>
    </w:p>
    <w:p>
      <w:pPr>
        <w:spacing w:after="0"/>
        <w:ind w:left="0"/>
        <w:jc w:val="both"/>
      </w:pPr>
      <w:r>
        <w:rPr>
          <w:rFonts w:ascii="Times New Roman"/>
          <w:b w:val="false"/>
          <w:i w:val="false"/>
          <w:color w:val="000000"/>
          <w:sz w:val="28"/>
        </w:rPr>
        <w:t>
      51-1. The effectiveness and efficiency of the implementation of development plans of state-controlled joint stock companies and limited liability partnerships, as well as the timely submission of reports on their implementation, shall be ensured by the executive bodies of state-controlled joint stock companies and limited liability partnerships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51-1 in accordance with the order of the Minister of National Economy of the Republic of Kazakhstan dated May 26, 2023 No. 86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assessment of implementation of development plan </w:t>
      </w:r>
    </w:p>
    <w:p>
      <w:pPr>
        <w:spacing w:after="0"/>
        <w:ind w:left="0"/>
        <w:jc w:val="both"/>
      </w:pPr>
      <w:r>
        <w:rPr>
          <w:rFonts w:ascii="Times New Roman"/>
          <w:b w:val="false"/>
          <w:i w:val="false"/>
          <w:color w:val="000000"/>
          <w:sz w:val="28"/>
        </w:rPr>
        <w:t>
      52. An assessment of implementation of a development plan shall be a comprehensive assessment of the achievement of performance indicators of the organization, reflected in the development plan.</w:t>
      </w:r>
    </w:p>
    <w:p>
      <w:pPr>
        <w:spacing w:after="0"/>
        <w:ind w:left="0"/>
        <w:jc w:val="both"/>
      </w:pPr>
      <w:r>
        <w:rPr>
          <w:rFonts w:ascii="Times New Roman"/>
          <w:b w:val="false"/>
          <w:i w:val="false"/>
          <w:color w:val="000000"/>
          <w:sz w:val="28"/>
        </w:rPr>
        <w:t>
      Assessment of the implementation of the development plan of the state-controlled JSCs and LLPs shall be carried out by their boards of directors, the supervisory board on the basis of the approved development plans, reports on their implementation and a report on the results of monitoring the implementation of development plans.</w:t>
      </w:r>
    </w:p>
    <w:p>
      <w:pPr>
        <w:spacing w:after="0"/>
        <w:ind w:left="0"/>
        <w:jc w:val="both"/>
      </w:pPr>
      <w:r>
        <w:rPr>
          <w:rFonts w:ascii="Times New Roman"/>
          <w:b w:val="false"/>
          <w:i w:val="false"/>
          <w:color w:val="000000"/>
          <w:sz w:val="28"/>
        </w:rPr>
        <w:t>
      In the absence of a supervisory board in the LLP, the assessment of the implementation of the development plan shall be carried out by the authorized body of the relevant industry or by the local executive body (an executive body financed from the local budget).</w:t>
      </w:r>
    </w:p>
    <w:p>
      <w:pPr>
        <w:spacing w:after="0"/>
        <w:ind w:left="0"/>
        <w:jc w:val="both"/>
      </w:pPr>
      <w:r>
        <w:rPr>
          <w:rFonts w:ascii="Times New Roman"/>
          <w:b w:val="false"/>
          <w:i w:val="false"/>
          <w:color w:val="000000"/>
          <w:sz w:val="28"/>
        </w:rPr>
        <w:t>
      Assessment of the implementation of the development plan of the SE shall be reflected in the report on the results of monitoring the implementation of the development plan.</w:t>
      </w:r>
    </w:p>
    <w:p>
      <w:pPr>
        <w:spacing w:after="0"/>
        <w:ind w:left="0"/>
        <w:jc w:val="both"/>
      </w:pPr>
      <w:r>
        <w:rPr>
          <w:rFonts w:ascii="Times New Roman"/>
          <w:b w:val="false"/>
          <w:i w:val="false"/>
          <w:color w:val="000000"/>
          <w:sz w:val="28"/>
        </w:rPr>
        <w:t>
      53. Assessment of the implementation of the development plan shall be carried out no later than the first of December of the year following the reporting year on the basis of a report on implementation of the development plan and monitoring the implementation of the development plan.</w:t>
      </w:r>
    </w:p>
    <w:p>
      <w:pPr>
        <w:spacing w:after="0"/>
        <w:ind w:left="0"/>
        <w:jc w:val="both"/>
      </w:pPr>
      <w:r>
        <w:rPr>
          <w:rFonts w:ascii="Times New Roman"/>
          <w:b w:val="false"/>
          <w:i w:val="false"/>
          <w:color w:val="000000"/>
          <w:sz w:val="28"/>
        </w:rPr>
        <w:t>
      54. Assessment of the implementation of the development plan of JSCs and LLPs shall include:</w:t>
      </w:r>
    </w:p>
    <w:p>
      <w:pPr>
        <w:spacing w:after="0"/>
        <w:ind w:left="0"/>
        <w:jc w:val="both"/>
      </w:pPr>
      <w:r>
        <w:rPr>
          <w:rFonts w:ascii="Times New Roman"/>
          <w:b w:val="false"/>
          <w:i w:val="false"/>
          <w:color w:val="000000"/>
          <w:sz w:val="28"/>
        </w:rPr>
        <w:t>
      1) an assessment of the achievement of the projected key performance indicators reflected in the development plan;</w:t>
      </w:r>
    </w:p>
    <w:p>
      <w:pPr>
        <w:spacing w:after="0"/>
        <w:ind w:left="0"/>
        <w:jc w:val="both"/>
      </w:pPr>
      <w:r>
        <w:rPr>
          <w:rFonts w:ascii="Times New Roman"/>
          <w:b w:val="false"/>
          <w:i w:val="false"/>
          <w:color w:val="000000"/>
          <w:sz w:val="28"/>
        </w:rPr>
        <w:t xml:space="preserve">
      2) analysis of the implementation of the financial performance indicators of the organization.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development, approval</w:t>
            </w:r>
            <w:r>
              <w:br/>
            </w:r>
            <w:r>
              <w:rPr>
                <w:rFonts w:ascii="Times New Roman"/>
                <w:b w:val="false"/>
                <w:i w:val="false"/>
                <w:color w:val="000000"/>
                <w:sz w:val="20"/>
              </w:rPr>
              <w:t>of the development plans of the state-controlled</w:t>
            </w:r>
            <w:r>
              <w:br/>
            </w:r>
            <w:r>
              <w:rPr>
                <w:rFonts w:ascii="Times New Roman"/>
                <w:b w:val="false"/>
                <w:i w:val="false"/>
                <w:color w:val="000000"/>
                <w:sz w:val="20"/>
              </w:rPr>
              <w:t>JSCs and LLPs state enterprises,</w:t>
            </w:r>
            <w:r>
              <w:br/>
            </w:r>
            <w:r>
              <w:rPr>
                <w:rFonts w:ascii="Times New Roman"/>
                <w:b w:val="false"/>
                <w:i w:val="false"/>
                <w:color w:val="000000"/>
                <w:sz w:val="20"/>
              </w:rPr>
              <w:t>monitoring and</w:t>
            </w:r>
            <w:r>
              <w:br/>
            </w:r>
            <w:r>
              <w:rPr>
                <w:rFonts w:ascii="Times New Roman"/>
                <w:b w:val="false"/>
                <w:i w:val="false"/>
                <w:color w:val="000000"/>
                <w:sz w:val="20"/>
              </w:rPr>
              <w:t>assessment of their</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of reports on their fulfillment </w:t>
            </w:r>
          </w:p>
        </w:tc>
      </w:tr>
    </w:tbl>
    <w:p>
      <w:pPr>
        <w:spacing w:after="0"/>
        <w:ind w:left="0"/>
        <w:jc w:val="left"/>
      </w:pPr>
      <w:r>
        <w:rPr>
          <w:rFonts w:ascii="Times New Roman"/>
          <w:b/>
          <w:i w:val="false"/>
          <w:color w:val="000000"/>
        </w:rPr>
        <w:t xml:space="preserve"> Structure of the development plan / report on fulfillment of the development plan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passport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Corporate structure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areas of activity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Goals, objectives and key indicators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program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of financial and economic activity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indicators of financial and economic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and acquisition of goods,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equity instruments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indicators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occupied area and vehicles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structure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temporarily free money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of the state-controlled</w:t>
            </w:r>
            <w:r>
              <w:br/>
            </w:r>
            <w:r>
              <w:rPr>
                <w:rFonts w:ascii="Times New Roman"/>
                <w:b w:val="false"/>
                <w:i w:val="false"/>
                <w:color w:val="000000"/>
                <w:sz w:val="20"/>
              </w:rPr>
              <w:t xml:space="preserve">JSCs and 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Organization’s passport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body 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(development plan: approved / annual update / semi-annual update / report on the implementation of the development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Five-year period 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 reporting period 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(village)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 (microdistrict)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phones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Address (Website)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activity for OKED (General Classifier of Types of Economic Activity)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OKPO identification code (General classification of enterprises and organizations)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story: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Government of the Republic of Kazakhstan, in accordance with which the Organization was created</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activity (in accordance with the Charter)</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justice authorities</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 (last)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subject of natural monopoly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Monopoly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regulated services (goods, works)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inclusion of natural monopolies in the State Register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dominant or monopolistic market entity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activity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Geographic borders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nature user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(or) permission for the right to use nature, the authority that issued the license and (or) permission</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right to use natural resources, the body that made the decision (Government of the Republic of Kazakhstan, local executive body)</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contract (contract) for the right to use nature, the body that concluded the contract (contract)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of nature use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gratuitous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subsoil user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operations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operation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authority (issuing permit)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(permit)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operation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Contracting authority (issuing permit)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(permit)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water user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use water, the body that issued the permit</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Characterisics of water use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land user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the right for land use, the body that made the decision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Characterisics of a land user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gratuitous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forest user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forest 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Protocol on the results of the tender for forest use (contract), the body that concluded the contract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forest 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ticket, the body that issued 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capital, thousand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charter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Announced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Redeemed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stocks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state property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private property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 shares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state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private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 and profitability of one share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of the previous period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of the reporting period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 of one share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of one share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revenues received on state assignment and the sale of products (products) to state institutions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growth rate of the cost of one share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Registrar Information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(DD.MM.YYYY)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in the authorized capital of a limited liability partnership,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private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Restricted property and encumbered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book value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 that restricts the disposal (a document that is the basis for imposing an encumbrance)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in respect of which the restriction (encumbrance) is imposed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constructions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of the state-controlled JSCs</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reorts on their fulfillment</w:t>
            </w:r>
          </w:p>
        </w:tc>
      </w:tr>
    </w:tbl>
    <w:p>
      <w:pPr>
        <w:spacing w:after="0"/>
        <w:ind w:left="0"/>
        <w:jc w:val="left"/>
      </w:pPr>
      <w:r>
        <w:rPr>
          <w:rFonts w:ascii="Times New Roman"/>
          <w:b/>
          <w:i w:val="false"/>
          <w:color w:val="000000"/>
        </w:rPr>
        <w:t xml:space="preserve"> Corporate structure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level organizations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level organizations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fourth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fourth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Main areas of activity</w:t>
      </w:r>
      <w:r>
        <w:br/>
      </w:r>
      <w:r>
        <w:rPr>
          <w:rFonts w:ascii="Times New Roman"/>
          <w:b/>
          <w:i w:val="false"/>
          <w:color w:val="000000"/>
        </w:rPr>
        <w:t xml:space="preserve">Goals, objectives and key indicators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achieving goals by the authorized body of the relevant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of management body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of the organization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document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document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result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result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(formula) of calculation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the reporting financial year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current financial year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appendix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Main areas of activity  Implementation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goals of the management body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goals of the organization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objectives of the organization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(production of goods / provision of services / performance of work)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appendix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w:t>
            </w:r>
          </w:p>
          <w:p>
            <w:pPr>
              <w:spacing w:after="20"/>
              <w:ind w:left="20"/>
              <w:jc w:val="both"/>
            </w:pPr>
            <w:r>
              <w:rPr>
                <w:rFonts w:ascii="Times New Roman"/>
                <w:b w:val="false"/>
                <w:i w:val="false"/>
                <w:color w:val="000000"/>
                <w:sz w:val="20"/>
              </w:rPr>
              <w: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(fact from plan)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 of the plan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Indicators of financial and economic activity Key indicators of financial and economic activity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Obligations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financial and economic activities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income (gross loss is indicated with a minus sign)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before tax (loss is indicated with a minus sign)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(loss is indicated with a minus sign)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of a shareholder (participant)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Dividends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per share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Preference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on shares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that are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net income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are in private property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income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distribution ratio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on interest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that are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are in private property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Distributed income of a state enterprise for transfer to the appropriate budget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distribution ratio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Accrued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net income remaining at the disposal of the organization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creation of reserve related to the cover of losses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development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leverage ratio (leverage)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financial leverage (financial leverage)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(Earnings before interest, taxes, depreciation and amortization)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margin of invested funds (for limited liability partnerships and state enterprises)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income received by state assignment and the sale of products (products) to state institutions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per share (for joint stock companies)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income received by state assignment and the sale of products (products) to state institutions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employees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Wages fund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of the state-controlled JSCs and</w:t>
            </w:r>
            <w:r>
              <w:br/>
            </w:r>
            <w:r>
              <w:rPr>
                <w:rFonts w:ascii="Times New Roman"/>
                <w:b w:val="false"/>
                <w:i w:val="false"/>
                <w:color w:val="000000"/>
                <w:sz w:val="20"/>
              </w:rPr>
              <w:t xml:space="preserve">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Indicators of financial and economic activity Income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of the organization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of the subsidiaries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7-1</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and submission of reports on their implementation</w:t>
            </w:r>
          </w:p>
        </w:tc>
      </w:tr>
    </w:tbl>
    <w:p>
      <w:pPr>
        <w:spacing w:after="0"/>
        <w:ind w:left="0"/>
        <w:jc w:val="both"/>
      </w:pPr>
      <w:r>
        <w:rPr>
          <w:rFonts w:ascii="Times New Roman"/>
          <w:b w:val="false"/>
          <w:i w:val="false"/>
          <w:color w:val="ff0000"/>
          <w:sz w:val="28"/>
        </w:rPr>
        <w:t>
      Footnote. The rules are supplemented by Appendix 7-1 in accordance with the order of the Minister of National Economy of the Republic of Kazakhstan dated 06/23/2021 No.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Cash</w:t>
      </w:r>
    </w:p>
    <w:p>
      <w:pPr>
        <w:spacing w:after="0"/>
        <w:ind w:left="0"/>
        <w:jc w:val="both"/>
      </w:pPr>
      <w:r>
        <w:rPr>
          <w:rFonts w:ascii="Times New Roman"/>
          <w:b w:val="false"/>
          <w:i w:val="false"/>
          <w:color w:val="000000"/>
          <w:sz w:val="28"/>
        </w:rPr>
        <w:t>
      Management body ____________________________________________</w:t>
      </w:r>
    </w:p>
    <w:p>
      <w:pPr>
        <w:spacing w:after="0"/>
        <w:ind w:left="0"/>
        <w:jc w:val="both"/>
      </w:pPr>
      <w:r>
        <w:rPr>
          <w:rFonts w:ascii="Times New Roman"/>
          <w:b w:val="false"/>
          <w:i w:val="false"/>
          <w:color w:val="000000"/>
          <w:sz w:val="28"/>
        </w:rPr>
        <w:t>
      Name of the organization 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(product, service, work)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cash,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Receipt of funds,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funds on relations related to the sale of products (goods, services,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funds free of charge for the acquisition of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Receipts of transit funds for the intended purpose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Cash outflow,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funds to pay suppliers for goods, works and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funds received free of charge for the acquisition of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transit funds received for the intended purpose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owners on shares (JSC)/shares (LLP)/ part of net income (for 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outflow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cash,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7-2</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and submission of reports on their implementation</w:t>
            </w:r>
          </w:p>
        </w:tc>
      </w:tr>
    </w:tbl>
    <w:p>
      <w:pPr>
        <w:spacing w:after="0"/>
        <w:ind w:left="0"/>
        <w:jc w:val="both"/>
      </w:pPr>
      <w:r>
        <w:rPr>
          <w:rFonts w:ascii="Times New Roman"/>
          <w:b w:val="false"/>
          <w:i w:val="false"/>
          <w:color w:val="ff0000"/>
          <w:sz w:val="28"/>
        </w:rPr>
        <w:t>
      Footnote. The rules are supplemented by Appendix 7-2 in accordance with the order of the Minister of National Economy of the Republic of Kazakhstan dated 06/23/2021 No.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Sales of products at the expense of the republican budget and the local budget</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levels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of the contract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contracts , in thousand tenge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within the republican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remaining value of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within the local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remaining value of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Measurement unit: thousand tenge  Indicators of financial and economic activity</w:t>
      </w:r>
    </w:p>
    <w:p>
      <w:pPr>
        <w:spacing w:after="0"/>
        <w:ind w:left="0"/>
        <w:jc w:val="both"/>
      </w:pPr>
      <w:r>
        <w:rPr>
          <w:rFonts w:ascii="Times New Roman"/>
          <w:b w:val="false"/>
          <w:i w:val="false"/>
          <w:color w:val="000000"/>
          <w:sz w:val="28"/>
        </w:rPr>
        <w:t xml:space="preserve">
      Costs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of the organization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of the subsidiaries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expenses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p>
      <w:pPr>
        <w:spacing w:after="0"/>
        <w:ind w:left="0"/>
        <w:jc w:val="both"/>
      </w:pPr>
      <w:r>
        <w:rPr>
          <w:rFonts w:ascii="Times New Roman"/>
          <w:b w:val="false"/>
          <w:i w:val="false"/>
          <w:color w:val="000000"/>
          <w:sz w:val="28"/>
        </w:rPr>
        <w:t xml:space="preserve">
      Indicators of financial and economic activity </w:t>
      </w:r>
    </w:p>
    <w:p>
      <w:pPr>
        <w:spacing w:after="0"/>
        <w:ind w:left="0"/>
        <w:jc w:val="left"/>
      </w:pPr>
      <w:r>
        <w:rPr>
          <w:rFonts w:ascii="Times New Roman"/>
          <w:b/>
          <w:i w:val="false"/>
          <w:color w:val="000000"/>
        </w:rPr>
        <w:t xml:space="preserve"> Investments and acquisition of goods, works and services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start date (MM.YYYY)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completion date (MM.YYYY)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projects and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fixed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intangible assets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biological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stocks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works and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sources of funding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Disbursed at the beginning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disbursed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left"/>
      </w:pPr>
      <w:r>
        <w:rPr>
          <w:rFonts w:ascii="Times New Roman"/>
          <w:b/>
          <w:i w:val="false"/>
          <w:color w:val="000000"/>
        </w:rPr>
        <w:t xml:space="preserve">  Indicators of financial and economic activity Acquisition of equity instruments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investment (innovation) project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object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acquired shares,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shares owned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acquired shares, thousand tenge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shares owned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acquired shares,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shares owned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11</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The occupied area and vehicles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area occupied by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rented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calculated in accordance with the approved area standards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rental costs of premises occupied by administrative staff for the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company vehicles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rented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official vehicles for administrative staff according to the standard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car rental expenses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Borrowing structure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purpose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borrowing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meeting of shareholders (sole shareholder) and / or the Board of Directors and / or other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amount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borrowing (outside the Republic of Kazakhstan)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borrowing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conditions (guarantee conditions)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(Guaranteed loan term)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collateral for a loan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disbursement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period in days</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remainder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owed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development,</w:t>
            </w:r>
            <w:r>
              <w:br/>
            </w:r>
            <w:r>
              <w:rPr>
                <w:rFonts w:ascii="Times New Roman"/>
                <w:b w:val="false"/>
                <w:i w:val="false"/>
                <w:color w:val="000000"/>
                <w:sz w:val="20"/>
              </w:rPr>
              <w:t xml:space="preserve"> 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monitoring and assessment of their</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Placement of temporarily free money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money in financial instruments, total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placed 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second tier banks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Assets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 term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and cash equivalents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Accounts receivable from customers and buyers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dubious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(temporary financial assistance) granted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 term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 from customers and buyers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dubious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accounting investments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(temporary financial assistance) granted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Fixed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Biological assets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Intangible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Rules for development,</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 monitoring and assessment of </w:t>
            </w:r>
            <w:r>
              <w:br/>
            </w:r>
            <w:r>
              <w:rPr>
                <w:rFonts w:ascii="Times New Roman"/>
                <w:b w:val="false"/>
                <w:i w:val="false"/>
                <w:color w:val="000000"/>
                <w:sz w:val="20"/>
              </w:rPr>
              <w:t>their implementation,</w:t>
            </w:r>
            <w:r>
              <w:br/>
            </w:r>
            <w:r>
              <w:rPr>
                <w:rFonts w:ascii="Times New Roman"/>
                <w:b w:val="false"/>
                <w:i w:val="false"/>
                <w:color w:val="000000"/>
                <w:sz w:val="20"/>
              </w:rPr>
              <w:t xml:space="preserve"> as ell development and </w:t>
            </w:r>
            <w:r>
              <w:br/>
            </w:r>
            <w:r>
              <w:rPr>
                <w:rFonts w:ascii="Times New Roman"/>
                <w:b w:val="false"/>
                <w:i w:val="false"/>
                <w:color w:val="000000"/>
                <w:sz w:val="20"/>
              </w:rPr>
              <w:t xml:space="preserve">submission  of reports on their </w:t>
            </w:r>
            <w:r>
              <w:br/>
            </w:r>
            <w:r>
              <w:rPr>
                <w:rFonts w:ascii="Times New Roman"/>
                <w:b w:val="false"/>
                <w:i w:val="false"/>
                <w:color w:val="000000"/>
                <w:sz w:val="20"/>
              </w:rPr>
              <w:t>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Liabilities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share capital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premium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(as a result of financial and economic activities and revaluation of assets)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Retained earnings (uncovered loss)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own equity instruments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Obligations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liabilities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taxes and other obligatory payments to the budget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payable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liabilities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overdue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taxes and other obligatory payments to the budget, including deferred tax liabilities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payable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 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Staff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number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workers employed in the production of basic products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workers employed in the production of auxiliary production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administrative staff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other employees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Wages fund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salary</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labor costs per employee</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indicators</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productivity per 1 employee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coefficient of advancing the growth rate of labor productivity compared with the growth rate of labor costs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savings (overspending) of remuneration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to members of the Board of Directors (Supervisory Board)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creation</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optimization</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program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 value terms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events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 monitoring and assessment of </w:t>
            </w:r>
            <w:r>
              <w:br/>
            </w:r>
            <w:r>
              <w:rPr>
                <w:rFonts w:ascii="Times New Roman"/>
                <w:b w:val="false"/>
                <w:i w:val="false"/>
                <w:color w:val="000000"/>
                <w:sz w:val="20"/>
              </w:rPr>
              <w:t xml:space="preserve">their implementation, </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 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Incomes by sources of recognition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(product, service, work)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of products (goods, services, works)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assignment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bodies</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level: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government agencies that are not government bodies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subjects of the quasi-public sector, except for the state assignment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except for the state assignment, state body, governmet agency and the quasi-public sector entity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individuals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related to insurance (reinsurance) activities, Total</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correspondent and current accounts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placed deposits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loans and temporary financial assistance provided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related to interest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dividents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gratuitously received assets</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targeted transfers for development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capital expenditures and material and technical equipment from the republican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capital expenditures and material and technical equipment from the local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transfer / receipt of property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lease income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structures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exchange income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income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discontinued operations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implementation of projects using gratuitous funds received from other sources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17-1</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r>
              <w:br/>
            </w: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 xml:space="preserve">and submission of reports on their implementation </w:t>
            </w:r>
          </w:p>
        </w:tc>
      </w:tr>
    </w:tbl>
    <w:p>
      <w:pPr>
        <w:spacing w:after="0"/>
        <w:ind w:left="0"/>
        <w:jc w:val="both"/>
      </w:pPr>
      <w:r>
        <w:rPr>
          <w:rFonts w:ascii="Times New Roman"/>
          <w:b w:val="false"/>
          <w:i w:val="false"/>
          <w:color w:val="ff0000"/>
          <w:sz w:val="28"/>
        </w:rPr>
        <w:t>
      Footnote. The rules are supplemented by Appendix 17-1 in accordance with the order of the Minister of National Economy of the Republic of Kazakhstan dated 06/23/2021 No.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xml:space="preserve">
      Cash inflow and outflow </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(product, service, work)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cash,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Cash flow,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relations related to the sale of products (goods, services, work)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state assignment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bodies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level: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institutions that are not state bodies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the quasi-public sector, with the exception of the state assignment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with the exception of a state assignment, a state body, a state institution and a quasi-public sector entity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related to insurance (reinsurance) activities,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for remuneration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correspondent and current accounts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deposits placed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granted and temporary financial assistance provide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 related to the receipt of remuneration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dividends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dividends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funds free of charge for the acquisition of assets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property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disposal of assets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fixed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money from operating leases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structures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equipment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advances received from buyers, customers,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the issue of shares and other financial instruments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as part of collateral and guarantees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equity instruments of other organizations (except subsidiaries) and interests in joint ventures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financial assets (other than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debt instruments of other organizations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in case of loss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cash deposits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other financial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Futures and forward contracts, options and swaps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transit funds for the intended purpose</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discontinued operations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implementation of projects at the expense of gratuitous funds received from other sources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Cash outflow,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 of funds to pay suppliers for goods, works and services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made to suppliers of goods and services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remuneration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owners on shares (JSC)/shares (LLP)/ part of net income (for SEs)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under insurance contracts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deductions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OSMS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and charges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cash deposits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funds received free of charge for the acquisition of assets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property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assets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equity instruments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organizations (other than subsidiaries) and interests in joint ventures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(other than subsidiaries)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 of transit funds received for the intended purpose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debt instruments of other organizations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cash deposits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Futures and forward contracts, options and swaps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associates and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payments and outflow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cash,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17-2</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w:t>
            </w:r>
            <w:r>
              <w:br/>
            </w:r>
            <w:r>
              <w:rPr>
                <w:rFonts w:ascii="Times New Roman"/>
                <w:b w:val="false"/>
                <w:i w:val="false"/>
                <w:color w:val="000000"/>
                <w:sz w:val="20"/>
              </w:rPr>
              <w:t xml:space="preserve">state-owned enterprises, monitoring and evaluation </w:t>
            </w:r>
            <w:r>
              <w:br/>
            </w:r>
            <w:r>
              <w:rPr>
                <w:rFonts w:ascii="Times New Roman"/>
                <w:b w:val="false"/>
                <w:i w:val="false"/>
                <w:color w:val="000000"/>
                <w:sz w:val="20"/>
              </w:rPr>
              <w:t xml:space="preserve">of their implementation, as well as the development </w:t>
            </w:r>
            <w:r>
              <w:br/>
            </w:r>
            <w:r>
              <w:rPr>
                <w:rFonts w:ascii="Times New Roman"/>
                <w:b w:val="false"/>
                <w:i w:val="false"/>
                <w:color w:val="000000"/>
                <w:sz w:val="20"/>
              </w:rPr>
              <w:t xml:space="preserve">and submission of reports on their implementation </w:t>
            </w:r>
          </w:p>
        </w:tc>
      </w:tr>
    </w:tbl>
    <w:p>
      <w:pPr>
        <w:spacing w:after="0"/>
        <w:ind w:left="0"/>
        <w:jc w:val="both"/>
      </w:pPr>
      <w:r>
        <w:rPr>
          <w:rFonts w:ascii="Times New Roman"/>
          <w:b w:val="false"/>
          <w:i w:val="false"/>
          <w:color w:val="ff0000"/>
          <w:sz w:val="28"/>
        </w:rPr>
        <w:t>
      Footnote. The rules are supplemented by Appendix 17-2 in accordance with the order of the Minister of National Economy of the Republic of Kazakhstan dated 06/23/2021 No.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xml:space="preserve">
      Sale of products at the expense of the republican/local budgets </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levels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contracts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of contract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contracts, in thousands of tenge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the republican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the local budget, including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Acquisition of investments, goods, works and services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assets planned for acquisition (creation)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thousand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technical description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projects and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Innovative projects and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fixed assets (except for the fixed assets involved in investment projects and programs):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intangible assets: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biological assets: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stock: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works and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 xml:space="preserve">Main production plan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and product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 at the beginning of the period</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 provision of services / performance of work</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1, taking into account work in progress: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 1 ready for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of the finished product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product 1 sold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taking into account work in progress: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 ... ready for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product residues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product sold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 at the end of the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20 </w:t>
            </w:r>
            <w:r>
              <w:br/>
            </w:r>
            <w:r>
              <w:rPr>
                <w:rFonts w:ascii="Times New Roman"/>
                <w:b w:val="false"/>
                <w:i w:val="false"/>
                <w:color w:val="000000"/>
                <w:sz w:val="20"/>
              </w:rPr>
              <w:t xml:space="preserve">to Appendix 1 to the Rules for </w:t>
            </w:r>
            <w:r>
              <w:br/>
            </w:r>
            <w:r>
              <w:rPr>
                <w:rFonts w:ascii="Times New Roman"/>
                <w:b w:val="false"/>
                <w:i w:val="false"/>
                <w:color w:val="000000"/>
                <w:sz w:val="20"/>
              </w:rPr>
              <w:t xml:space="preserve">development, approval of the </w:t>
            </w:r>
            <w:r>
              <w:br/>
            </w:r>
            <w:r>
              <w:rPr>
                <w:rFonts w:ascii="Times New Roman"/>
                <w:b w:val="false"/>
                <w:i w:val="false"/>
                <w:color w:val="000000"/>
                <w:sz w:val="20"/>
              </w:rPr>
              <w:t>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 xml:space="preserve"> of reports on their fulfillment </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Costs of primary production, taking into account</w:t>
      </w:r>
      <w:r>
        <w:br/>
      </w:r>
      <w:r>
        <w:rPr>
          <w:rFonts w:ascii="Times New Roman"/>
          <w:b/>
          <w:i w:val="false"/>
          <w:color w:val="000000"/>
        </w:rPr>
        <w:t xml:space="preserve"> overhead costs and expenses for auxiliary production</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_________________________________</w:t>
      </w:r>
    </w:p>
    <w:p>
      <w:pPr>
        <w:spacing w:after="0"/>
        <w:ind w:left="0"/>
        <w:jc w:val="both"/>
      </w:pPr>
      <w:r>
        <w:rPr>
          <w:rFonts w:ascii="Times New Roman"/>
          <w:b w:val="false"/>
          <w:i w:val="false"/>
          <w:color w:val="000000"/>
          <w:sz w:val="28"/>
        </w:rPr>
        <w:t>
      date ________________№______________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the main production (including work in progress),Total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associated with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auxiliary production (including work in progress),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associated with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auxiliary production (including work in progress),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 xml:space="preserve"> 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Auxiliary production costs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Measurement unit: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auxiliary production (including work in progress),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related to auxiliary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 (services) received from suppliers and contractors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and social contributions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related to auxiliary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Overhead (including work in progress)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approval of development plans </w:t>
            </w:r>
            <w:r>
              <w:br/>
            </w:r>
            <w:r>
              <w:rPr>
                <w:rFonts w:ascii="Times New Roman"/>
                <w:b w:val="false"/>
                <w:i w:val="false"/>
                <w:color w:val="000000"/>
                <w:sz w:val="20"/>
              </w:rPr>
              <w:t xml:space="preserve">of state-controlled joint-stock companies and </w:t>
            </w:r>
            <w:r>
              <w:br/>
            </w:r>
            <w:r>
              <w:rPr>
                <w:rFonts w:ascii="Times New Roman"/>
                <w:b w:val="false"/>
                <w:i w:val="false"/>
                <w:color w:val="000000"/>
                <w:sz w:val="20"/>
              </w:rPr>
              <w:t xml:space="preserve">limited liability partnerships, state-owned </w:t>
            </w:r>
            <w:r>
              <w:br/>
            </w:r>
            <w:r>
              <w:rPr>
                <w:rFonts w:ascii="Times New Roman"/>
                <w:b w:val="false"/>
                <w:i w:val="false"/>
                <w:color w:val="000000"/>
                <w:sz w:val="20"/>
              </w:rPr>
              <w:t xml:space="preserve">enterprises, monitoring and evaluation </w:t>
            </w:r>
            <w:r>
              <w:br/>
            </w:r>
            <w:r>
              <w:rPr>
                <w:rFonts w:ascii="Times New Roman"/>
                <w:b w:val="false"/>
                <w:i w:val="false"/>
                <w:color w:val="000000"/>
                <w:sz w:val="20"/>
              </w:rPr>
              <w:t xml:space="preserve">of their implementation, </w:t>
            </w:r>
            <w:r>
              <w:br/>
            </w:r>
            <w:r>
              <w:rPr>
                <w:rFonts w:ascii="Times New Roman"/>
                <w:b w:val="false"/>
                <w:i w:val="false"/>
                <w:color w:val="000000"/>
                <w:sz w:val="20"/>
              </w:rPr>
              <w:t xml:space="preserve">as well as the development and submission </w:t>
            </w:r>
            <w:r>
              <w:br/>
            </w:r>
            <w:r>
              <w:rPr>
                <w:rFonts w:ascii="Times New Roman"/>
                <w:b w:val="false"/>
                <w:i w:val="false"/>
                <w:color w:val="000000"/>
                <w:sz w:val="20"/>
              </w:rPr>
              <w:t>of reports on their implementation</w:t>
            </w:r>
          </w:p>
        </w:tc>
      </w:tr>
    </w:tbl>
    <w:p>
      <w:pPr>
        <w:spacing w:after="0"/>
        <w:ind w:left="0"/>
        <w:jc w:val="both"/>
      </w:pPr>
      <w:r>
        <w:rPr>
          <w:rFonts w:ascii="Times New Roman"/>
          <w:b w:val="false"/>
          <w:i w:val="false"/>
          <w:color w:val="ff0000"/>
          <w:sz w:val="28"/>
        </w:rPr>
        <w:t>
      Footnote. Appendix 22 - as amended by the Order of the Minister of National Economy of the Republic of Kazakhstan dated 23.06.2021 No. 66 (shall be enforced ten calendar days after the date of its first official publication).</w:t>
      </w:r>
    </w:p>
    <w:p>
      <w:pPr>
        <w:spacing w:after="0"/>
        <w:ind w:left="0"/>
        <w:jc w:val="both"/>
      </w:pPr>
      <w:r>
        <w:rPr>
          <w:rFonts w:ascii="Times New Roman"/>
          <w:b w:val="false"/>
          <w:i w:val="false"/>
          <w:color w:val="000000"/>
          <w:sz w:val="28"/>
        </w:rPr>
        <w:t>
      Calculations of indicators of financial and economic activity</w:t>
      </w:r>
    </w:p>
    <w:p>
      <w:pPr>
        <w:spacing w:after="0"/>
        <w:ind w:left="0"/>
        <w:jc w:val="both"/>
      </w:pPr>
      <w:r>
        <w:rPr>
          <w:rFonts w:ascii="Times New Roman"/>
          <w:b w:val="false"/>
          <w:i w:val="false"/>
          <w:color w:val="000000"/>
          <w:sz w:val="28"/>
        </w:rPr>
        <w:t xml:space="preserve">
      Extra expenses </w:t>
      </w:r>
    </w:p>
    <w:p>
      <w:pPr>
        <w:spacing w:after="0"/>
        <w:ind w:left="0"/>
        <w:jc w:val="both"/>
      </w:pPr>
      <w:r>
        <w:rPr>
          <w:rFonts w:ascii="Times New Roman"/>
          <w:b w:val="false"/>
          <w:i w:val="false"/>
          <w:color w:val="000000"/>
          <w:sz w:val="28"/>
        </w:rPr>
        <w:t>
      Management body _____________________________________________</w:t>
      </w:r>
    </w:p>
    <w:p>
      <w:pPr>
        <w:spacing w:after="0"/>
        <w:ind w:left="0"/>
        <w:jc w:val="both"/>
      </w:pPr>
      <w:r>
        <w:rPr>
          <w:rFonts w:ascii="Times New Roman"/>
          <w:b w:val="false"/>
          <w:i w:val="false"/>
          <w:color w:val="000000"/>
          <w:sz w:val="28"/>
        </w:rPr>
        <w:t>
      Name of the organization 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Unit of measurement: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 costs including unfinished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Extra costs of the main production, taking into account the unfinished products,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materials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employed on the staff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Freelancer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deductions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extra costs of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base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specific 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by: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Overhead costs of auxiliary production, taking into account unfinished products,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materials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employed on the staff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Freelancer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deductions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extra costs of the main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base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specific 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Administrative expenses</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expenses,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administrative staff without taking into account the remuneration indicated in overhead costs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premises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rental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to the place of business trip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diem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 and special requirements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Hospitality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reception 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buffet service during negotiations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costs of meetings of the Board of Directors (Supervisory Board)</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obligatory payments to the budget</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Charity and sponsorship</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Remuneration expenses</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expenses,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attracted deposits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loans received and temporary financial assistance provided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resident banks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non-resident banks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organizations engaged in certain types of banking operations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the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the local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temporary financial assistance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warranties received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factoring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financial lease (leasing)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untimely and improper fulfillment of assumed obligations (fines, penalties, cancellation penalties)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 xml:space="preserve">Other expenses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other personnel, excluding remuneration indicated in overhead costs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and provisions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against dubious and hopeless claims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financial services provided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placed deposits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insurance (reinsurance) activities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 retirement costs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losses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investments accounted for using the equity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Losses from discontinued operations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and advertising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implementation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festive and cultural events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on social program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aid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costs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 of</w:t>
            </w:r>
            <w:r>
              <w:br/>
            </w:r>
            <w:r>
              <w:rPr>
                <w:rFonts w:ascii="Times New Roman"/>
                <w:b w:val="false"/>
                <w:i w:val="false"/>
                <w:color w:val="000000"/>
                <w:sz w:val="20"/>
              </w:rPr>
              <w:t xml:space="preserve">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Borrowing structure reporting information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purpose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borrowing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meeting of shareholders (sole shareholder) and / or the Board of Directors and / or other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borrowing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borrowing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conditions (guarantee conditions)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(Guaranteed loan term)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collateral for a loan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under the contract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period in days</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Rules for development, approval of</w:t>
            </w:r>
            <w:r>
              <w:br/>
            </w:r>
            <w:r>
              <w:rPr>
                <w:rFonts w:ascii="Times New Roman"/>
                <w:b w:val="false"/>
                <w:i w:val="false"/>
                <w:color w:val="000000"/>
                <w:sz w:val="20"/>
              </w:rPr>
              <w:t xml:space="preserve"> the development plans of the state-controlled </w:t>
            </w:r>
            <w:r>
              <w:br/>
            </w:r>
            <w:r>
              <w:rPr>
                <w:rFonts w:ascii="Times New Roman"/>
                <w:b w:val="false"/>
                <w:i w:val="false"/>
                <w:color w:val="000000"/>
                <w:sz w:val="20"/>
              </w:rPr>
              <w:t xml:space="preserve">JSCs and LLPs state enterprises,, monitoring and </w:t>
            </w:r>
            <w:r>
              <w:br/>
            </w:r>
            <w:r>
              <w:rPr>
                <w:rFonts w:ascii="Times New Roman"/>
                <w:b w:val="false"/>
                <w:i w:val="false"/>
                <w:color w:val="000000"/>
                <w:sz w:val="20"/>
              </w:rPr>
              <w:t xml:space="preserve">assessment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xml:space="preserve">
       Planned/reporting period ___________________________ </w:t>
      </w:r>
    </w:p>
    <w:p>
      <w:pPr>
        <w:spacing w:after="0"/>
        <w:ind w:left="0"/>
        <w:jc w:val="both"/>
      </w:pPr>
      <w:r>
        <w:rPr>
          <w:rFonts w:ascii="Times New Roman"/>
          <w:b w:val="false"/>
          <w:i w:val="false"/>
          <w:color w:val="000000"/>
          <w:sz w:val="28"/>
        </w:rPr>
        <w:t>
      date ________________№_____________</w:t>
      </w:r>
    </w:p>
    <w:p>
      <w:pPr>
        <w:spacing w:after="0"/>
        <w:ind w:left="0"/>
        <w:jc w:val="left"/>
      </w:pPr>
      <w:r>
        <w:rPr>
          <w:rFonts w:ascii="Times New Roman"/>
          <w:b/>
          <w:i w:val="false"/>
          <w:color w:val="000000"/>
        </w:rPr>
        <w:t xml:space="preserve"> Reporting information on placement of temporarily free money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free cash placed 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balance placed at the beginning of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of placed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placement period in days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invested funds on average for 1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remuneration for 1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efficiency (invested funds / number of days)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free cash placed in: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 of the</w:t>
            </w:r>
            <w:r>
              <w:br/>
            </w:r>
            <w:r>
              <w:rPr>
                <w:rFonts w:ascii="Times New Roman"/>
                <w:b w:val="false"/>
                <w:i w:val="false"/>
                <w:color w:val="000000"/>
                <w:sz w:val="20"/>
              </w:rPr>
              <w:t xml:space="preserve"> state-controlled JSCs and LLPs state enterprises,, </w:t>
            </w:r>
            <w:r>
              <w:br/>
            </w:r>
            <w:r>
              <w:rPr>
                <w:rFonts w:ascii="Times New Roman"/>
                <w:b w:val="false"/>
                <w:i w:val="false"/>
                <w:color w:val="000000"/>
                <w:sz w:val="20"/>
              </w:rPr>
              <w:t xml:space="preserve">monitoring and assessment of their implementation, </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 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xml:space="preserve">
      Planned/reporting period ___________________________ </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Information on the activities of organizations </w:t>
      </w:r>
    </w:p>
    <w:p>
      <w:pPr>
        <w:spacing w:after="0"/>
        <w:ind w:left="0"/>
        <w:jc w:val="left"/>
      </w:pPr>
      <w:r>
        <w:rPr>
          <w:rFonts w:ascii="Times New Roman"/>
          <w:b/>
          <w:i w:val="false"/>
          <w:color w:val="000000"/>
        </w:rPr>
        <w:t xml:space="preserve"> Achievement of goals and objectives, key performance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(Reporting period)</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of the reporting ___ year in % to plan of previous ___ year.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of the reporting ___ year in % to plan of reporting ___ year.</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Continuation of appendix 28 Results of financial and economic activities of organizations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type of activity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ownership</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body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Continuation of appendix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thousand tenge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thousand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Continuation of appendix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share income, part of the net income to be transferred to the budget,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employees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Wages fund,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sustainability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on assets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financial leverage (financial leverage)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order of the Minister</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February 14, 2019 No. 14 </w:t>
            </w:r>
          </w:p>
        </w:tc>
      </w:tr>
    </w:tbl>
    <w:p>
      <w:pPr>
        <w:spacing w:after="0"/>
        <w:ind w:left="0"/>
        <w:jc w:val="left"/>
      </w:pPr>
      <w:r>
        <w:rPr>
          <w:rFonts w:ascii="Times New Roman"/>
          <w:b/>
          <w:i w:val="false"/>
          <w:color w:val="000000"/>
        </w:rPr>
        <w:t xml:space="preserve"> List of some orders of the Ministry of National Economy of the Republic of Kazakhstan that became invalid</w:t>
      </w:r>
    </w:p>
    <w:p>
      <w:pPr>
        <w:spacing w:after="0"/>
        <w:ind w:left="0"/>
        <w:jc w:val="both"/>
      </w:pPr>
      <w:r>
        <w:rPr>
          <w:rFonts w:ascii="Times New Roman"/>
          <w:b w:val="false"/>
          <w:i w:val="false"/>
          <w:color w:val="000000"/>
          <w:sz w:val="28"/>
        </w:rPr>
        <w:t>
      1. Order of the Acting Minister of National Economy of the Republic of Kazakhstan dated March 27, 2015 No. 248 “On approval of the Rules for development and submission of reports on fulfillment of development plans for state-controlled joint-stock companies, limited liability partnerships and state enterprises” (registered in the Register of state registration of regulatory legal acts No. 10926, published on June 11, 2016 in the Republican newspaper Kazakhstanskaya Pravda).</w:t>
      </w:r>
    </w:p>
    <w:p>
      <w:pPr>
        <w:spacing w:after="0"/>
        <w:ind w:left="0"/>
        <w:jc w:val="both"/>
      </w:pPr>
      <w:r>
        <w:rPr>
          <w:rFonts w:ascii="Times New Roman"/>
          <w:b w:val="false"/>
          <w:i w:val="false"/>
          <w:color w:val="000000"/>
          <w:sz w:val="28"/>
        </w:rPr>
        <w:t xml:space="preserve">
      2. Order of the Acting Minister of National Economy of the Republic of Kazakhstan dated March 27, 2015 No. 249 “On approval of the Rules for development, approval of development plans for state-controlled joint-stock companies and limited liability partnerships, state enterprises, as well as monitoring and evaluation of their implementation” (registered in the Register of state registration of regulatory legal acts No. 10927, published on June 25, 2015 in the Legal Information System "Әділет"). </w:t>
      </w:r>
    </w:p>
    <w:p>
      <w:pPr>
        <w:spacing w:after="0"/>
        <w:ind w:left="0"/>
        <w:jc w:val="both"/>
      </w:pPr>
      <w:r>
        <w:rPr>
          <w:rFonts w:ascii="Times New Roman"/>
          <w:b w:val="false"/>
          <w:i w:val="false"/>
          <w:color w:val="000000"/>
          <w:sz w:val="28"/>
        </w:rPr>
        <w:t>
      3. Paragraphs 6 and 7 of the List of some orders of the Ministry of National Economy of the Republic of Kazakhstan, which are amended and supplemented, approved by order of the Minister of National Economy of the Republic of Kazakhstan dated September 15, 2017 No. 330 “On amendments and additions to some orders of the Ministry of National Economy of the Republic of Kazakhstan “ (registered in the Register of state registration of regulatory legal acts No. 15825, published on October 13, 2017 at the Reference Control Bank of regulatory legal acts of the Republic of Kazakhstan).</w:t>
      </w:r>
    </w:p>
    <w:p>
      <w:pPr>
        <w:spacing w:after="0"/>
        <w:ind w:left="0"/>
        <w:jc w:val="both"/>
      </w:pPr>
      <w:r>
        <w:rPr>
          <w:rFonts w:ascii="Times New Roman"/>
          <w:b w:val="false"/>
          <w:i w:val="false"/>
          <w:color w:val="000000"/>
          <w:sz w:val="28"/>
        </w:rPr>
        <w:t xml:space="preserve">
      4. The order of the acting Minister of National Economy of the Republic of Kazakhstan dated February 23, 2018 No. 73 “On amendments and additions to the orders of the Ministry of National Economy of the Republic of Kazakhstan dated March 27, 2015 No. 248 “On approval of the Rules for development and submission of reports on fulfillment of development plans of the state-controlled joint-stock companies, limited liability partnerships and state enterprises” and dated March 27, 2015 No. 249 “On approval of the Rules for development, approval of development plans of the state-controlled joint-stock companies and limited liability partnerships, state enterprises, as well as monitoring and evaluating their implementation" (registered in the Register of state registration of regulatory legal acts № 16636, published on March 29, 2018 in the Reference Control Bank of regulatory legal acts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