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6b76" w14:textId="caa6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Procedure and conditions for issuing an opinion on the granting of authority to organizations or refusing to grant authority to issue vehicle passports (vehicle chassis passports) and passport for self-propelled machines and other types of equipment including the drawing-up of electronic vehicle passports (vehicle chassis passports) and electronic passports of self-propelled machines and other types of equipment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April 11, 2019 no. 211. Registered with the Ministry of Justice of the Republic of Kazakhstan dated April 16, 2019 no. 18532.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4) of article 15-1 of the Law of the Republic of Kazakhstan dated April 17, 2014 "On the road traffic"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Procedure and conditions for issuing an opinion on the granting of authority to organizations or refusing to grant authority to issue vehicle passports (vehicle chassis passports) and passport for self-propelled machines and other types of equipment including the drawing-up of electronic vehicle passports (vehicle chassis passports) and electronic passports of self-propelled machines and other types of equipment.</w:t>
      </w:r>
    </w:p>
    <w:p>
      <w:pPr>
        <w:spacing w:after="0"/>
        <w:ind w:left="0"/>
        <w:jc w:val="both"/>
      </w:pPr>
      <w:r>
        <w:rPr>
          <w:rFonts w:ascii="Times New Roman"/>
          <w:b w:val="false"/>
          <w:i w:val="false"/>
          <w:color w:val="000000"/>
          <w:sz w:val="28"/>
        </w:rPr>
        <w:t>
      2. The Industrial Development and Industrial Safety Committee of the Ministry of Industry and Infrastructural Development of the Republic of Kazakhstan, in accordance with the procedure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of Industry and Infrastructural Development</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 xml:space="preserve">Minister of Industry and </w:t>
            </w:r>
            <w:r>
              <w:br/>
            </w:r>
            <w:r>
              <w:rPr>
                <w:rFonts w:ascii="Times New Roman"/>
                <w:b w:val="false"/>
                <w:i w:val="false"/>
                <w:color w:val="000000"/>
                <w:sz w:val="20"/>
              </w:rPr>
              <w:t>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April 11, 2019 no. 211</w:t>
            </w:r>
          </w:p>
        </w:tc>
      </w:tr>
    </w:tbl>
    <w:p>
      <w:pPr>
        <w:spacing w:after="0"/>
        <w:ind w:left="0"/>
        <w:jc w:val="left"/>
      </w:pPr>
      <w:r>
        <w:rPr>
          <w:rFonts w:ascii="Times New Roman"/>
          <w:b/>
          <w:i w:val="false"/>
          <w:color w:val="000000"/>
        </w:rPr>
        <w:t xml:space="preserve"> Rules and conditions  for issuing an opinion on granting authority to organizations or on refusal to grant authority to issue vehicle passports  (vehicle chassis passports) and passports of self-propelled vehicles and other types of equipment, including registration  of electronic passports of vehicles (vehicle chassis passports) and electronic passports of self-propelled vehicles  and other types of equipment</w:t>
      </w:r>
    </w:p>
    <w:p>
      <w:pPr>
        <w:spacing w:after="0"/>
        <w:ind w:left="0"/>
        <w:jc w:val="both"/>
      </w:pPr>
      <w:r>
        <w:rPr>
          <w:rFonts w:ascii="Times New Roman"/>
          <w:b w:val="false"/>
          <w:i w:val="false"/>
          <w:color w:val="ff0000"/>
          <w:sz w:val="28"/>
        </w:rPr>
        <w:t>
      Footnote. The rules are as amended by the Order of the Minister of Industry and Infrastructure Development of the Republic of Kazakhstan dated 21.12.2022 No. 729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and conditions for issuing an opinion on granting authority to organizations or on refusal to grant authority to issue vehicle passports (vehicle chassis passports) and passports of self-propelled vehicles and other types of equipment, including registration of electronic passports of vehicles (vehicle chassis passports) and electronic passports of self-propelled vehicles and other types of equipment are developed in accordance with subparagraph 4) of Article 15-1 of the Law of the Republic of Kazakhstan "On road traffic" and determine the procedure and conditions for issuing an opinion on granting authority to organizations or refusal to grant authority to issue vehicle passports (vehicle chassis passports) and passports of self-propelled vehicles and other types of equipment, including registration of electronic passports of vehicles (vehicle chassis passports) and electronic passports of self–propelled vehicles and other types of equipment (hereinafter - electronic passports). </w:t>
      </w:r>
    </w:p>
    <w:p>
      <w:pPr>
        <w:spacing w:after="0"/>
        <w:ind w:left="0"/>
        <w:jc w:val="both"/>
      </w:pPr>
      <w:r>
        <w:rPr>
          <w:rFonts w:ascii="Times New Roman"/>
          <w:b w:val="false"/>
          <w:i w:val="false"/>
          <w:color w:val="000000"/>
          <w:sz w:val="28"/>
        </w:rPr>
        <w:t>
      2. Information about authorized bodies (organizations) and organizations - manufacturers of vehicles (chassis of vehicles), self-propelled vehicles and other types of equipment are included in the national part of the unified register of authorized bodies (organizations) and organizations - manufacturers of vehicles (chassis of vehicles), self-propelled vehicles and other types of equipment that carry out registration of vehicle passports (vehicle chassis passports) and passports of self-propelled vehicles and other types of equipment, including registration of electronic passports of vehicles (vehicle chassis passports) and electronic passports of self-propelled vehicles and other types of equipment (hereafter – the national part of the Unified register) in accordance with the Decision of the Board of the Eurasian Economic Commission dated September 1, 2015 No. 112 "On approval of the Procedure for formation and maintenance of the Unified register of authorized bodies (organizations) of the member states of the Eurasian Economic Union and organizations - manufacturers of vehicles (chassis of vehicles), self-propelled vehicles and other types of equipment, carrying out registration of passports (electronic passports) of vehicles (chassis of vehicles), self-propelled vehicles and other types of equipment" (hereinafter – the Procedure for formation and maintenance of the unified register, approved by the EEC Decision No. 112).</w:t>
      </w:r>
    </w:p>
    <w:p>
      <w:pPr>
        <w:spacing w:after="0"/>
        <w:ind w:left="0"/>
        <w:jc w:val="both"/>
      </w:pPr>
      <w:r>
        <w:rPr>
          <w:rFonts w:ascii="Times New Roman"/>
          <w:b w:val="false"/>
          <w:i w:val="false"/>
          <w:color w:val="000000"/>
          <w:sz w:val="28"/>
        </w:rPr>
        <w:t>
      3. An organization is a legal entity whose official status is determined by state registration with the judicial authorities and registration.</w:t>
      </w:r>
    </w:p>
    <w:p>
      <w:pPr>
        <w:spacing w:after="0"/>
        <w:ind w:left="0"/>
        <w:jc w:val="left"/>
      </w:pPr>
      <w:r>
        <w:rPr>
          <w:rFonts w:ascii="Times New Roman"/>
          <w:b/>
          <w:i w:val="false"/>
          <w:color w:val="000000"/>
        </w:rPr>
        <w:t xml:space="preserve"> Chapter 2.  Procedure for issuing an opinion on granting authority to organizations or on refusal to grant authority  to issue vehicle passports (vehicle chassis passports) and passports of self-propelled vehicles and other types of equipment,  including registration of electronic passports of vehicles (vehicle chassis passports) and electronic passports  of self-propelled vehicles and other types of equipment</w:t>
      </w:r>
    </w:p>
    <w:p>
      <w:pPr>
        <w:spacing w:after="0"/>
        <w:ind w:left="0"/>
        <w:jc w:val="both"/>
      </w:pPr>
      <w:r>
        <w:rPr>
          <w:rFonts w:ascii="Times New Roman"/>
          <w:b w:val="false"/>
          <w:i w:val="false"/>
          <w:color w:val="000000"/>
          <w:sz w:val="28"/>
        </w:rPr>
        <w:t>
      4. In terms of vehicles in accordance with these Rules, organizations are granted the following powers:</w:t>
      </w:r>
    </w:p>
    <w:p>
      <w:pPr>
        <w:spacing w:after="0"/>
        <w:ind w:left="0"/>
        <w:jc w:val="both"/>
      </w:pPr>
      <w:r>
        <w:rPr>
          <w:rFonts w:ascii="Times New Roman"/>
          <w:b w:val="false"/>
          <w:i w:val="false"/>
          <w:color w:val="000000"/>
          <w:sz w:val="28"/>
        </w:rPr>
        <w:t xml:space="preserve">
      1) for registration of vehicle passports, including electronic passports of vehicles, for vehicles manufactured in the territory of the Republic of Kazakhstan by an organization – manufacturer not included in the Unified register; </w:t>
      </w:r>
    </w:p>
    <w:p>
      <w:pPr>
        <w:spacing w:after="0"/>
        <w:ind w:left="0"/>
        <w:jc w:val="both"/>
      </w:pPr>
      <w:r>
        <w:rPr>
          <w:rFonts w:ascii="Times New Roman"/>
          <w:b w:val="false"/>
          <w:i w:val="false"/>
          <w:color w:val="000000"/>
          <w:sz w:val="28"/>
        </w:rPr>
        <w:t>
      2) for registration of vehicle passports, including electronic passports of vehicles, for vehicles imported into the territory of the Republic of Kazakhstan from other member states of the Eurasian Economic Union (hereinafter referred to as the Union) for which vehicle passports, including electronic passports of vehicle, were not previously issued;</w:t>
      </w:r>
    </w:p>
    <w:p>
      <w:pPr>
        <w:spacing w:after="0"/>
        <w:ind w:left="0"/>
        <w:jc w:val="both"/>
      </w:pPr>
      <w:r>
        <w:rPr>
          <w:rFonts w:ascii="Times New Roman"/>
          <w:b w:val="false"/>
          <w:i w:val="false"/>
          <w:color w:val="000000"/>
          <w:sz w:val="28"/>
        </w:rPr>
        <w:t>
      3) for the registration of vehicle passports, including electronic passports of vehicle, for vehicles imported into the territory of the Union from a state that is not a member of the Union, which are subject to the approval of the type of vehicle in accordance with the requirements of the technical regulations of the Customs Union "On the safety of wheeled vehicles" (TR CU 018/2011) (hereinafter – TR CU 018/2011);</w:t>
      </w:r>
    </w:p>
    <w:p>
      <w:pPr>
        <w:spacing w:after="0"/>
        <w:ind w:left="0"/>
        <w:jc w:val="both"/>
      </w:pPr>
      <w:r>
        <w:rPr>
          <w:rFonts w:ascii="Times New Roman"/>
          <w:b w:val="false"/>
          <w:i w:val="false"/>
          <w:color w:val="000000"/>
          <w:sz w:val="28"/>
        </w:rPr>
        <w:t>
      4) for the registration of vehicle passports, including electronic passports of vehicle, for vehicles imported into the territory of the Union from a state that is not a member of the Union, for which a vehicle design safety certificate has been issued in accordance with the requirements of TR CU 018/2011;</w:t>
      </w:r>
    </w:p>
    <w:p>
      <w:pPr>
        <w:spacing w:after="0"/>
        <w:ind w:left="0"/>
        <w:jc w:val="both"/>
      </w:pPr>
      <w:r>
        <w:rPr>
          <w:rFonts w:ascii="Times New Roman"/>
          <w:b w:val="false"/>
          <w:i w:val="false"/>
          <w:color w:val="000000"/>
          <w:sz w:val="28"/>
        </w:rPr>
        <w:t>
      5) for registration of vehicle passports, including electronic passports of vehicle, without a document confirming compliance with the requirements of TR CU 018/2011, for vehicles registered before the start date of the use of electronic passports by the body registering vehicles on the territory of the Republic of Kazakhstan;</w:t>
      </w:r>
    </w:p>
    <w:p>
      <w:pPr>
        <w:spacing w:after="0"/>
        <w:ind w:left="0"/>
        <w:jc w:val="both"/>
      </w:pPr>
      <w:r>
        <w:rPr>
          <w:rFonts w:ascii="Times New Roman"/>
          <w:b w:val="false"/>
          <w:i w:val="false"/>
          <w:color w:val="000000"/>
          <w:sz w:val="28"/>
        </w:rPr>
        <w:t xml:space="preserve">
      6) for registration of vehicle passports, including electronic passports of vehicles, without a document confirming compliance with the requirements of TR CU 018/2011, for vehicles previously registered before the start date of the use of electronic passports by the body registering vehicles on the territory of a member state of the Union other than the Republic of Kazakhstan; </w:t>
      </w:r>
    </w:p>
    <w:p>
      <w:pPr>
        <w:spacing w:after="0"/>
        <w:ind w:left="0"/>
        <w:jc w:val="both"/>
      </w:pPr>
      <w:r>
        <w:rPr>
          <w:rFonts w:ascii="Times New Roman"/>
          <w:b w:val="false"/>
          <w:i w:val="false"/>
          <w:color w:val="000000"/>
          <w:sz w:val="28"/>
        </w:rPr>
        <w:t xml:space="preserve">
      7) for registration of vehicle passports, including electronic passports of vehicle, without a document confirming compliance with the requirements of TR CU 018/2011, for vehicles of categories L and M1 (in accordance with Appendix No. 1 to TR CU 018/2011), from the date of issue of which 30 years or more have passed, as well as categories M2, M3 and N (in accordance with Appendix No. 1 to TR CU 018/2011), not intended for commercial transportation of passengers and cargo, from the date of issue of which 50 years or more have passed, with the original engine, body and frame (if available), preserved or restored to their original condition; </w:t>
      </w:r>
    </w:p>
    <w:p>
      <w:pPr>
        <w:spacing w:after="0"/>
        <w:ind w:left="0"/>
        <w:jc w:val="both"/>
      </w:pPr>
      <w:r>
        <w:rPr>
          <w:rFonts w:ascii="Times New Roman"/>
          <w:b w:val="false"/>
          <w:i w:val="false"/>
          <w:color w:val="000000"/>
          <w:sz w:val="28"/>
        </w:rPr>
        <w:t>
      8) for registration of vehicle passports, including electronic passports of vehicles, in accordance with subparagraph c) of paragraph 20 of the Procedure for functioning of electronic vehicle passport systems (electronic vehicle chassis passports) and electronic passports of self-propelled vehicles and other types of equipment, approved by the Decision of the Board of the Eurasian Economic Commission dated September 22, 2015 No. 122 (hereafter – the Procedure approved by the EEC Decision No. 122), without a document confirming compliance with the requirements of TR CU 018/2011, for vehicles imported into the territory of the Union and belonging to:</w:t>
      </w:r>
    </w:p>
    <w:p>
      <w:pPr>
        <w:spacing w:after="0"/>
        <w:ind w:left="0"/>
        <w:jc w:val="both"/>
      </w:pPr>
      <w:r>
        <w:rPr>
          <w:rFonts w:ascii="Times New Roman"/>
          <w:b w:val="false"/>
          <w:i w:val="false"/>
          <w:color w:val="000000"/>
          <w:sz w:val="28"/>
        </w:rPr>
        <w:t>
      individuals who are participants in national state programs to assist the voluntary resettlement of persons living abroad, or recognized as refugees in accordance with Article 11 of the Law of the Republic of Kazakhstan "On refugees", as well as their family members;</w:t>
      </w:r>
    </w:p>
    <w:p>
      <w:pPr>
        <w:spacing w:after="0"/>
        <w:ind w:left="0"/>
        <w:jc w:val="both"/>
      </w:pPr>
      <w:r>
        <w:rPr>
          <w:rFonts w:ascii="Times New Roman"/>
          <w:b w:val="false"/>
          <w:i w:val="false"/>
          <w:color w:val="000000"/>
          <w:sz w:val="28"/>
        </w:rPr>
        <w:t>
      diplomatic missions and consular offices, international (interstate) organizations enjoying privileges and immunities in accordance with generally recognized principles and norms of international law, employees of these missions (institutions, organizations), as well as members of their families;</w:t>
      </w:r>
    </w:p>
    <w:p>
      <w:pPr>
        <w:spacing w:after="0"/>
        <w:ind w:left="0"/>
        <w:jc w:val="both"/>
      </w:pPr>
      <w:r>
        <w:rPr>
          <w:rFonts w:ascii="Times New Roman"/>
          <w:b w:val="false"/>
          <w:i w:val="false"/>
          <w:color w:val="000000"/>
          <w:sz w:val="28"/>
        </w:rPr>
        <w:t>
      9) to make changes to the passports of vehicles, including electronic passports of vehicles issued by an organization that has ceased its activities;</w:t>
      </w:r>
    </w:p>
    <w:p>
      <w:pPr>
        <w:spacing w:after="0"/>
        <w:ind w:left="0"/>
        <w:jc w:val="both"/>
      </w:pPr>
      <w:r>
        <w:rPr>
          <w:rFonts w:ascii="Times New Roman"/>
          <w:b w:val="false"/>
          <w:i w:val="false"/>
          <w:color w:val="000000"/>
          <w:sz w:val="28"/>
        </w:rPr>
        <w:t>
      10) to make changes to the passports of vehicles, including electronic passports of vehicles, issued by an organization excluded from the Unified register.</w:t>
      </w:r>
    </w:p>
    <w:p>
      <w:pPr>
        <w:spacing w:after="0"/>
        <w:ind w:left="0"/>
        <w:jc w:val="both"/>
      </w:pPr>
      <w:r>
        <w:rPr>
          <w:rFonts w:ascii="Times New Roman"/>
          <w:b w:val="false"/>
          <w:i w:val="false"/>
          <w:color w:val="000000"/>
          <w:sz w:val="28"/>
        </w:rPr>
        <w:t>
      5. In terms of the chassis of vehicles in accordance with these Rules, organizations are granted the following powers:</w:t>
      </w:r>
    </w:p>
    <w:p>
      <w:pPr>
        <w:spacing w:after="0"/>
        <w:ind w:left="0"/>
        <w:jc w:val="both"/>
      </w:pPr>
      <w:r>
        <w:rPr>
          <w:rFonts w:ascii="Times New Roman"/>
          <w:b w:val="false"/>
          <w:i w:val="false"/>
          <w:color w:val="000000"/>
          <w:sz w:val="28"/>
        </w:rPr>
        <w:t xml:space="preserve">
      1) for registration of vehicle chassis passports, including electronic vehicle chassis passports on the chassis of vehicles manufactured in the territory of the Republic of Kazakhstan by an organization-manufacturer not included in the Unified register; </w:t>
      </w:r>
    </w:p>
    <w:p>
      <w:pPr>
        <w:spacing w:after="0"/>
        <w:ind w:left="0"/>
        <w:jc w:val="both"/>
      </w:pPr>
      <w:r>
        <w:rPr>
          <w:rFonts w:ascii="Times New Roman"/>
          <w:b w:val="false"/>
          <w:i w:val="false"/>
          <w:color w:val="000000"/>
          <w:sz w:val="28"/>
        </w:rPr>
        <w:t>
      2) for registration of vehicle chassis passports, including electronic vehicle chassis passports, on the chassis of vehicles imported into the territory of the Union from a state that is not a member of the Union, which are subject to the approval of the type of vehicle chassis in accordance with the requirements of TR CU 018/2011;</w:t>
      </w:r>
    </w:p>
    <w:p>
      <w:pPr>
        <w:spacing w:after="0"/>
        <w:ind w:left="0"/>
        <w:jc w:val="both"/>
      </w:pPr>
      <w:r>
        <w:rPr>
          <w:rFonts w:ascii="Times New Roman"/>
          <w:b w:val="false"/>
          <w:i w:val="false"/>
          <w:color w:val="000000"/>
          <w:sz w:val="28"/>
        </w:rPr>
        <w:t>
      3) to make changes to the passports of the chassis of vehicles, including electronic passports of the chassis of vehicles, issued by an organization that has ceased its activities and (or) excluded from the Unified register.</w:t>
      </w:r>
    </w:p>
    <w:p>
      <w:pPr>
        <w:spacing w:after="0"/>
        <w:ind w:left="0"/>
        <w:jc w:val="both"/>
      </w:pPr>
      <w:r>
        <w:rPr>
          <w:rFonts w:ascii="Times New Roman"/>
          <w:b w:val="false"/>
          <w:i w:val="false"/>
          <w:color w:val="000000"/>
          <w:sz w:val="28"/>
        </w:rPr>
        <w:t>
      6. In terms of self-propelled vehicles and other types of equipment, in accordance with these Rules, organizations are granted the following powers:</w:t>
      </w:r>
    </w:p>
    <w:p>
      <w:pPr>
        <w:spacing w:after="0"/>
        <w:ind w:left="0"/>
        <w:jc w:val="both"/>
      </w:pPr>
      <w:r>
        <w:rPr>
          <w:rFonts w:ascii="Times New Roman"/>
          <w:b w:val="false"/>
          <w:i w:val="false"/>
          <w:color w:val="000000"/>
          <w:sz w:val="28"/>
        </w:rPr>
        <w:t>
      1) for registration of passports of self-propelled vehicles and other types of equipment, including electronic passports of self-propelled vehicles and other types of equipment for self-propelled vehicles and other types of equipment manufactured in the territory of the Republic of Kazakhstan by an organization – manufacturer not included in the Unified register;</w:t>
      </w:r>
    </w:p>
    <w:p>
      <w:pPr>
        <w:spacing w:after="0"/>
        <w:ind w:left="0"/>
        <w:jc w:val="both"/>
      </w:pPr>
      <w:r>
        <w:rPr>
          <w:rFonts w:ascii="Times New Roman"/>
          <w:b w:val="false"/>
          <w:i w:val="false"/>
          <w:color w:val="000000"/>
          <w:sz w:val="28"/>
        </w:rPr>
        <w:t xml:space="preserve">
      2) for registration of passports of self-propelled vehicles and other types of equipment, including electronic passports of self-propelled vehicles and other types of equipment for self-propelled vehicles and other types of equipment imported into the territory of the Republic of Kazakhstan from other member states of the Union for which passports of self-propelled vehicles and other types of equipment, including electronic passports of self-propelled vehicles and other types of equipment, were not previously issued;  </w:t>
      </w:r>
    </w:p>
    <w:p>
      <w:pPr>
        <w:spacing w:after="0"/>
        <w:ind w:left="0"/>
        <w:jc w:val="both"/>
      </w:pPr>
      <w:r>
        <w:rPr>
          <w:rFonts w:ascii="Times New Roman"/>
          <w:b w:val="false"/>
          <w:i w:val="false"/>
          <w:color w:val="000000"/>
          <w:sz w:val="28"/>
        </w:rPr>
        <w:t>
      3) for registration of passports of self-propelled vehicles and other types of equipment, including electronic passports of self-propelled vehicles and other types of equipment for self-propelled vehicles and other types of equipment imported into the territory of the Union from a state that is not a member of the Union, for which documents on assessment of compliance with the requirements of the technical regulations of the Customs Union "On the safety of machines and equipment" (TR CU 010/2011) (hereafter – TR CU 010/2011), adopted by the Decision of the Customs Union Commission dated October 18, 2011 No. 823, or the technical regulations of the Customs Union "On the safety of agricultural and forestry tractors and trailers to them" (TR CU 031/2012) (hereinafter - TR CU 031/2012), adopted by the Decision of the Council of the Eurasian Economic Commission dated July 20, 2012 No. 60, or approval of the type of vehicle (chassis), or the safety certificate of the vehicle structure in accordance with the requirements of TR CU 018/2011 (in respect of vehicles with a maximum design speed of 25 km/h or more, but less than or equal to 50 km/h);</w:t>
      </w:r>
    </w:p>
    <w:p>
      <w:pPr>
        <w:spacing w:after="0"/>
        <w:ind w:left="0"/>
        <w:jc w:val="both"/>
      </w:pPr>
      <w:r>
        <w:rPr>
          <w:rFonts w:ascii="Times New Roman"/>
          <w:b w:val="false"/>
          <w:i w:val="false"/>
          <w:color w:val="000000"/>
          <w:sz w:val="28"/>
        </w:rPr>
        <w:t>
      4) for registration of passports of self-propelled vehicles and other types of equipment, including electronic passports of self-propelled vehicles and other types of equipment for self-propelled vehicles and other types of equipment registered by the body that registers self-propelled vehicles and other types of equipment on the territory of the Republic of Kazakhstan;</w:t>
      </w:r>
    </w:p>
    <w:p>
      <w:pPr>
        <w:spacing w:after="0"/>
        <w:ind w:left="0"/>
        <w:jc w:val="both"/>
      </w:pPr>
      <w:r>
        <w:rPr>
          <w:rFonts w:ascii="Times New Roman"/>
          <w:b w:val="false"/>
          <w:i w:val="false"/>
          <w:color w:val="000000"/>
          <w:sz w:val="28"/>
        </w:rPr>
        <w:t>
      5) for registration of passports of self-propelled vehicles and other types of equipment, including electronic passports of self-propelled vehicles and other types of equipment for self-propelled vehicles and other types of equipment previously registered by the body that registers self-propelled vehicles and other types of equipment on the territory of a member state of the Union other than the Republic of Kazakhstan;</w:t>
      </w:r>
    </w:p>
    <w:p>
      <w:pPr>
        <w:spacing w:after="0"/>
        <w:ind w:left="0"/>
        <w:jc w:val="both"/>
      </w:pPr>
      <w:r>
        <w:rPr>
          <w:rFonts w:ascii="Times New Roman"/>
          <w:b w:val="false"/>
          <w:i w:val="false"/>
          <w:color w:val="000000"/>
          <w:sz w:val="28"/>
        </w:rPr>
        <w:t>
      6) for registration of passports of self-propelled vehicles and other types of equipment, including electronic passports of self-propelled vehicles and other types of equipment for self-propelled vehicles and other types of equipment imported into the territory of the Union from a state that is not a member of the Union, from among self-propelled vehicles and other types of equipment that were previously in operation;</w:t>
      </w:r>
    </w:p>
    <w:p>
      <w:pPr>
        <w:spacing w:after="0"/>
        <w:ind w:left="0"/>
        <w:jc w:val="both"/>
      </w:pPr>
      <w:r>
        <w:rPr>
          <w:rFonts w:ascii="Times New Roman"/>
          <w:b w:val="false"/>
          <w:i w:val="false"/>
          <w:color w:val="000000"/>
          <w:sz w:val="28"/>
        </w:rPr>
        <w:t>
      7) for registration of passports of self-propelled vehicles and other types of equipment, including electronic passports of self-propelled vehicles and other types of equipment for self-propelled vehicles and other types of equipment that are state-owned;</w:t>
      </w:r>
    </w:p>
    <w:p>
      <w:pPr>
        <w:spacing w:after="0"/>
        <w:ind w:left="0"/>
        <w:jc w:val="both"/>
      </w:pPr>
      <w:r>
        <w:rPr>
          <w:rFonts w:ascii="Times New Roman"/>
          <w:b w:val="false"/>
          <w:i w:val="false"/>
          <w:color w:val="000000"/>
          <w:sz w:val="28"/>
        </w:rPr>
        <w:t>
      8) for registration of passports of self-propelled vehicles and other types of equipment, including electronic passports of self-propelled vehicles and other types of equipment for self-propelled vehicles and other types of equipment imported by an individual into the territory of the Union from a state that is not a member of the Union, for personal use;</w:t>
      </w:r>
    </w:p>
    <w:p>
      <w:pPr>
        <w:spacing w:after="0"/>
        <w:ind w:left="0"/>
        <w:jc w:val="both"/>
      </w:pPr>
      <w:r>
        <w:rPr>
          <w:rFonts w:ascii="Times New Roman"/>
          <w:b w:val="false"/>
          <w:i w:val="false"/>
          <w:color w:val="000000"/>
          <w:sz w:val="28"/>
        </w:rPr>
        <w:t>
      9) for registration of passports of self-propelled vehicles and other types of equipment, including electronic passports of self-propelled vehicles and other types of equipment for self-propelled vehicles and other types of equipment imported into the territory of the Union from a state that is not a member of the Union and belonging to diplomatic missions and consular offices, international (interstate) organizations, enjoying privileges and immunities in accordance with generally recognized principles and norms of international law, employees of these representative offices (institutions, organizations), as well as members of their families;</w:t>
      </w:r>
    </w:p>
    <w:p>
      <w:pPr>
        <w:spacing w:after="0"/>
        <w:ind w:left="0"/>
        <w:jc w:val="both"/>
      </w:pPr>
      <w:r>
        <w:rPr>
          <w:rFonts w:ascii="Times New Roman"/>
          <w:b w:val="false"/>
          <w:i w:val="false"/>
          <w:color w:val="000000"/>
          <w:sz w:val="28"/>
        </w:rPr>
        <w:t>
      10) to make changes to the passports of self-propelled vehicles and other types of equipment, including electronic passports of self-propelled vehicles and other types of equipment issued by an organization that has ceased its activities;</w:t>
      </w:r>
    </w:p>
    <w:p>
      <w:pPr>
        <w:spacing w:after="0"/>
        <w:ind w:left="0"/>
        <w:jc w:val="both"/>
      </w:pPr>
      <w:r>
        <w:rPr>
          <w:rFonts w:ascii="Times New Roman"/>
          <w:b w:val="false"/>
          <w:i w:val="false"/>
          <w:color w:val="000000"/>
          <w:sz w:val="28"/>
        </w:rPr>
        <w:t xml:space="preserve">
      11) to make changes to the passports of self-propelled vehicles and other types of equipment, including electronic passports of self-propelled vehicles and other types of equipment issued by an organization excluded from the Unified register. </w:t>
      </w:r>
    </w:p>
    <w:p>
      <w:pPr>
        <w:spacing w:after="0"/>
        <w:ind w:left="0"/>
        <w:jc w:val="both"/>
      </w:pPr>
      <w:r>
        <w:rPr>
          <w:rFonts w:ascii="Times New Roman"/>
          <w:b w:val="false"/>
          <w:i w:val="false"/>
          <w:color w:val="000000"/>
          <w:sz w:val="28"/>
        </w:rPr>
        <w:t xml:space="preserve">
      7. To obtain the powers provided for in the sub-paragraphs 1), 2), 3), 4), 5), 6), 7), 8), 10) of paragraph 4, sub-paragraphs 1), 2) of paragraph 5 and sub-paragraphs 1), 2), 3), 4), 5), 6), 7), 8), 9) of paragraph 6 of these Rules, and inclusion in the national part of the Unified register, organizations send to the Industrial Development Committee of the Ministry of Industry and Infrastructure Development of the Republic of Kazakhstan (hereinafter – the Committee) a cover letter (in free form) with the following documents attached (on electronic media in pdf format): </w:t>
      </w:r>
    </w:p>
    <w:p>
      <w:pPr>
        <w:spacing w:after="0"/>
        <w:ind w:left="0"/>
        <w:jc w:val="both"/>
      </w:pPr>
      <w:r>
        <w:rPr>
          <w:rFonts w:ascii="Times New Roman"/>
          <w:b w:val="false"/>
          <w:i w:val="false"/>
          <w:color w:val="000000"/>
          <w:sz w:val="28"/>
        </w:rPr>
        <w:t>
      1) an application for granting the authority to issue vehicle passports (vehicle chassis passports) and passports of self–propelled vehicles and other types of equipment, including the registration of electronic passports of vehicles (vehicle chassis passports) and electronic passports of self-propelled vehicles and other types of equipment (hereinafter - the application) in accordance with Appendix 1 to these Rules;</w:t>
      </w:r>
    </w:p>
    <w:p>
      <w:pPr>
        <w:spacing w:after="0"/>
        <w:ind w:left="0"/>
        <w:jc w:val="both"/>
      </w:pPr>
      <w:r>
        <w:rPr>
          <w:rFonts w:ascii="Times New Roman"/>
          <w:b w:val="false"/>
          <w:i w:val="false"/>
          <w:color w:val="000000"/>
          <w:sz w:val="28"/>
        </w:rPr>
        <w:t>
      2) a certificate from the State database "Legal entities" about a registered legal entity, branch or representative office, received no earlier than 10 (ten) working days before the date of submission of the application;</w:t>
      </w:r>
    </w:p>
    <w:p>
      <w:pPr>
        <w:spacing w:after="0"/>
        <w:ind w:left="0"/>
        <w:jc w:val="both"/>
      </w:pPr>
      <w:r>
        <w:rPr>
          <w:rFonts w:ascii="Times New Roman"/>
          <w:b w:val="false"/>
          <w:i w:val="false"/>
          <w:color w:val="000000"/>
          <w:sz w:val="28"/>
        </w:rPr>
        <w:t>
      3) a certificate signed by the head (or his representative by proxy) confirming that the organization is not in the process of reorganization, liquidation, bankruptcy at the date of filing the application, and there are no restrictions to perform economic activities;</w:t>
      </w:r>
    </w:p>
    <w:p>
      <w:pPr>
        <w:spacing w:after="0"/>
        <w:ind w:left="0"/>
        <w:jc w:val="both"/>
      </w:pPr>
      <w:r>
        <w:rPr>
          <w:rFonts w:ascii="Times New Roman"/>
          <w:b w:val="false"/>
          <w:i w:val="false"/>
          <w:color w:val="000000"/>
          <w:sz w:val="28"/>
        </w:rPr>
        <w:t>
      4) a certificate certified by the head (or his representative by proxy) containing information about the full name of the organization, location (address of the legal entity), actual address, phone number, email address, surname, first name, patronymic (if any) of the head;</w:t>
      </w:r>
    </w:p>
    <w:p>
      <w:pPr>
        <w:spacing w:after="0"/>
        <w:ind w:left="0"/>
        <w:jc w:val="both"/>
      </w:pPr>
      <w:r>
        <w:rPr>
          <w:rFonts w:ascii="Times New Roman"/>
          <w:b w:val="false"/>
          <w:i w:val="false"/>
          <w:color w:val="000000"/>
          <w:sz w:val="28"/>
        </w:rPr>
        <w:t>
      5) certified by the signature of the head (or his representative by proxy), the copies of the certificate of accreditation of the certification body and (or) the testing laboratory (center) and the field of accreditation for obtaining the powers provided for in subparagraphs 1), 3), 4), 5), 6), 7), 8), 10) of paragraph 4, sub-paragraphs 1), 2) of paragraph 5 and sub-paragraphs 1), 2), 3), 4), 5), 6), 7), 8), 9) of paragraph 6 of these Rules;</w:t>
      </w:r>
    </w:p>
    <w:p>
      <w:pPr>
        <w:spacing w:after="0"/>
        <w:ind w:left="0"/>
        <w:jc w:val="both"/>
      </w:pPr>
      <w:r>
        <w:rPr>
          <w:rFonts w:ascii="Times New Roman"/>
          <w:b w:val="false"/>
          <w:i w:val="false"/>
          <w:color w:val="000000"/>
          <w:sz w:val="28"/>
        </w:rPr>
        <w:t>
      6) a certificate certified by the head (or his representative by proxy) confirming the obligation of the organization when issuing vehicle passports (vehicle chassis passports), including electronic passports of vehicle (electronic vehicle chassis passports):</w:t>
      </w:r>
    </w:p>
    <w:p>
      <w:pPr>
        <w:spacing w:after="0"/>
        <w:ind w:left="0"/>
        <w:jc w:val="both"/>
      </w:pPr>
      <w:r>
        <w:rPr>
          <w:rFonts w:ascii="Times New Roman"/>
          <w:b w:val="false"/>
          <w:i w:val="false"/>
          <w:color w:val="000000"/>
          <w:sz w:val="28"/>
        </w:rPr>
        <w:t>
      for the powers provided for in sub-paragraphs 1), 2), 3), 4), 5), 6), 7), 8), 10) of paragraph 4, sub-paragraphs 1), 2) of paragraph 5 of these Rules:</w:t>
      </w:r>
    </w:p>
    <w:p>
      <w:pPr>
        <w:spacing w:after="0"/>
        <w:ind w:left="0"/>
        <w:jc w:val="both"/>
      </w:pPr>
      <w:r>
        <w:rPr>
          <w:rFonts w:ascii="Times New Roman"/>
          <w:b w:val="false"/>
          <w:i w:val="false"/>
          <w:color w:val="000000"/>
          <w:sz w:val="28"/>
        </w:rPr>
        <w:t xml:space="preserve">
      to carry out the identification necessary to comply with the specifics provided for in subparagraph (e) of paragraph 20 of the Procedure approved by the EEC Decision No. 122, and in case of detection of signs of concealment, forgery, modification, destruction of the identification marking applied to the vehicle (chassis) by the organization - manufacturer, or the revelation of non-compliance of the vehicle (chassis) with the information provided, do not issue a vehicle passport (vehicle chassis passport), including an electronic passport of vehicle (electronic vehicle chassis passport) and inform the competent authorities of the Republic of Kazakhstan no later than 5 (five) working days (in order to comply with the specifics provided for in subparagraph (f) of paragraph 20 of the Procedure approved by the EEC Decision No. 122);  </w:t>
      </w:r>
    </w:p>
    <w:p>
      <w:pPr>
        <w:spacing w:after="0"/>
        <w:ind w:left="0"/>
        <w:jc w:val="both"/>
      </w:pPr>
      <w:r>
        <w:rPr>
          <w:rFonts w:ascii="Times New Roman"/>
          <w:b w:val="false"/>
          <w:i w:val="false"/>
          <w:color w:val="000000"/>
          <w:sz w:val="28"/>
        </w:rPr>
        <w:t xml:space="preserve">
      for the powers provided for in sub-paragraphs 4), 5), 6), 7), 8) of paragraph 4 of these Rules: </w:t>
      </w:r>
    </w:p>
    <w:p>
      <w:pPr>
        <w:spacing w:after="0"/>
        <w:ind w:left="0"/>
        <w:jc w:val="both"/>
      </w:pPr>
      <w:r>
        <w:rPr>
          <w:rFonts w:ascii="Times New Roman"/>
          <w:b w:val="false"/>
          <w:i w:val="false"/>
          <w:color w:val="000000"/>
          <w:sz w:val="28"/>
        </w:rPr>
        <w:t>
      to take photographs of the vehicle, including its identification marking, necessary to comply with the specifics provided for in subparagraph g) of paragraph 20 of the Procedure approved by the EEC Decision No. 122;</w:t>
      </w:r>
    </w:p>
    <w:p>
      <w:pPr>
        <w:spacing w:after="0"/>
        <w:ind w:left="0"/>
        <w:jc w:val="both"/>
      </w:pPr>
      <w:r>
        <w:rPr>
          <w:rFonts w:ascii="Times New Roman"/>
          <w:b w:val="false"/>
          <w:i w:val="false"/>
          <w:color w:val="000000"/>
          <w:sz w:val="28"/>
        </w:rPr>
        <w:t>
      7) a certificate certified by the head (or his representative by proxy) confirming the obligation of the organization when issuing passports of self-propelled vehicles and other types of equipment, including registration of electronic passports of self-propelled vehicles and other types of equipment, in accordance with the powers provided for in the subparagraphs 1), 2), 3), 4), 5), 6), 7), 8), 9) of paragraph 6 of these Rules, to identify and photograph self-propelled vehicles and other types of equipment, including their identification markings, necessary to comply with the features, provided for by subparagraph (e) of paragraph 21 of the Procedure approved by the EEC Decision No. 122, and in case of detection of signs of concealment, forgery, modification, destruction of the identification marking applied to the vehicle by the organization - manufacturer, or the detection of non-compliance of the vehicle with the information provided, do not issue a passport of self-propelled vehicle and other types of equipment, including an electronic passport of self-propelled vehicle and other types of equipment, and inform the competent authorities of the Republic of Kazakhstan no later than 5 (five) working days (in order to comply with the specifics provided for in subparagraph d) of paragraph 21 of the Procedure approved by the EEC Decision No. 122);</w:t>
      </w:r>
    </w:p>
    <w:p>
      <w:pPr>
        <w:spacing w:after="0"/>
        <w:ind w:left="0"/>
        <w:jc w:val="both"/>
      </w:pPr>
      <w:r>
        <w:rPr>
          <w:rFonts w:ascii="Times New Roman"/>
          <w:b w:val="false"/>
          <w:i w:val="false"/>
          <w:color w:val="000000"/>
          <w:sz w:val="28"/>
        </w:rPr>
        <w:t>
      8) copies of documents certified by the signature of the head (or his representative by proxy) confirming compliance with the conditions for granting organizations the authority to issue electronic passports of vehicles, electronic passports of chassis of vehicles, electronic passports of self-propelled vehicles and other types of equipment specified in Appendix 2 to these Rules.</w:t>
      </w:r>
    </w:p>
    <w:p>
      <w:pPr>
        <w:spacing w:after="0"/>
        <w:ind w:left="0"/>
        <w:jc w:val="both"/>
      </w:pPr>
      <w:r>
        <w:rPr>
          <w:rFonts w:ascii="Times New Roman"/>
          <w:b w:val="false"/>
          <w:i w:val="false"/>
          <w:color w:val="000000"/>
          <w:sz w:val="28"/>
        </w:rPr>
        <w:t>
      8. The Committee upon receipt of documents:</w:t>
      </w:r>
    </w:p>
    <w:p>
      <w:pPr>
        <w:spacing w:after="0"/>
        <w:ind w:left="0"/>
        <w:jc w:val="both"/>
      </w:pPr>
      <w:r>
        <w:rPr>
          <w:rFonts w:ascii="Times New Roman"/>
          <w:b w:val="false"/>
          <w:i w:val="false"/>
          <w:color w:val="000000"/>
          <w:sz w:val="28"/>
        </w:rPr>
        <w:t>
      1) within 10 (ten) working days, checks the completeness, reliability and correctness of the application and documents, as well as the compliance of the organization with the conditions for issuing an opinion on granting authority to organizations or refusing to grant authority to issue vehicle passports (vehicle chassis passports) and passports of self-propelled vehicles and other types of equipment, including registration of electronic passports of vehicles (passports of chassis of vehicles) and electronic passports of self-propelled vehicles and other types of equipment, specified in paragraph 18 of these Rules;</w:t>
      </w:r>
    </w:p>
    <w:p>
      <w:pPr>
        <w:spacing w:after="0"/>
        <w:ind w:left="0"/>
        <w:jc w:val="both"/>
      </w:pPr>
      <w:r>
        <w:rPr>
          <w:rFonts w:ascii="Times New Roman"/>
          <w:b w:val="false"/>
          <w:i w:val="false"/>
          <w:color w:val="000000"/>
          <w:sz w:val="28"/>
        </w:rPr>
        <w:t>
      2) based on the results of the audit, within 5 (five) working days, prepares and sends to the organization an opinion on granting organizations the authority to issue vehicle passports (vehicle chassis passports) and passports of self-propelled vehicles and other types of equipment, including electronic vehicle passports (vehicle chassis passports) and electronic passports of self-propelled vehicles and other types of equipment, according to the form according to Appendix 3 to these Rules.</w:t>
      </w:r>
    </w:p>
    <w:p>
      <w:pPr>
        <w:spacing w:after="0"/>
        <w:ind w:left="0"/>
        <w:jc w:val="both"/>
      </w:pPr>
      <w:r>
        <w:rPr>
          <w:rFonts w:ascii="Times New Roman"/>
          <w:b w:val="false"/>
          <w:i w:val="false"/>
          <w:color w:val="000000"/>
          <w:sz w:val="28"/>
        </w:rPr>
        <w:t>
      3) based on the results of the audit, in case of incompleteness of the documents submitted to the Committee, specified in paragraph 7 of these Rules, as well as non-compliance of the organization with the conditions for issuing an opinion on granting authority to organizations or refusing to grant authority to issue vehicle passports (vehicle chassis passports) and passports of self-propelled vehicles and other types of equipment, including registration of electronic passports of vehicles (passports of chassis of vehicles) and electronic passports of self-propelled vehicles and other types of equipment, specified in paragraph 18 of these Rules, the Committee sends a letter to the organization (in any form) indicating the identified inconsistencies in accordance with paragraph 19 of these Rules and the need to eliminate them within a period not exceeding 5 (five) working days.</w:t>
      </w:r>
    </w:p>
    <w:p>
      <w:pPr>
        <w:spacing w:after="0"/>
        <w:ind w:left="0"/>
        <w:jc w:val="both"/>
      </w:pPr>
      <w:r>
        <w:rPr>
          <w:rFonts w:ascii="Times New Roman"/>
          <w:b w:val="false"/>
          <w:i w:val="false"/>
          <w:color w:val="000000"/>
          <w:sz w:val="28"/>
        </w:rPr>
        <w:t>
      The organization, after eliminating the inconsistencies specified in subparagraph 3) of paragraph 8 of these Rules, has the right to re-apply to the Committee to obtain authority to issue vehicle passports (vehicle chassis passports) and passports of self-propelled vehicles and other types of equipment, including electronic vehicle passports (vehicle chassis passports) and electronic passports of self-propelled vehicles and other types of equipment.</w:t>
      </w:r>
    </w:p>
    <w:p>
      <w:pPr>
        <w:spacing w:after="0"/>
        <w:ind w:left="0"/>
        <w:jc w:val="both"/>
      </w:pPr>
      <w:r>
        <w:rPr>
          <w:rFonts w:ascii="Times New Roman"/>
          <w:b w:val="false"/>
          <w:i w:val="false"/>
          <w:color w:val="000000"/>
          <w:sz w:val="28"/>
        </w:rPr>
        <w:t>
      If the organization does not eliminate the inconsistencies specified in subparagraph 3) of paragraph 8 of these Rules, the Committee notifies the organization of the preliminary decision on refusal, as well as the time and place (method) of the hearing to enable the organization to express its position on the preliminary decision.</w:t>
      </w:r>
    </w:p>
    <w:p>
      <w:pPr>
        <w:spacing w:after="0"/>
        <w:ind w:left="0"/>
        <w:jc w:val="both"/>
      </w:pPr>
      <w:r>
        <w:rPr>
          <w:rFonts w:ascii="Times New Roman"/>
          <w:b w:val="false"/>
          <w:i w:val="false"/>
          <w:color w:val="000000"/>
          <w:sz w:val="28"/>
        </w:rPr>
        <w:t>
      The notification of the hearing is sent at least 3 (three) working days before the end of the deadline for checking the completeness, reliability and correctness of the application and documents, as well as for the compliance of the organization with the conditions for issuing an opinion on granting organizations the authority to issue vehicle passports (vehicle chassis passports) and passports of self-propelled vehicles and other types of equipment, including registration of electronic passports of vehicles (passports of chassis of vehicles) and electronic passports of self-propelled vehicles and other types of equipment, specified in paragraph 18 of these Rules. The hearing is held no later than 2 (two) working days from the date of notification.</w:t>
      </w:r>
    </w:p>
    <w:p>
      <w:pPr>
        <w:spacing w:after="0"/>
        <w:ind w:left="0"/>
        <w:jc w:val="both"/>
      </w:pPr>
      <w:r>
        <w:rPr>
          <w:rFonts w:ascii="Times New Roman"/>
          <w:b w:val="false"/>
          <w:i w:val="false"/>
          <w:color w:val="000000"/>
          <w:sz w:val="28"/>
        </w:rPr>
        <w:t xml:space="preserve">
      Based on the results of the hearing, the Committee issues an opinion on granting organizations the authority to issue vehicle passports (vehicle chassis passports) and passports of self-propelled vehicles and other types of equipment, including electronic vehicle passports (vehicle chassis passports) and electronic passports of self-propelled vehicles and other types of equipment, in accordance with Appendix 3 to these Rules, or a conclusion on the refusal to grant organizations the authority to issue vehicle passports (vehicle chassis passports) and passports of self-propelled vehicles and other types of equipment, including electronic vehicle passports (vehicle chassis passports) and electronic passports of self-propelled vehicles and other types of equipment, in accordance with Appendix 4 to these Rules, with an indication of the motivated reasons that served as the basis for the refusal. </w:t>
      </w:r>
    </w:p>
    <w:p>
      <w:pPr>
        <w:spacing w:after="0"/>
        <w:ind w:left="0"/>
        <w:jc w:val="both"/>
      </w:pPr>
      <w:r>
        <w:rPr>
          <w:rFonts w:ascii="Times New Roman"/>
          <w:b w:val="false"/>
          <w:i w:val="false"/>
          <w:color w:val="000000"/>
          <w:sz w:val="28"/>
        </w:rPr>
        <w:t>
      In case of a positive conclusion on granting organizations the authority to issue vehicle passports (vehicle chassis passports) and passports of self-propelled vehicles and other types of equipment, including electronic vehicle passports (vehicle chassis passports) and electronic passports of self-propelled vehicles and other types of equipment, within 5 (five) working days enters the information about the organization in the national part of the Unified register.</w:t>
      </w:r>
    </w:p>
    <w:p>
      <w:pPr>
        <w:spacing w:after="0"/>
        <w:ind w:left="0"/>
        <w:jc w:val="both"/>
      </w:pPr>
      <w:r>
        <w:rPr>
          <w:rFonts w:ascii="Times New Roman"/>
          <w:b w:val="false"/>
          <w:i w:val="false"/>
          <w:color w:val="000000"/>
          <w:sz w:val="28"/>
        </w:rPr>
        <w:t>
      The organization, in case of disagreement, has the right to appeal the conclusion on the refusal to grant authority to issue passports of vehicles (passports of chassis of vehicles) and passports of self-propelled vehicles and other types of equipment, including electronic passports of vehicles (passports of chassis of vehicles) and electronic passports of self-propelled vehicles and other types of equipment, as well as the action (inaction) of the Committee in accordance with article 91 of the Administrative Procedural Code of the Republic of Kazakhstan.</w:t>
      </w:r>
    </w:p>
    <w:p>
      <w:pPr>
        <w:spacing w:after="0"/>
        <w:ind w:left="0"/>
        <w:jc w:val="both"/>
      </w:pPr>
      <w:r>
        <w:rPr>
          <w:rFonts w:ascii="Times New Roman"/>
          <w:b w:val="false"/>
          <w:i w:val="false"/>
          <w:color w:val="000000"/>
          <w:sz w:val="28"/>
        </w:rPr>
        <w:t>
      9. The conclusion on granting organizations the authority to issue vehicle passports (vehicle chassis passports) and passports of self-propelled vehicles and other types of equipment, including electronic vehicle passports (vehicle chassis passports) and electronic passports of self-propelled vehicles and other types of equipment is valid until the date of inclusion of the organization in the national part of the Unified register, but no more than 90 (ninety) calendar days from the date of its issuance.</w:t>
      </w:r>
    </w:p>
    <w:p>
      <w:pPr>
        <w:spacing w:after="0"/>
        <w:ind w:left="0"/>
        <w:jc w:val="both"/>
      </w:pPr>
      <w:r>
        <w:rPr>
          <w:rFonts w:ascii="Times New Roman"/>
          <w:b w:val="false"/>
          <w:i w:val="false"/>
          <w:color w:val="000000"/>
          <w:sz w:val="28"/>
        </w:rPr>
        <w:t>
      10. The powers of the organization are terminated in the case of:</w:t>
      </w:r>
    </w:p>
    <w:p>
      <w:pPr>
        <w:spacing w:after="0"/>
        <w:ind w:left="0"/>
        <w:jc w:val="both"/>
      </w:pPr>
      <w:r>
        <w:rPr>
          <w:rFonts w:ascii="Times New Roman"/>
          <w:b w:val="false"/>
          <w:i w:val="false"/>
          <w:color w:val="000000"/>
          <w:sz w:val="28"/>
        </w:rPr>
        <w:t>
      1) petitions of the national operator (national administrator) of electronic passport systems in case of non-fulfillment by the organization of the terms of the contract with the national operator (national administrator) of electronic passport systems;</w:t>
      </w:r>
    </w:p>
    <w:p>
      <w:pPr>
        <w:spacing w:after="0"/>
        <w:ind w:left="0"/>
        <w:jc w:val="both"/>
      </w:pPr>
      <w:r>
        <w:rPr>
          <w:rFonts w:ascii="Times New Roman"/>
          <w:b w:val="false"/>
          <w:i w:val="false"/>
          <w:color w:val="000000"/>
          <w:sz w:val="28"/>
        </w:rPr>
        <w:t>
      2) violations by the organization of the requirements of the Procedure approved by the EEC Decision No. 122, the Procedure for formation and maintenance of the Unified register approved by the EEC Decision No. 112, the Rules for maintaining electronic passports of vehicles (vehicle chassis passports) and electronic passports of self-propelled vehicles and other types of equipment approved by the Resolution of the Government of the Republic of Kazakhstan dated July 3, 2019 No. 471 and these Rules;</w:t>
      </w:r>
    </w:p>
    <w:p>
      <w:pPr>
        <w:spacing w:after="0"/>
        <w:ind w:left="0"/>
        <w:jc w:val="both"/>
      </w:pPr>
      <w:r>
        <w:rPr>
          <w:rFonts w:ascii="Times New Roman"/>
          <w:b w:val="false"/>
          <w:i w:val="false"/>
          <w:color w:val="000000"/>
          <w:sz w:val="28"/>
        </w:rPr>
        <w:t>
      3) receipt of an application from the organization for termination of powers;</w:t>
      </w:r>
    </w:p>
    <w:p>
      <w:pPr>
        <w:spacing w:after="0"/>
        <w:ind w:left="0"/>
        <w:jc w:val="both"/>
      </w:pPr>
      <w:r>
        <w:rPr>
          <w:rFonts w:ascii="Times New Roman"/>
          <w:b w:val="false"/>
          <w:i w:val="false"/>
          <w:color w:val="000000"/>
          <w:sz w:val="28"/>
        </w:rPr>
        <w:t xml:space="preserve">
      4) failure of the organization to provide, in accordance with paragraph 12 of these Rules, the information necessary for updating the national part of the Unified register. </w:t>
      </w:r>
    </w:p>
    <w:p>
      <w:pPr>
        <w:spacing w:after="0"/>
        <w:ind w:left="0"/>
        <w:jc w:val="both"/>
      </w:pPr>
      <w:r>
        <w:rPr>
          <w:rFonts w:ascii="Times New Roman"/>
          <w:b w:val="false"/>
          <w:i w:val="false"/>
          <w:color w:val="000000"/>
          <w:sz w:val="28"/>
        </w:rPr>
        <w:t xml:space="preserve">
      11. Based on the results of the consideration of the cases referred to in paragraph 10 of these Rules, the Committee shall, no later than 5 (five) working days, send to the organization a letter on termination of powers indicating the reasons that served as the basis for termination of such powers and exclusion from the national part of the Unified register. </w:t>
      </w:r>
    </w:p>
    <w:p>
      <w:pPr>
        <w:spacing w:after="0"/>
        <w:ind w:left="0"/>
        <w:jc w:val="both"/>
      </w:pPr>
      <w:r>
        <w:rPr>
          <w:rFonts w:ascii="Times New Roman"/>
          <w:b w:val="false"/>
          <w:i w:val="false"/>
          <w:color w:val="000000"/>
          <w:sz w:val="28"/>
        </w:rPr>
        <w:t>
      12. Updating of the national part of the Unified register in terms of information about the organization and (or) the powers granted to the organization provided for in subparagraph (a) of paragraph 5 of the Procedure for formation and maintenance of the Unified register approved by the EEC Decision No. 112 is carried out by the Committee on the basis of information provided by the organization, including information on changing the details (including bank details), on the change of the head, change of address, termination (suspension) of agreements and (or) certificates of accreditation of the certification body, testing laboratory (center), provided by the conditions for granting organizations the authority to issue electronic passports of vehicles, electronic passports of chassis of vehicles, electronic passports of self-propelled vehicles and other types of equipment specified in Appendix 2 to these Rules.</w:t>
      </w:r>
    </w:p>
    <w:p>
      <w:pPr>
        <w:spacing w:after="0"/>
        <w:ind w:left="0"/>
        <w:jc w:val="both"/>
      </w:pPr>
      <w:r>
        <w:rPr>
          <w:rFonts w:ascii="Times New Roman"/>
          <w:b w:val="false"/>
          <w:i w:val="false"/>
          <w:color w:val="000000"/>
          <w:sz w:val="28"/>
        </w:rPr>
        <w:t>
      13. The inclusion of information about the organization - manufacturer of vehicles (chassis of vehicles), self-propelled vehicles and other types of equipment in the national part of the Unified register is carried out by the Committee on the basis of the following documents submitted by the organization - manufacturer (on electronic media in pdf format):</w:t>
      </w:r>
    </w:p>
    <w:p>
      <w:pPr>
        <w:spacing w:after="0"/>
        <w:ind w:left="0"/>
        <w:jc w:val="both"/>
      </w:pPr>
      <w:r>
        <w:rPr>
          <w:rFonts w:ascii="Times New Roman"/>
          <w:b w:val="false"/>
          <w:i w:val="false"/>
          <w:color w:val="000000"/>
          <w:sz w:val="28"/>
        </w:rPr>
        <w:t>
      1) cover letter (in free form);</w:t>
      </w:r>
    </w:p>
    <w:p>
      <w:pPr>
        <w:spacing w:after="0"/>
        <w:ind w:left="0"/>
        <w:jc w:val="both"/>
      </w:pPr>
      <w:r>
        <w:rPr>
          <w:rFonts w:ascii="Times New Roman"/>
          <w:b w:val="false"/>
          <w:i w:val="false"/>
          <w:color w:val="000000"/>
          <w:sz w:val="28"/>
        </w:rPr>
        <w:t>
      2) an application for inclusion of the organization - manufacturer of vehicles (chassis of vehicles), self-propelled vehicles and other types of equipment in the national part of the Unified register of authorized bodies (organizations) of the member states and organizations – manufacturers of vehicles (chassis of vehicles), self-propelled vehicles and other types of equipment, carrying out registration of passports (electronic passports) vehicles (chassis of vehicles), self-propelled vehicles and other types of equipment in accordance with Appendix 5 to these Rules;</w:t>
      </w:r>
    </w:p>
    <w:p>
      <w:pPr>
        <w:spacing w:after="0"/>
        <w:ind w:left="0"/>
        <w:jc w:val="both"/>
      </w:pPr>
      <w:r>
        <w:rPr>
          <w:rFonts w:ascii="Times New Roman"/>
          <w:b w:val="false"/>
          <w:i w:val="false"/>
          <w:color w:val="000000"/>
          <w:sz w:val="28"/>
        </w:rPr>
        <w:t>
      3) a certificate certified by the head (or his representative by proxy) containing information about the full name of the organization -manufacturer of vehicles (chassis of vehicles), self-propelled vehicles and other types of equipment, location (address of the legal entity), actual address, phone number, email address, surname, first name, patronymic (if available) of the head;</w:t>
      </w:r>
    </w:p>
    <w:p>
      <w:pPr>
        <w:spacing w:after="0"/>
        <w:ind w:left="0"/>
        <w:jc w:val="both"/>
      </w:pPr>
      <w:r>
        <w:rPr>
          <w:rFonts w:ascii="Times New Roman"/>
          <w:b w:val="false"/>
          <w:i w:val="false"/>
          <w:color w:val="000000"/>
          <w:sz w:val="28"/>
        </w:rPr>
        <w:t>
      4) a certificate from the State database "Legal entities" about a registered legal entity, branch or representative office;</w:t>
      </w:r>
    </w:p>
    <w:p>
      <w:pPr>
        <w:spacing w:after="0"/>
        <w:ind w:left="0"/>
        <w:jc w:val="both"/>
      </w:pPr>
      <w:r>
        <w:rPr>
          <w:rFonts w:ascii="Times New Roman"/>
          <w:b w:val="false"/>
          <w:i w:val="false"/>
          <w:color w:val="000000"/>
          <w:sz w:val="28"/>
        </w:rPr>
        <w:t xml:space="preserve">
      5) a certificate signed by the head (or his representative by proxy) confirming that the organization - manufacturer of vehicles (chassis of vehicles), self-propelled vehicles and other types of equipment at the date of filing the application is not in the process of reorganization, liquidation, bankruptcy, and there are no restrictions on implementation of economic activities; </w:t>
      </w:r>
    </w:p>
    <w:p>
      <w:pPr>
        <w:spacing w:after="0"/>
        <w:ind w:left="0"/>
        <w:jc w:val="both"/>
      </w:pPr>
      <w:r>
        <w:rPr>
          <w:rFonts w:ascii="Times New Roman"/>
          <w:b w:val="false"/>
          <w:i w:val="false"/>
          <w:color w:val="000000"/>
          <w:sz w:val="28"/>
        </w:rPr>
        <w:t xml:space="preserve">
      6) a certificate certified by the head (or his representative by proxy) containing information on the full names of organizations (if any) authorized by the organization - manufacturer of vehicles (chassis of vehicles), self-propelled vehicles and other types of equipment for the sale of products manufactured by it, location (address of the legal entity), actual addresses, phone numbers, e-mail addresses, surnames, first names, patronymics (if any) of the heads of organizations; </w:t>
      </w:r>
    </w:p>
    <w:p>
      <w:pPr>
        <w:spacing w:after="0"/>
        <w:ind w:left="0"/>
        <w:jc w:val="both"/>
      </w:pPr>
      <w:r>
        <w:rPr>
          <w:rFonts w:ascii="Times New Roman"/>
          <w:b w:val="false"/>
          <w:i w:val="false"/>
          <w:color w:val="000000"/>
          <w:sz w:val="28"/>
        </w:rPr>
        <w:t>
      7) certified by the head (or his representative by proxy), copies of valid certificates of conformity assessment to the requirements of TR CU 031/2012, TR CU 010/2011, or vehicle type approvals (chassis type approvals), safety certificates of the vehicle design certifying the compliance of the vehicle (chassis) with the requirements of TR CU 018/2011;</w:t>
      </w:r>
    </w:p>
    <w:p>
      <w:pPr>
        <w:spacing w:after="0"/>
        <w:ind w:left="0"/>
        <w:jc w:val="both"/>
      </w:pPr>
      <w:r>
        <w:rPr>
          <w:rFonts w:ascii="Times New Roman"/>
          <w:b w:val="false"/>
          <w:i w:val="false"/>
          <w:color w:val="000000"/>
          <w:sz w:val="28"/>
        </w:rPr>
        <w:t xml:space="preserve">
      8) a copy of the document confirming the assignment of the international vehicle manufacturer identification code (WMI) certified by the head (or his representative by proxy) of the organization - manufacturer of vehicles (chassis of vehicles) (indicating the WMI code); </w:t>
      </w:r>
    </w:p>
    <w:p>
      <w:pPr>
        <w:spacing w:after="0"/>
        <w:ind w:left="0"/>
        <w:jc w:val="both"/>
      </w:pPr>
      <w:r>
        <w:rPr>
          <w:rFonts w:ascii="Times New Roman"/>
          <w:b w:val="false"/>
          <w:i w:val="false"/>
          <w:color w:val="000000"/>
          <w:sz w:val="28"/>
        </w:rPr>
        <w:t>
      9) a certificate certified by the head (or his representative by proxy) of the organization - manufacturer of vehicles (chassis of vehicles) containing information on the existence of an agreement between the authorized body of the Republic of Kazakhstan and the organization - manufacturer on the preferential assembly regime (indicating the preferential regime, the validity period of such an agreement and the quotas provided in it) (provided in if the specified mode is applied);</w:t>
      </w:r>
    </w:p>
    <w:p>
      <w:pPr>
        <w:spacing w:after="0"/>
        <w:ind w:left="0"/>
        <w:jc w:val="both"/>
      </w:pPr>
      <w:r>
        <w:rPr>
          <w:rFonts w:ascii="Times New Roman"/>
          <w:b w:val="false"/>
          <w:i w:val="false"/>
          <w:color w:val="000000"/>
          <w:sz w:val="28"/>
        </w:rPr>
        <w:t>
      10) a certificate certified by the head (or his representative by proxy) of the organization - manufacturer of vehicles (chassis of vehicles) containing information about the full names of assembly plants (if any), location (addresses of legal entities), actual addresses, phone numbers, email addresses, surnames, first names, patronymics (if available) of the heads of such organizations.</w:t>
      </w:r>
    </w:p>
    <w:p>
      <w:pPr>
        <w:spacing w:after="0"/>
        <w:ind w:left="0"/>
        <w:jc w:val="both"/>
      </w:pPr>
      <w:r>
        <w:rPr>
          <w:rFonts w:ascii="Times New Roman"/>
          <w:b w:val="false"/>
          <w:i w:val="false"/>
          <w:color w:val="000000"/>
          <w:sz w:val="28"/>
        </w:rPr>
        <w:t>
      14. The Committee within 20 (twenty) working days from the date of receipt of documents from the organization - manufacturer of vehicles (chassis of vehicles), self-propelled vehicles and other types of equipment:</w:t>
      </w:r>
    </w:p>
    <w:p>
      <w:pPr>
        <w:spacing w:after="0"/>
        <w:ind w:left="0"/>
        <w:jc w:val="both"/>
      </w:pPr>
      <w:r>
        <w:rPr>
          <w:rFonts w:ascii="Times New Roman"/>
          <w:b w:val="false"/>
          <w:i w:val="false"/>
          <w:color w:val="000000"/>
          <w:sz w:val="28"/>
        </w:rPr>
        <w:t>
      1) checks the completeness, reliability and correctness of the application and documents;</w:t>
      </w:r>
    </w:p>
    <w:p>
      <w:pPr>
        <w:spacing w:after="0"/>
        <w:ind w:left="0"/>
        <w:jc w:val="both"/>
      </w:pPr>
      <w:r>
        <w:rPr>
          <w:rFonts w:ascii="Times New Roman"/>
          <w:b w:val="false"/>
          <w:i w:val="false"/>
          <w:color w:val="000000"/>
          <w:sz w:val="28"/>
        </w:rPr>
        <w:t xml:space="preserve">
      2) in case of completeness of the submitted documents, their reliability and correctness of the application, includes information about the organization - manufacturer of vehicles (chassis of vehicles), self-propelled vehicles and other types of equipment in the national part of the Unified register. </w:t>
      </w:r>
    </w:p>
    <w:p>
      <w:pPr>
        <w:spacing w:after="0"/>
        <w:ind w:left="0"/>
        <w:jc w:val="both"/>
      </w:pPr>
      <w:r>
        <w:rPr>
          <w:rFonts w:ascii="Times New Roman"/>
          <w:b w:val="false"/>
          <w:i w:val="false"/>
          <w:color w:val="000000"/>
          <w:sz w:val="28"/>
        </w:rPr>
        <w:t xml:space="preserve">
      15. The organization - manufacturer of vehicles (chassis of vehicles), self-propelled vehicles and other types of equipment is excluded from the national part of the Unified register no later than 5 (five) working days in the case of: </w:t>
      </w:r>
    </w:p>
    <w:p>
      <w:pPr>
        <w:spacing w:after="0"/>
        <w:ind w:left="0"/>
        <w:jc w:val="both"/>
      </w:pPr>
      <w:r>
        <w:rPr>
          <w:rFonts w:ascii="Times New Roman"/>
          <w:b w:val="false"/>
          <w:i w:val="false"/>
          <w:color w:val="000000"/>
          <w:sz w:val="28"/>
        </w:rPr>
        <w:t>
      1) petitions of the national operator (national administrator) of electronic passport systems in case of non-fulfillment by the organization - manufacturer of vehicles (chassis of vehicles), self-propelled vehicles and other types of equipment of the terms of the contract with the national operator (national administrator) of electronic passport systems;</w:t>
      </w:r>
    </w:p>
    <w:p>
      <w:pPr>
        <w:spacing w:after="0"/>
        <w:ind w:left="0"/>
        <w:jc w:val="both"/>
      </w:pPr>
      <w:r>
        <w:rPr>
          <w:rFonts w:ascii="Times New Roman"/>
          <w:b w:val="false"/>
          <w:i w:val="false"/>
          <w:color w:val="000000"/>
          <w:sz w:val="28"/>
        </w:rPr>
        <w:t>
      2) violations by the organization - manufacturer of vehicles (chassis of vehicles), self-propelled vehicles and other types of equipment of the requirements of the Procedure approved by the EEC Decision No. 122, the Procedure for forming and maintaining a unified register approved by the EEC Decision No. 112, the Rules for maintaining electronic passports of vehicles (passports of chassis of vehicles) and electronic passports of self-propelled vehicles and other types of equipment approved by the resolution of the Government of the Republic of Kazakhstan dated July 3, 2019 No. 471 and these Rules;</w:t>
      </w:r>
    </w:p>
    <w:p>
      <w:pPr>
        <w:spacing w:after="0"/>
        <w:ind w:left="0"/>
        <w:jc w:val="both"/>
      </w:pPr>
      <w:r>
        <w:rPr>
          <w:rFonts w:ascii="Times New Roman"/>
          <w:b w:val="false"/>
          <w:i w:val="false"/>
          <w:color w:val="000000"/>
          <w:sz w:val="28"/>
        </w:rPr>
        <w:t>
      3) receipt of an application from the organization - manufacturer of vehicles (chassis of vehicles), self-propelled vehicles and other types of equipment for exclusion from the national part of the Unified register;</w:t>
      </w:r>
    </w:p>
    <w:p>
      <w:pPr>
        <w:spacing w:after="0"/>
        <w:ind w:left="0"/>
        <w:jc w:val="both"/>
      </w:pPr>
      <w:r>
        <w:rPr>
          <w:rFonts w:ascii="Times New Roman"/>
          <w:b w:val="false"/>
          <w:i w:val="false"/>
          <w:color w:val="000000"/>
          <w:sz w:val="28"/>
        </w:rPr>
        <w:t xml:space="preserve">
      4) failure by the organization - manufacturer of vehicles (chassis of vehicles), self-propelled vehicles and other types of equipment in accordance with paragraph 17 of these Rules to provide the information necessary for updating the national part of the Unified register. </w:t>
      </w:r>
    </w:p>
    <w:p>
      <w:pPr>
        <w:spacing w:after="0"/>
        <w:ind w:left="0"/>
        <w:jc w:val="both"/>
      </w:pPr>
      <w:r>
        <w:rPr>
          <w:rFonts w:ascii="Times New Roman"/>
          <w:b w:val="false"/>
          <w:i w:val="false"/>
          <w:color w:val="000000"/>
          <w:sz w:val="28"/>
        </w:rPr>
        <w:t xml:space="preserve">
      16. Based on the results of the consideration of the cases referred to in paragraph 15 of these Rules, the Committee, no later than 5 (five) working days, sends a letter to the organization - manufacturer of vehicles (chassis of vehicles), self-propelled vehicles and other types of equipment, indicating the reasons that served as the basis for exclusion from the national part of the Unified register. </w:t>
      </w:r>
    </w:p>
    <w:p>
      <w:pPr>
        <w:spacing w:after="0"/>
        <w:ind w:left="0"/>
        <w:jc w:val="both"/>
      </w:pPr>
      <w:r>
        <w:rPr>
          <w:rFonts w:ascii="Times New Roman"/>
          <w:b w:val="false"/>
          <w:i w:val="false"/>
          <w:color w:val="000000"/>
          <w:sz w:val="28"/>
        </w:rPr>
        <w:t>
      17. Updating of the national part of the Unified register in terms of information about the organization - manufacturer of vehicles (chassis of vehicles), self-propelled vehicles and other types of equipment provided for in sub-paragraphs b), c) of paragraph 5 of the Procedure for formation and maintenance of the Unified register approved by the EEC Decision No. 112 is carried out by the Committee on the basis of information provided by the organization - manufacturer of vehicles (chassis of vehicles), self-propelled vehicles and other types of equipment.</w:t>
      </w:r>
    </w:p>
    <w:p>
      <w:pPr>
        <w:spacing w:after="0"/>
        <w:ind w:left="0"/>
        <w:jc w:val="left"/>
      </w:pPr>
      <w:r>
        <w:rPr>
          <w:rFonts w:ascii="Times New Roman"/>
          <w:b/>
          <w:i w:val="false"/>
          <w:color w:val="000000"/>
        </w:rPr>
        <w:t xml:space="preserve"> Chapter 3. Conditions for issuing an opinion on granting authority to organizations or on refusal  to grant authority to issue vehicle passports (vehicle chassis passports) and passports of self-propelled vehicles  and other types of equipment, including registration of electronic passports of vehicles (vehicle chassis passports)  and electronic passports of self-propelled vehicles and other types of equipment</w:t>
      </w:r>
    </w:p>
    <w:p>
      <w:pPr>
        <w:spacing w:after="0"/>
        <w:ind w:left="0"/>
        <w:jc w:val="both"/>
      </w:pPr>
      <w:r>
        <w:rPr>
          <w:rFonts w:ascii="Times New Roman"/>
          <w:b w:val="false"/>
          <w:i w:val="false"/>
          <w:color w:val="000000"/>
          <w:sz w:val="28"/>
        </w:rPr>
        <w:t>
      18. The conditions for granting authority to the organization are:</w:t>
      </w:r>
    </w:p>
    <w:p>
      <w:pPr>
        <w:spacing w:after="0"/>
        <w:ind w:left="0"/>
        <w:jc w:val="both"/>
      </w:pPr>
      <w:r>
        <w:rPr>
          <w:rFonts w:ascii="Times New Roman"/>
          <w:b w:val="false"/>
          <w:i w:val="false"/>
          <w:color w:val="000000"/>
          <w:sz w:val="28"/>
        </w:rPr>
        <w:t>
      1) registration as a legal entity;</w:t>
      </w:r>
    </w:p>
    <w:p>
      <w:pPr>
        <w:spacing w:after="0"/>
        <w:ind w:left="0"/>
        <w:jc w:val="both"/>
      </w:pPr>
      <w:r>
        <w:rPr>
          <w:rFonts w:ascii="Times New Roman"/>
          <w:b w:val="false"/>
          <w:i w:val="false"/>
          <w:color w:val="000000"/>
          <w:sz w:val="28"/>
        </w:rPr>
        <w:t>
      2) the organization is not in the process of reorganization, liquidation, bankruptcy on the date of filing the application;</w:t>
      </w:r>
    </w:p>
    <w:p>
      <w:pPr>
        <w:spacing w:after="0"/>
        <w:ind w:left="0"/>
        <w:jc w:val="both"/>
      </w:pPr>
      <w:r>
        <w:rPr>
          <w:rFonts w:ascii="Times New Roman"/>
          <w:b w:val="false"/>
          <w:i w:val="false"/>
          <w:color w:val="000000"/>
          <w:sz w:val="28"/>
        </w:rPr>
        <w:t>
      3) compliance with the conditions for granting organizations the authority to issue electronic passports of vehicles, electronic passports of chassis of vehicles, electronic passports of self-propelled vehicles and other types of equipment specified in Appendix 2 to these Rules, depending on the authority chosen by the organization;</w:t>
      </w:r>
    </w:p>
    <w:p>
      <w:pPr>
        <w:spacing w:after="0"/>
        <w:ind w:left="0"/>
        <w:jc w:val="both"/>
      </w:pPr>
      <w:r>
        <w:rPr>
          <w:rFonts w:ascii="Times New Roman"/>
          <w:b w:val="false"/>
          <w:i w:val="false"/>
          <w:color w:val="000000"/>
          <w:sz w:val="28"/>
        </w:rPr>
        <w:t>
      4) the organization, when granting authority:</w:t>
      </w:r>
    </w:p>
    <w:p>
      <w:pPr>
        <w:spacing w:after="0"/>
        <w:ind w:left="0"/>
        <w:jc w:val="both"/>
      </w:pPr>
      <w:r>
        <w:rPr>
          <w:rFonts w:ascii="Times New Roman"/>
          <w:b w:val="false"/>
          <w:i w:val="false"/>
          <w:color w:val="000000"/>
          <w:sz w:val="28"/>
        </w:rPr>
        <w:t>
      provided by sub-paragraphs 1), 2), 3), 4), 5), 6), 7), 8), 10) of paragraph 4, sub-paragraphs 1), 2) of paragraph 5 of these Rules performs the identification necessary to comply with the specifics provided for in subparagraph e) of paragraph 20 of the Procedure approved by the EEC Decision No. 122, and in case of detection of signs of concealment, forgery, modification, destruction of the identification marking applied to the vehicle (chassis) by the organization - manufacturer, or the identification of inconsistency of the vehicle (chassis) with the information provided, does not issue a vehicle passport (vehicle chassis passport), including an electronic vehicle passport (electronic vehicle chassis passport) and informs the competent authorities of the Republic of Kazakhstan (in order to comply with the specifics provided for in subparagraph e) of paragraph 20 of the Procedure, approved by the EEC Decision No. 122);</w:t>
      </w:r>
    </w:p>
    <w:p>
      <w:pPr>
        <w:spacing w:after="0"/>
        <w:ind w:left="0"/>
        <w:jc w:val="both"/>
      </w:pPr>
      <w:r>
        <w:rPr>
          <w:rFonts w:ascii="Times New Roman"/>
          <w:b w:val="false"/>
          <w:i w:val="false"/>
          <w:color w:val="000000"/>
          <w:sz w:val="28"/>
        </w:rPr>
        <w:t>
      provided by sub-paragraphs 4), 5), 6), 7), 8) of paragraph 4 of these Rules takes photographs of the vehicle, including its identification marking, necessary to comply with the specifics provided for in subparagraph g) of paragraph 20 of the Procedure approved by the EEC Decision No. 122;</w:t>
      </w:r>
    </w:p>
    <w:p>
      <w:pPr>
        <w:spacing w:after="0"/>
        <w:ind w:left="0"/>
        <w:jc w:val="both"/>
      </w:pPr>
      <w:r>
        <w:rPr>
          <w:rFonts w:ascii="Times New Roman"/>
          <w:b w:val="false"/>
          <w:i w:val="false"/>
          <w:color w:val="000000"/>
          <w:sz w:val="28"/>
        </w:rPr>
        <w:t>
      5) the organization to which the powers provided by subparagraphs 1), 2), 3), 4), 5), 6), 7), 8), 9) of paragraph 6 of these Rules are granted, performs identification and photographing of self-propelled vehicles and other types of equipment, including their identification markings, necessary to comply with the specifics provided for in subparagraph (e) of paragraph 21 of the Procedure approved by the EEC Decision No. 122, and in case of detection of signs of concealment, forgery, modification, destruction of the identification marking applied to the vehicle by the organization -manufacturer, or identification of non-compliance of the vehicle with the information provided, does not issue a passport of self-propelled vehicles and other types of equipment, including an electronic passport of self-propelled vehicles and other types of equipment and informs the competent authorities of the Republic of Kazakhstan (in order to comply with the specifics provided for in subparagraph d) of paragraph 21 of the Procedure approved by EEC Decision No. 122);</w:t>
      </w:r>
    </w:p>
    <w:p>
      <w:pPr>
        <w:spacing w:after="0"/>
        <w:ind w:left="0"/>
        <w:jc w:val="both"/>
      </w:pPr>
      <w:r>
        <w:rPr>
          <w:rFonts w:ascii="Times New Roman"/>
          <w:b w:val="false"/>
          <w:i w:val="false"/>
          <w:color w:val="000000"/>
          <w:sz w:val="28"/>
        </w:rPr>
        <w:t>
      6) the organization provides, in accordance with paragraph 12 of these Rules, the information necessary for updating the national part of the Unified register.</w:t>
      </w:r>
    </w:p>
    <w:p>
      <w:pPr>
        <w:spacing w:after="0"/>
        <w:ind w:left="0"/>
        <w:jc w:val="both"/>
      </w:pPr>
      <w:r>
        <w:rPr>
          <w:rFonts w:ascii="Times New Roman"/>
          <w:b w:val="false"/>
          <w:i w:val="false"/>
          <w:color w:val="000000"/>
          <w:sz w:val="28"/>
        </w:rPr>
        <w:t xml:space="preserve">
      19. The conditions for the refusal to grant authority to the organization are: </w:t>
      </w:r>
    </w:p>
    <w:p>
      <w:pPr>
        <w:spacing w:after="0"/>
        <w:ind w:left="0"/>
        <w:jc w:val="both"/>
      </w:pPr>
      <w:r>
        <w:rPr>
          <w:rFonts w:ascii="Times New Roman"/>
          <w:b w:val="false"/>
          <w:i w:val="false"/>
          <w:color w:val="000000"/>
          <w:sz w:val="28"/>
        </w:rPr>
        <w:t>
      1) incompleteness of the documents submitted to the Committee referred to in paragraph 7 of these Rules;</w:t>
      </w:r>
    </w:p>
    <w:p>
      <w:pPr>
        <w:spacing w:after="0"/>
        <w:ind w:left="0"/>
        <w:jc w:val="both"/>
      </w:pPr>
      <w:r>
        <w:rPr>
          <w:rFonts w:ascii="Times New Roman"/>
          <w:b w:val="false"/>
          <w:i w:val="false"/>
          <w:color w:val="000000"/>
          <w:sz w:val="28"/>
        </w:rPr>
        <w:t>
      2) non-compliance of the organization with the conditions specified in paragraph 18 of these Rules;</w:t>
      </w:r>
    </w:p>
    <w:p>
      <w:pPr>
        <w:spacing w:after="0"/>
        <w:ind w:left="0"/>
        <w:jc w:val="both"/>
      </w:pPr>
      <w:r>
        <w:rPr>
          <w:rFonts w:ascii="Times New Roman"/>
          <w:b w:val="false"/>
          <w:i w:val="false"/>
          <w:color w:val="000000"/>
          <w:sz w:val="28"/>
        </w:rPr>
        <w:t>
      including when re-applying for the purpose of granting authority:</w:t>
      </w:r>
    </w:p>
    <w:p>
      <w:pPr>
        <w:spacing w:after="0"/>
        <w:ind w:left="0"/>
        <w:jc w:val="both"/>
      </w:pPr>
      <w:r>
        <w:rPr>
          <w:rFonts w:ascii="Times New Roman"/>
          <w:b w:val="false"/>
          <w:i w:val="false"/>
          <w:color w:val="000000"/>
          <w:sz w:val="28"/>
        </w:rPr>
        <w:t xml:space="preserve">
      3) failure of the organization to provide more than twice the information necessary for updating the national part of the Unified register, in accordance with paragraph 12 of these Rules; </w:t>
      </w:r>
    </w:p>
    <w:p>
      <w:pPr>
        <w:spacing w:after="0"/>
        <w:ind w:left="0"/>
        <w:jc w:val="both"/>
      </w:pPr>
      <w:r>
        <w:rPr>
          <w:rFonts w:ascii="Times New Roman"/>
          <w:b w:val="false"/>
          <w:i w:val="false"/>
          <w:color w:val="000000"/>
          <w:sz w:val="28"/>
        </w:rPr>
        <w:t xml:space="preserve">
      4) registration by the organization of a vehicle passport (vehicle chassis), self-propelled vehicle and other types of equipment, including an electronic passport of a vehicle (vehicle chassis), self-propelled vehicle and other types of equipment upon detection of signs of concealment, forgery, modification, destruction of identification markings applied to the vehicle (vehicle chassis), a self-propelled vehicle and other types of equipment by the organization - manufacturer, or if a vehicle (vehicle chassis), self-propelled vehicles and other types of equipment do not comply with the information provided. </w:t>
      </w:r>
    </w:p>
    <w:p>
      <w:pPr>
        <w:spacing w:after="0"/>
        <w:ind w:left="0"/>
        <w:jc w:val="both"/>
      </w:pPr>
      <w:r>
        <w:rPr>
          <w:rFonts w:ascii="Times New Roman"/>
          <w:b w:val="false"/>
          <w:i w:val="false"/>
          <w:color w:val="000000"/>
          <w:sz w:val="28"/>
        </w:rPr>
        <w:t>
      20. The conditions for the inclusion of the organization - manufacturer of vehicles (chassis of vehicles), self-propelled vehicles and other types of equipment in the national part of the Unified register are:</w:t>
      </w:r>
    </w:p>
    <w:p>
      <w:pPr>
        <w:spacing w:after="0"/>
        <w:ind w:left="0"/>
        <w:jc w:val="both"/>
      </w:pPr>
      <w:r>
        <w:rPr>
          <w:rFonts w:ascii="Times New Roman"/>
          <w:b w:val="false"/>
          <w:i w:val="false"/>
          <w:color w:val="000000"/>
          <w:sz w:val="28"/>
        </w:rPr>
        <w:t>
      for an organization-manufacturer of vehicles (vehicle chassis):</w:t>
      </w:r>
    </w:p>
    <w:p>
      <w:pPr>
        <w:spacing w:after="0"/>
        <w:ind w:left="0"/>
        <w:jc w:val="both"/>
      </w:pPr>
      <w:r>
        <w:rPr>
          <w:rFonts w:ascii="Times New Roman"/>
          <w:b w:val="false"/>
          <w:i w:val="false"/>
          <w:color w:val="000000"/>
          <w:sz w:val="28"/>
        </w:rPr>
        <w:t>
      1) registration in accordance with the legislation of the Republic of Kazakhstan as a legal entity;</w:t>
      </w:r>
    </w:p>
    <w:p>
      <w:pPr>
        <w:spacing w:after="0"/>
        <w:ind w:left="0"/>
        <w:jc w:val="both"/>
      </w:pPr>
      <w:r>
        <w:rPr>
          <w:rFonts w:ascii="Times New Roman"/>
          <w:b w:val="false"/>
          <w:i w:val="false"/>
          <w:color w:val="000000"/>
          <w:sz w:val="28"/>
        </w:rPr>
        <w:t>
      2) the organization - manufacturer of vehicles (chassis of vehicles) is not in the process of reorganization, liquidation, bankruptcy on the date of filing the application;</w:t>
      </w:r>
    </w:p>
    <w:p>
      <w:pPr>
        <w:spacing w:after="0"/>
        <w:ind w:left="0"/>
        <w:jc w:val="both"/>
      </w:pPr>
      <w:r>
        <w:rPr>
          <w:rFonts w:ascii="Times New Roman"/>
          <w:b w:val="false"/>
          <w:i w:val="false"/>
          <w:color w:val="000000"/>
          <w:sz w:val="28"/>
        </w:rPr>
        <w:t>
      3) availability of a document confirming the assignment of the international vehicle manufacturer identification code (WMI);</w:t>
      </w:r>
    </w:p>
    <w:p>
      <w:pPr>
        <w:spacing w:after="0"/>
        <w:ind w:left="0"/>
        <w:jc w:val="both"/>
      </w:pPr>
      <w:r>
        <w:rPr>
          <w:rFonts w:ascii="Times New Roman"/>
          <w:b w:val="false"/>
          <w:i w:val="false"/>
          <w:color w:val="000000"/>
          <w:sz w:val="28"/>
        </w:rPr>
        <w:t>
      4) the presence of a valid vehicle type approval (chassis type approval) certifying the compliance of the vehicle (chassis) with the requirements of TR CU 018/2011;</w:t>
      </w:r>
    </w:p>
    <w:p>
      <w:pPr>
        <w:spacing w:after="0"/>
        <w:ind w:left="0"/>
        <w:jc w:val="both"/>
      </w:pPr>
      <w:r>
        <w:rPr>
          <w:rFonts w:ascii="Times New Roman"/>
          <w:b w:val="false"/>
          <w:i w:val="false"/>
          <w:color w:val="000000"/>
          <w:sz w:val="28"/>
        </w:rPr>
        <w:t>
      5) the organization - manufacturer of vehicles (chassis of vehicles) provides, in accordance with paragraph 17 of these Rules, the information necessary for updating the national part of the Unified register;</w:t>
      </w:r>
    </w:p>
    <w:p>
      <w:pPr>
        <w:spacing w:after="0"/>
        <w:ind w:left="0"/>
        <w:jc w:val="both"/>
      </w:pPr>
      <w:r>
        <w:rPr>
          <w:rFonts w:ascii="Times New Roman"/>
          <w:b w:val="false"/>
          <w:i w:val="false"/>
          <w:color w:val="000000"/>
          <w:sz w:val="28"/>
        </w:rPr>
        <w:t>
      for the organization -manufacturer of self-propelled vehicles and other types of equipment:</w:t>
      </w:r>
    </w:p>
    <w:p>
      <w:pPr>
        <w:spacing w:after="0"/>
        <w:ind w:left="0"/>
        <w:jc w:val="both"/>
      </w:pPr>
      <w:r>
        <w:rPr>
          <w:rFonts w:ascii="Times New Roman"/>
          <w:b w:val="false"/>
          <w:i w:val="false"/>
          <w:color w:val="000000"/>
          <w:sz w:val="28"/>
        </w:rPr>
        <w:t>
      6) registration in accordance with the legislation of the Republic of Kazakhstan as a legal entity;</w:t>
      </w:r>
    </w:p>
    <w:p>
      <w:pPr>
        <w:spacing w:after="0"/>
        <w:ind w:left="0"/>
        <w:jc w:val="both"/>
      </w:pPr>
      <w:r>
        <w:rPr>
          <w:rFonts w:ascii="Times New Roman"/>
          <w:b w:val="false"/>
          <w:i w:val="false"/>
          <w:color w:val="000000"/>
          <w:sz w:val="28"/>
        </w:rPr>
        <w:t>
      7) the organization-manufacturer of self-propelled vehicles and other types of equipment is not in the process of reorganization, liquidation, bankruptcy on the date of filing the application;</w:t>
      </w:r>
    </w:p>
    <w:p>
      <w:pPr>
        <w:spacing w:after="0"/>
        <w:ind w:left="0"/>
        <w:jc w:val="both"/>
      </w:pPr>
      <w:r>
        <w:rPr>
          <w:rFonts w:ascii="Times New Roman"/>
          <w:b w:val="false"/>
          <w:i w:val="false"/>
          <w:color w:val="000000"/>
          <w:sz w:val="28"/>
        </w:rPr>
        <w:t>
      8) availability of a valid document on conformity assessment with the requirements of TR CU 031/2012, TR CU 010/2011, or vehicle type approval (chassis type approval) certifying compliance of the vehicle (chassis) with the requirements of TR CU 018/2011;</w:t>
      </w:r>
    </w:p>
    <w:p>
      <w:pPr>
        <w:spacing w:after="0"/>
        <w:ind w:left="0"/>
        <w:jc w:val="both"/>
      </w:pPr>
      <w:r>
        <w:rPr>
          <w:rFonts w:ascii="Times New Roman"/>
          <w:b w:val="false"/>
          <w:i w:val="false"/>
          <w:color w:val="000000"/>
          <w:sz w:val="28"/>
        </w:rPr>
        <w:t xml:space="preserve">
      9) the organization - manufacturer of self-propelled vehicles and other types of equipment provides, in accordance with paragraph 17 of these Rules, the information necessary for updating the national part of the Unified register. </w:t>
      </w:r>
    </w:p>
    <w:p>
      <w:pPr>
        <w:spacing w:after="0"/>
        <w:ind w:left="0"/>
        <w:jc w:val="both"/>
      </w:pPr>
      <w:r>
        <w:rPr>
          <w:rFonts w:ascii="Times New Roman"/>
          <w:b w:val="false"/>
          <w:i w:val="false"/>
          <w:color w:val="000000"/>
          <w:sz w:val="28"/>
        </w:rPr>
        <w:t xml:space="preserve">
      21. The conditions for refusal to include the organization - manufacturer of vehicles (chassis of vehicles), self-propelled vehicles and other types of equipment in the national part of the Unified register are: </w:t>
      </w:r>
    </w:p>
    <w:p>
      <w:pPr>
        <w:spacing w:after="0"/>
        <w:ind w:left="0"/>
        <w:jc w:val="both"/>
      </w:pPr>
      <w:r>
        <w:rPr>
          <w:rFonts w:ascii="Times New Roman"/>
          <w:b w:val="false"/>
          <w:i w:val="false"/>
          <w:color w:val="000000"/>
          <w:sz w:val="28"/>
        </w:rPr>
        <w:t>
      1) incompleteness of the documents submitted to the Committee referred to in paragraph 13 of these Rules;</w:t>
      </w:r>
    </w:p>
    <w:p>
      <w:pPr>
        <w:spacing w:after="0"/>
        <w:ind w:left="0"/>
        <w:jc w:val="both"/>
      </w:pPr>
      <w:r>
        <w:rPr>
          <w:rFonts w:ascii="Times New Roman"/>
          <w:b w:val="false"/>
          <w:i w:val="false"/>
          <w:color w:val="000000"/>
          <w:sz w:val="28"/>
        </w:rPr>
        <w:t>
      2) non-compliance of the organization -manufacturer of vehicles (chassis of vehicles), self-propelled vehicles and other types of equipment with the conditions specified in paragraph 20 of these Rules;</w:t>
      </w:r>
    </w:p>
    <w:p>
      <w:pPr>
        <w:spacing w:after="0"/>
        <w:ind w:left="0"/>
        <w:jc w:val="both"/>
      </w:pPr>
      <w:r>
        <w:rPr>
          <w:rFonts w:ascii="Times New Roman"/>
          <w:b w:val="false"/>
          <w:i w:val="false"/>
          <w:color w:val="000000"/>
          <w:sz w:val="28"/>
        </w:rPr>
        <w:t xml:space="preserve">
      including when re-applying for inclusion in the national part of the Unified register: </w:t>
      </w:r>
    </w:p>
    <w:p>
      <w:pPr>
        <w:spacing w:after="0"/>
        <w:ind w:left="0"/>
        <w:jc w:val="both"/>
      </w:pPr>
      <w:r>
        <w:rPr>
          <w:rFonts w:ascii="Times New Roman"/>
          <w:b w:val="false"/>
          <w:i w:val="false"/>
          <w:color w:val="000000"/>
          <w:sz w:val="28"/>
        </w:rPr>
        <w:t>
      3) failure by the organization -manufacturer of vehicles (chassis of vehicles), self-propelled vehicles and other types of equipment to provide more than twice the information necessary to update the national part of the Unified register, in accordance with paragraph 17 of these Rules.</w:t>
      </w:r>
    </w:p>
    <w:p>
      <w:pPr>
        <w:spacing w:after="0"/>
        <w:ind w:left="0"/>
        <w:jc w:val="both"/>
      </w:pPr>
      <w:r>
        <w:rPr>
          <w:rFonts w:ascii="Times New Roman"/>
          <w:b w:val="false"/>
          <w:i w:val="false"/>
          <w:color w:val="000000"/>
          <w:sz w:val="28"/>
        </w:rPr>
        <w:t>
      Based on the results of the inspection, in case of incompleteness of the documents submitted to the Committee specified in paragraph 13 of these Rules, as well as non-compliance of the organization -manufacturer of vehicles (chassis of vehicles), self-propelled vehicles and other types of equipment with the conditions specified in paragraph 20 of these Rules, the Committee sends the organization -manufacturer of vehicles (chassis of vehicles) self-propelled vehicles and other types of equipment a letter (in any form) indicating the identified inconsistencies and the need to eliminate them within a period not exceeding 5 (five) working days.</w:t>
      </w:r>
    </w:p>
    <w:p>
      <w:pPr>
        <w:spacing w:after="0"/>
        <w:ind w:left="0"/>
        <w:jc w:val="both"/>
      </w:pPr>
      <w:r>
        <w:rPr>
          <w:rFonts w:ascii="Times New Roman"/>
          <w:b w:val="false"/>
          <w:i w:val="false"/>
          <w:color w:val="000000"/>
          <w:sz w:val="28"/>
        </w:rPr>
        <w:t xml:space="preserve">
      If the organization- manufacturer of vehicles (chassis of vehicles), self-propelled vehicles and other types of equipment does not eliminate the inconsistencies specified in this paragraph, the Committee notifies the organization- manufacturer of the preliminary decision to refuse inclusion in the national part of the Unified register, as well as the time and place (method) of the hearing to enable the organization- manufacturer to express a position on the preliminary decision. </w:t>
      </w:r>
    </w:p>
    <w:p>
      <w:pPr>
        <w:spacing w:after="0"/>
        <w:ind w:left="0"/>
        <w:jc w:val="both"/>
      </w:pPr>
      <w:r>
        <w:rPr>
          <w:rFonts w:ascii="Times New Roman"/>
          <w:b w:val="false"/>
          <w:i w:val="false"/>
          <w:color w:val="000000"/>
          <w:sz w:val="28"/>
        </w:rPr>
        <w:t>
      The notification of the hearing is sent at least 3 (three) working days before the end of the deadline for checking the completeness, reliability and correctness of the application and documents, as well as for compliance of the organization -manufacturer of vehicles (chassis of vehicles), self-propelled vehicles and other types of equipment with the conditions specified in paragraph 20 of these Rules. The hearing is held no later than 2 (two) working days from the date of notification.</w:t>
      </w:r>
    </w:p>
    <w:p>
      <w:pPr>
        <w:spacing w:after="0"/>
        <w:ind w:left="0"/>
        <w:jc w:val="both"/>
      </w:pPr>
      <w:r>
        <w:rPr>
          <w:rFonts w:ascii="Times New Roman"/>
          <w:b w:val="false"/>
          <w:i w:val="false"/>
          <w:color w:val="000000"/>
          <w:sz w:val="28"/>
        </w:rPr>
        <w:t xml:space="preserve">
      Based on the results of the hearing, the Committee, within 5 (five) working days, includes the organization -manufacturer of vehicles (chassis of vehicles), self-propelled vehicles and other types of equipment in the national part of the Unified register, or refuses to include the organization-manufacturer of vehicles (chassis of vehicles), self-propelled vehicles and other types of equipment in the national part of the Unified register with an indication of the motivated reasons that served as the basis for refusal. </w:t>
      </w:r>
    </w:p>
    <w:p>
      <w:pPr>
        <w:spacing w:after="0"/>
        <w:ind w:left="0"/>
        <w:jc w:val="both"/>
      </w:pPr>
      <w:r>
        <w:rPr>
          <w:rFonts w:ascii="Times New Roman"/>
          <w:b w:val="false"/>
          <w:i w:val="false"/>
          <w:color w:val="000000"/>
          <w:sz w:val="28"/>
        </w:rPr>
        <w:t>
      The organization-manufacturer, in case of disagreement, has the right to appeal against the refusal to include the organization-manufacturer of vehicles (chassis of vehicles), self-propelled vehicles and other types of equipment in the national part of the Unified register, as well as the action (inaction) of the Committee in accordance with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r>
              <w:br/>
            </w:r>
            <w:r>
              <w:rPr>
                <w:rFonts w:ascii="Times New Roman"/>
                <w:b w:val="false"/>
                <w:i w:val="false"/>
                <w:color w:val="000000"/>
                <w:sz w:val="20"/>
              </w:rPr>
              <w:t>and conditions for issuing</w:t>
            </w:r>
            <w:r>
              <w:br/>
            </w:r>
            <w:r>
              <w:rPr>
                <w:rFonts w:ascii="Times New Roman"/>
                <w:b w:val="false"/>
                <w:i w:val="false"/>
                <w:color w:val="000000"/>
                <w:sz w:val="20"/>
              </w:rPr>
              <w:t>an opinion on granting authority</w:t>
            </w:r>
            <w:r>
              <w:br/>
            </w:r>
            <w:r>
              <w:rPr>
                <w:rFonts w:ascii="Times New Roman"/>
                <w:b w:val="false"/>
                <w:i w:val="false"/>
                <w:color w:val="000000"/>
                <w:sz w:val="20"/>
              </w:rPr>
              <w:t>to organizations or on refusal to grant</w:t>
            </w:r>
            <w:r>
              <w:br/>
            </w:r>
            <w:r>
              <w:rPr>
                <w:rFonts w:ascii="Times New Roman"/>
                <w:b w:val="false"/>
                <w:i w:val="false"/>
                <w:color w:val="000000"/>
                <w:sz w:val="20"/>
              </w:rPr>
              <w:t>authority to issue vehicle passports</w:t>
            </w:r>
            <w:r>
              <w:br/>
            </w:r>
            <w:r>
              <w:rPr>
                <w:rFonts w:ascii="Times New Roman"/>
                <w:b w:val="false"/>
                <w:i w:val="false"/>
                <w:color w:val="000000"/>
                <w:sz w:val="20"/>
              </w:rPr>
              <w:t>(vehicle chassis passports) and passports</w:t>
            </w:r>
            <w:r>
              <w:br/>
            </w:r>
            <w:r>
              <w:rPr>
                <w:rFonts w:ascii="Times New Roman"/>
                <w:b w:val="false"/>
                <w:i w:val="false"/>
                <w:color w:val="000000"/>
                <w:sz w:val="20"/>
              </w:rPr>
              <w:t>of self-propelled vehicles and other types</w:t>
            </w:r>
            <w:r>
              <w:br/>
            </w:r>
            <w:r>
              <w:rPr>
                <w:rFonts w:ascii="Times New Roman"/>
                <w:b w:val="false"/>
                <w:i w:val="false"/>
                <w:color w:val="000000"/>
                <w:sz w:val="20"/>
              </w:rPr>
              <w:t xml:space="preserve">of equipment, including registration </w:t>
            </w:r>
            <w:r>
              <w:br/>
            </w:r>
            <w:r>
              <w:rPr>
                <w:rFonts w:ascii="Times New Roman"/>
                <w:b w:val="false"/>
                <w:i w:val="false"/>
                <w:color w:val="000000"/>
                <w:sz w:val="20"/>
              </w:rPr>
              <w:t>of electronic vehicle passports</w:t>
            </w:r>
            <w:r>
              <w:br/>
            </w:r>
            <w:r>
              <w:rPr>
                <w:rFonts w:ascii="Times New Roman"/>
                <w:b w:val="false"/>
                <w:i w:val="false"/>
                <w:color w:val="000000"/>
                <w:sz w:val="20"/>
              </w:rPr>
              <w:t>(vehicle chassis passports) and electronic</w:t>
            </w:r>
            <w:r>
              <w:br/>
            </w:r>
            <w:r>
              <w:rPr>
                <w:rFonts w:ascii="Times New Roman"/>
                <w:b w:val="false"/>
                <w:i w:val="false"/>
                <w:color w:val="000000"/>
                <w:sz w:val="20"/>
              </w:rPr>
              <w:t>passports of self-propelled vehicles</w:t>
            </w:r>
            <w:r>
              <w:br/>
            </w:r>
            <w:r>
              <w:rPr>
                <w:rFonts w:ascii="Times New Roman"/>
                <w:b w:val="false"/>
                <w:i w:val="false"/>
                <w:color w:val="000000"/>
                <w:sz w:val="20"/>
              </w:rPr>
              <w:t xml:space="preserve">and other types of equipment </w:t>
            </w:r>
          </w:p>
        </w:tc>
      </w:tr>
    </w:tbl>
    <w:bookmarkStart w:name="z140" w:id="0"/>
    <w:p>
      <w:pPr>
        <w:spacing w:after="0"/>
        <w:ind w:left="0"/>
        <w:jc w:val="both"/>
      </w:pPr>
      <w:r>
        <w:rPr>
          <w:rFonts w:ascii="Times New Roman"/>
          <w:b w:val="false"/>
          <w:i w:val="false"/>
          <w:color w:val="000000"/>
          <w:sz w:val="28"/>
        </w:rPr>
        <w:t xml:space="preserve">
      Form </w:t>
      </w:r>
    </w:p>
    <w:bookmarkEnd w:id="0"/>
    <w:bookmarkStart w:name="z141" w:id="1"/>
    <w:p>
      <w:pPr>
        <w:spacing w:after="0"/>
        <w:ind w:left="0"/>
        <w:jc w:val="left"/>
      </w:pPr>
      <w:r>
        <w:rPr>
          <w:rFonts w:ascii="Times New Roman"/>
          <w:b/>
          <w:i w:val="false"/>
          <w:color w:val="000000"/>
        </w:rPr>
        <w:t xml:space="preserve"> Application for granting authority to issue vehicle passports (vehicle chassis passports) and passports of self-propelled vehicles and other types of equipment, including registration of electronic vehicle passports (vehicle chassis passports) and  electronic passports of self-propelled vehicles and other types of equipment </w:t>
      </w:r>
    </w:p>
    <w:bookmarkEnd w:id="1"/>
    <w:p>
      <w:pPr>
        <w:spacing w:after="0"/>
        <w:ind w:left="0"/>
        <w:jc w:val="both"/>
      </w:pPr>
      <w:r>
        <w:rPr>
          <w:rFonts w:ascii="Times New Roman"/>
          <w:b w:val="false"/>
          <w:i w:val="false"/>
          <w:color w:val="000000"/>
          <w:sz w:val="28"/>
        </w:rPr>
        <w:t>
      dated ___ ____________ 20___ № 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42" w:id="2"/>
    <w:p>
      <w:pPr>
        <w:spacing w:after="0"/>
        <w:ind w:left="0"/>
        <w:jc w:val="both"/>
      </w:pPr>
      <w:r>
        <w:rPr>
          <w:rFonts w:ascii="Times New Roman"/>
          <w:b w:val="false"/>
          <w:i w:val="false"/>
          <w:color w:val="000000"/>
          <w:sz w:val="28"/>
        </w:rPr>
        <w:t>
      (full name of the legal entity)</w:t>
      </w:r>
    </w:p>
    <w:bookmarkEnd w:id="2"/>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________________________________________________________________</w:t>
      </w:r>
    </w:p>
    <w:p>
      <w:pPr>
        <w:spacing w:after="0"/>
        <w:ind w:left="0"/>
        <w:jc w:val="both"/>
      </w:pPr>
      <w:r>
        <w:rPr>
          <w:rFonts w:ascii="Times New Roman"/>
          <w:b w:val="false"/>
          <w:i w:val="false"/>
          <w:color w:val="000000"/>
          <w:sz w:val="28"/>
        </w:rPr>
        <w:t>
      (position, surname, first name and patronymic (if any))</w:t>
      </w:r>
    </w:p>
    <w:p>
      <w:pPr>
        <w:spacing w:after="0"/>
        <w:ind w:left="0"/>
        <w:jc w:val="both"/>
      </w:pPr>
      <w:r>
        <w:rPr>
          <w:rFonts w:ascii="Times New Roman"/>
          <w:b w:val="false"/>
          <w:i w:val="false"/>
          <w:color w:val="000000"/>
          <w:sz w:val="28"/>
        </w:rPr>
        <w:t>
      acting on the basis of _____________________________________________</w:t>
      </w:r>
    </w:p>
    <w:p>
      <w:pPr>
        <w:spacing w:after="0"/>
        <w:ind w:left="0"/>
        <w:jc w:val="both"/>
      </w:pPr>
      <w:r>
        <w:rPr>
          <w:rFonts w:ascii="Times New Roman"/>
          <w:b w:val="false"/>
          <w:i w:val="false"/>
          <w:color w:val="000000"/>
          <w:sz w:val="28"/>
        </w:rPr>
        <w:t xml:space="preserve">
      requests to consider this application for granting the following authorities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(name of authority) for the purpose of including information about it in the national part </w:t>
      </w:r>
    </w:p>
    <w:p>
      <w:pPr>
        <w:spacing w:after="0"/>
        <w:ind w:left="0"/>
        <w:jc w:val="both"/>
      </w:pPr>
      <w:r>
        <w:rPr>
          <w:rFonts w:ascii="Times New Roman"/>
          <w:b w:val="false"/>
          <w:i w:val="false"/>
          <w:color w:val="000000"/>
          <w:sz w:val="28"/>
        </w:rPr>
        <w:t xml:space="preserve">
      of the unified register of authorized bodies (organizations) and organizations -manufacturers </w:t>
      </w:r>
    </w:p>
    <w:p>
      <w:pPr>
        <w:spacing w:after="0"/>
        <w:ind w:left="0"/>
        <w:jc w:val="both"/>
      </w:pPr>
      <w:r>
        <w:rPr>
          <w:rFonts w:ascii="Times New Roman"/>
          <w:b w:val="false"/>
          <w:i w:val="false"/>
          <w:color w:val="000000"/>
          <w:sz w:val="28"/>
        </w:rPr>
        <w:t xml:space="preserve">
      of vehicles (chassis of vehicles), self-propelled vehicles and other types of equipment, </w:t>
      </w:r>
    </w:p>
    <w:p>
      <w:pPr>
        <w:spacing w:after="0"/>
        <w:ind w:left="0"/>
        <w:jc w:val="both"/>
      </w:pPr>
      <w:r>
        <w:rPr>
          <w:rFonts w:ascii="Times New Roman"/>
          <w:b w:val="false"/>
          <w:i w:val="false"/>
          <w:color w:val="000000"/>
          <w:sz w:val="28"/>
        </w:rPr>
        <w:t xml:space="preserve">
      carrying out registration of vehicle passports (chassis passports of vehicles) and </w:t>
      </w:r>
    </w:p>
    <w:p>
      <w:pPr>
        <w:spacing w:after="0"/>
        <w:ind w:left="0"/>
        <w:jc w:val="both"/>
      </w:pPr>
      <w:r>
        <w:rPr>
          <w:rFonts w:ascii="Times New Roman"/>
          <w:b w:val="false"/>
          <w:i w:val="false"/>
          <w:color w:val="000000"/>
          <w:sz w:val="28"/>
        </w:rPr>
        <w:t>
      passports of self-propelled vehicles and other types of equipment, including registration</w:t>
      </w:r>
    </w:p>
    <w:p>
      <w:pPr>
        <w:spacing w:after="0"/>
        <w:ind w:left="0"/>
        <w:jc w:val="both"/>
      </w:pPr>
      <w:r>
        <w:rPr>
          <w:rFonts w:ascii="Times New Roman"/>
          <w:b w:val="false"/>
          <w:i w:val="false"/>
          <w:color w:val="000000"/>
          <w:sz w:val="28"/>
        </w:rPr>
        <w:t xml:space="preserve">
      of electronic passports of vehicles (passports of chassis of vehicles) and electronic </w:t>
      </w:r>
    </w:p>
    <w:p>
      <w:pPr>
        <w:spacing w:after="0"/>
        <w:ind w:left="0"/>
        <w:jc w:val="both"/>
      </w:pPr>
      <w:r>
        <w:rPr>
          <w:rFonts w:ascii="Times New Roman"/>
          <w:b w:val="false"/>
          <w:i w:val="false"/>
          <w:color w:val="000000"/>
          <w:sz w:val="28"/>
        </w:rPr>
        <w:t xml:space="preserve">
      passports of self-propelled vehicles and other types of equipment. List of documents </w:t>
      </w:r>
    </w:p>
    <w:p>
      <w:pPr>
        <w:spacing w:after="0"/>
        <w:ind w:left="0"/>
        <w:jc w:val="both"/>
      </w:pPr>
      <w:r>
        <w:rPr>
          <w:rFonts w:ascii="Times New Roman"/>
          <w:b w:val="false"/>
          <w:i w:val="false"/>
          <w:color w:val="000000"/>
          <w:sz w:val="28"/>
        </w:rPr>
        <w:t>
      (copies of documents) attached to this application: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_________________________________________________</w:t>
      </w:r>
    </w:p>
    <w:p>
      <w:pPr>
        <w:spacing w:after="0"/>
        <w:ind w:left="0"/>
        <w:jc w:val="both"/>
      </w:pPr>
      <w:r>
        <w:rPr>
          <w:rFonts w:ascii="Times New Roman"/>
          <w:b w:val="false"/>
          <w:i w:val="false"/>
          <w:color w:val="000000"/>
          <w:sz w:val="28"/>
        </w:rPr>
        <w:t>
      Location: ______________________________________________________________</w:t>
      </w:r>
    </w:p>
    <w:p>
      <w:pPr>
        <w:spacing w:after="0"/>
        <w:ind w:left="0"/>
        <w:jc w:val="both"/>
      </w:pPr>
      <w:r>
        <w:rPr>
          <w:rFonts w:ascii="Times New Roman"/>
          <w:b w:val="false"/>
          <w:i w:val="false"/>
          <w:color w:val="000000"/>
          <w:sz w:val="28"/>
        </w:rPr>
        <w:t>
      Business Identification Number (BIN) _______________________________________</w:t>
      </w:r>
    </w:p>
    <w:p>
      <w:pPr>
        <w:spacing w:after="0"/>
        <w:ind w:left="0"/>
        <w:jc w:val="both"/>
      </w:pPr>
      <w:r>
        <w:rPr>
          <w:rFonts w:ascii="Times New Roman"/>
          <w:b w:val="false"/>
          <w:i w:val="false"/>
          <w:color w:val="000000"/>
          <w:sz w:val="28"/>
        </w:rPr>
        <w:t>
      Individual Identification Number (IIN) ______________________________________</w:t>
      </w:r>
    </w:p>
    <w:p>
      <w:pPr>
        <w:spacing w:after="0"/>
        <w:ind w:left="0"/>
        <w:jc w:val="both"/>
      </w:pPr>
      <w:r>
        <w:rPr>
          <w:rFonts w:ascii="Times New Roman"/>
          <w:b w:val="false"/>
          <w:i w:val="false"/>
          <w:color w:val="000000"/>
          <w:sz w:val="28"/>
        </w:rPr>
        <w:t>
      General classifier of types of economic activity (GCTEA) _______________________</w:t>
      </w:r>
    </w:p>
    <w:p>
      <w:pPr>
        <w:spacing w:after="0"/>
        <w:ind w:left="0"/>
        <w:jc w:val="both"/>
      </w:pPr>
      <w:r>
        <w:rPr>
          <w:rFonts w:ascii="Times New Roman"/>
          <w:b w:val="false"/>
          <w:i w:val="false"/>
          <w:color w:val="000000"/>
          <w:sz w:val="28"/>
        </w:rPr>
        <w:t>
      Beneficiary Code (Kbe) __________________________________________________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Identification Code (BIC) ___________________________________________</w:t>
      </w:r>
    </w:p>
    <w:p>
      <w:pPr>
        <w:spacing w:after="0"/>
        <w:ind w:left="0"/>
        <w:jc w:val="both"/>
      </w:pPr>
      <w:r>
        <w:rPr>
          <w:rFonts w:ascii="Times New Roman"/>
          <w:b w:val="false"/>
          <w:i w:val="false"/>
          <w:color w:val="000000"/>
          <w:sz w:val="28"/>
        </w:rPr>
        <w:t>
      Telephone: ____________________________________________________________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_______________________________________________________________</w:t>
      </w:r>
    </w:p>
    <w:p>
      <w:pPr>
        <w:spacing w:after="0"/>
        <w:ind w:left="0"/>
        <w:jc w:val="both"/>
      </w:pPr>
      <w:r>
        <w:rPr>
          <w:rFonts w:ascii="Times New Roman"/>
          <w:b w:val="false"/>
          <w:i w:val="false"/>
          <w:color w:val="000000"/>
          <w:sz w:val="28"/>
        </w:rPr>
        <w:t>
      Position of the head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xml:space="preserve">
      Place of seal (if available)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w:t>
            </w:r>
            <w:r>
              <w:br/>
            </w:r>
            <w:r>
              <w:rPr>
                <w:rFonts w:ascii="Times New Roman"/>
                <w:b w:val="false"/>
                <w:i w:val="false"/>
                <w:color w:val="000000"/>
                <w:sz w:val="20"/>
              </w:rPr>
              <w:t>and conditions for issuing</w:t>
            </w:r>
            <w:r>
              <w:br/>
            </w:r>
            <w:r>
              <w:rPr>
                <w:rFonts w:ascii="Times New Roman"/>
                <w:b w:val="false"/>
                <w:i w:val="false"/>
                <w:color w:val="000000"/>
                <w:sz w:val="20"/>
              </w:rPr>
              <w:t>an opinion on granting authority</w:t>
            </w:r>
            <w:r>
              <w:br/>
            </w:r>
            <w:r>
              <w:rPr>
                <w:rFonts w:ascii="Times New Roman"/>
                <w:b w:val="false"/>
                <w:i w:val="false"/>
                <w:color w:val="000000"/>
                <w:sz w:val="20"/>
              </w:rPr>
              <w:t>to organizations or on refusal to grant</w:t>
            </w:r>
            <w:r>
              <w:br/>
            </w:r>
            <w:r>
              <w:rPr>
                <w:rFonts w:ascii="Times New Roman"/>
                <w:b w:val="false"/>
                <w:i w:val="false"/>
                <w:color w:val="000000"/>
                <w:sz w:val="20"/>
              </w:rPr>
              <w:t>authority to issue vehicle passports</w:t>
            </w:r>
            <w:r>
              <w:br/>
            </w:r>
            <w:r>
              <w:rPr>
                <w:rFonts w:ascii="Times New Roman"/>
                <w:b w:val="false"/>
                <w:i w:val="false"/>
                <w:color w:val="000000"/>
                <w:sz w:val="20"/>
              </w:rPr>
              <w:t>(vehicle chassis passports) and passports</w:t>
            </w:r>
            <w:r>
              <w:br/>
            </w:r>
            <w:r>
              <w:rPr>
                <w:rFonts w:ascii="Times New Roman"/>
                <w:b w:val="false"/>
                <w:i w:val="false"/>
                <w:color w:val="000000"/>
                <w:sz w:val="20"/>
              </w:rPr>
              <w:t>of self-propelled vehicles and other types</w:t>
            </w:r>
            <w:r>
              <w:br/>
            </w:r>
            <w:r>
              <w:rPr>
                <w:rFonts w:ascii="Times New Roman"/>
                <w:b w:val="false"/>
                <w:i w:val="false"/>
                <w:color w:val="000000"/>
                <w:sz w:val="20"/>
              </w:rPr>
              <w:t xml:space="preserve">of equipment, including registration </w:t>
            </w:r>
            <w:r>
              <w:br/>
            </w:r>
            <w:r>
              <w:rPr>
                <w:rFonts w:ascii="Times New Roman"/>
                <w:b w:val="false"/>
                <w:i w:val="false"/>
                <w:color w:val="000000"/>
                <w:sz w:val="20"/>
              </w:rPr>
              <w:t>of electronic vehicle passports</w:t>
            </w:r>
            <w:r>
              <w:br/>
            </w:r>
            <w:r>
              <w:rPr>
                <w:rFonts w:ascii="Times New Roman"/>
                <w:b w:val="false"/>
                <w:i w:val="false"/>
                <w:color w:val="000000"/>
                <w:sz w:val="20"/>
              </w:rPr>
              <w:t>(vehicle chassis passports) and electronic</w:t>
            </w:r>
            <w:r>
              <w:br/>
            </w:r>
            <w:r>
              <w:rPr>
                <w:rFonts w:ascii="Times New Roman"/>
                <w:b w:val="false"/>
                <w:i w:val="false"/>
                <w:color w:val="000000"/>
                <w:sz w:val="20"/>
              </w:rPr>
              <w:t>passports of self-propelled vehicles</w:t>
            </w:r>
            <w:r>
              <w:br/>
            </w:r>
            <w:r>
              <w:rPr>
                <w:rFonts w:ascii="Times New Roman"/>
                <w:b w:val="false"/>
                <w:i w:val="false"/>
                <w:color w:val="000000"/>
                <w:sz w:val="20"/>
              </w:rPr>
              <w:t xml:space="preserve">and other types of equipment </w:t>
            </w:r>
          </w:p>
        </w:tc>
      </w:tr>
    </w:tbl>
    <w:bookmarkStart w:name="z144" w:id="3"/>
    <w:p>
      <w:pPr>
        <w:spacing w:after="0"/>
        <w:ind w:left="0"/>
        <w:jc w:val="left"/>
      </w:pPr>
      <w:r>
        <w:rPr>
          <w:rFonts w:ascii="Times New Roman"/>
          <w:b/>
          <w:i w:val="false"/>
          <w:color w:val="000000"/>
        </w:rPr>
        <w:t xml:space="preserve"> Conditions  for granting organizations the authority to issue electronic passports of vehicles,  electronic passports of chassis of vehicles, electronic passports of self-propelled vehicles  and other types of equipment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granting organizations the authority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vehicle passports, including electronic vehicle passports, for vehicles manufactured on the territory of the Republic of Kazakhstan by an organization –manufacturer not included in the unified register of authorized bodies (organizations) of the member states of the Eurasian Economic Union and organizations - manufacturers of vehicles (chassis of vehicles), self-propelled vehicles and other types of equipment that carry out registration of passports (electronic passports) of vehicles (chassis of vehicles), self-propelled vehicles and other types of equipment (hereinafter - the unified register)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existence of an agreement with an organization –manufacturer that has at least one valid vehicle type approval (hereinafter referred to as OTTS), providing for the transfer of authority to issue electronic passports of vehicles to vehicles manufactured according to the specified (specified) OTTS and making changes to electronic passports of vehicles for vehicles manufactured by this organization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To obtain the authority chosen by the organization, the organization meets the requirements specified in one of the sub-paragraphs to the corresponding authority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manufacturer:</w:t>
            </w:r>
          </w:p>
          <w:p>
            <w:pPr>
              <w:spacing w:after="20"/>
              <w:ind w:left="20"/>
              <w:jc w:val="both"/>
            </w:pPr>
            <w:r>
              <w:rPr>
                <w:rFonts w:ascii="Times New Roman"/>
                <w:b w:val="false"/>
                <w:i w:val="false"/>
                <w:color w:val="000000"/>
                <w:sz w:val="20"/>
              </w:rPr>
              <w:t>
the organization is the organization- manufacturer of the base vehicle (vehicle chassis), according to the specified (specified) OTTS;</w:t>
            </w:r>
          </w:p>
          <w:p>
            <w:pPr>
              <w:spacing w:after="20"/>
              <w:ind w:left="20"/>
              <w:jc w:val="both"/>
            </w:pPr>
            <w:r>
              <w:rPr>
                <w:rFonts w:ascii="Times New Roman"/>
                <w:b w:val="false"/>
                <w:i w:val="false"/>
                <w:color w:val="000000"/>
                <w:sz w:val="20"/>
              </w:rPr>
              <w:t xml:space="preserve">
inclusion in the unified register as an organization –manufacturer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existence of an agreement with an organization- manufacturer that has at least one valid OTTS, providing for the transfer of authority to issue electronic passports of vehicles for vehicles manufactured under the specified (specified) OTTS and making changes to electronic passports of vehicles for vehicles manufactured by this organization- manufacturer: </w:t>
            </w:r>
          </w:p>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conformity assessment body and the presence in the field of accreditation as objects of conformity assessment of vehicles specified in the OTTS categories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existence of an agreement with the organization -manufacturer, which has at least one valid OTTS, providing for the transfer of authority to issue electronic passports of vehicles for vehicles manufactured according to the specified (specified) OTTS and amendments to electronic passports of vehicles for vehicles manufactured by this organization- manufacturer:</w:t>
            </w:r>
          </w:p>
          <w:p>
            <w:pPr>
              <w:spacing w:after="20"/>
              <w:ind w:left="20"/>
              <w:jc w:val="both"/>
            </w:pPr>
            <w:r>
              <w:rPr>
                <w:rFonts w:ascii="Times New Roman"/>
                <w:b w:val="false"/>
                <w:i w:val="false"/>
                <w:color w:val="000000"/>
                <w:sz w:val="20"/>
              </w:rPr>
              <w:t xml:space="preserve">
the organization is a representative of a foreign manufacturer of the base vehicle (vehicle chassis), according to the specified (specified) OTTS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vehicle passports, including electronic vehicle passports, for vehicles imported into the territory of the Republic of Kazakhstan from other member states of the Union for which vehicle passports, including electronic vehicle passports, were not previously issued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an agreement with the organization -manufacturer and specified in the OTTS  as a representative of the manufacturer or with a representative of a foreign manufacturer in the territory of the member states of the Union specified in the OTTS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vehicle passports, including electronic vehicle passports, for vehicles imported into the territory of the Eurasian Economic Union (hereinafter referred to as the Union) from a state that is not a member of the Union, which are subject to the OTTS in accordance with the requirements of the technical regulations of the Customs Union "On the safety of wheeled vehicles" (TR CU 018/2011) (hereinafter – TR CU 018/2011)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An indication in the OTTS, on the basis of which it is supposed to issue electronic passports of vehicles, as a representative of a foreign manufacturer, or the existence of an agreement with a foreign manufacturer specified in this OTTS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existence of an agreement with a representative of a foreign manufacturer in the Republic of Kazakhstan specified in the OTTS  :</w:t>
            </w:r>
          </w:p>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confirmation body. compliance and availability in the field of accreditation as objects of conformity of vehicles confirmation specified in the OTTS categories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vehicle passports, including electronic vehicle passports, for vehicles imported into the territory of the Union from a state that is not a member of the Union, for which a vehicle design safety certificate has been issued in accordance with the requirements of TR CU 018/2011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testing laboratory (center) and the presence in the field of accreditation as objects of conformity of vehicles confirmation specified in the vehicle design safety certificate of categories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vehicle passports, including electronic vehicle passports, without a document confirming compliance with the requirements of TR CU 018/2011, for vehicles registered before the start date of the use of electronic passports by the body registering vehicles on the territory of the Republic of Kazakhstan </w:t>
            </w: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testing laboratory (center) and the presence in the field of accreditation as objects of conformity assessment of vehicles of the relevant categories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vehicle passports, including electronic vehicle passports, without a document confirming compliance with the requirements of TR CU 018/2011, for vehicles previously registered before the start date of the use of electronic passports by the body registering vehicles on the territory of a member state of the Union other than the Republic of Kazakhstan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testing laboratory (center) and the presence in the field of accreditation as objects of conformity assessment of vehicles of the relevant categories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vehicle passports, including electronic vehicle passports, without a document confirming compliance with the requirements of TR CU 018/2011, for vehicles of categories L and M1 (in accordance with Appendix No. 1 to TR CU 018/2011), from the date of issue of which 30 years or more have passed, as well as categories M2, M3 and N (in accordance with Appendix No. 1 to TR CU 018/2011), not intended for commercial transportation of passengers and cargo, from the date of issue of which 50 years or more have passed, with the original engine, body and frame (if available), preserved or restored to original condition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testing laboratory (center) and the presence in the field of accreditation as objects of conformity assessment of vehicles of the relevant categories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vehicle passports, including electronic vehicle passports, without a document confirming compliance with the requirements of TR CU 018/2011, for vehicles imported into the territory of the Union and belonging to:</w:t>
            </w:r>
          </w:p>
          <w:p>
            <w:pPr>
              <w:spacing w:after="20"/>
              <w:ind w:left="20"/>
              <w:jc w:val="both"/>
            </w:pPr>
            <w:r>
              <w:rPr>
                <w:rFonts w:ascii="Times New Roman"/>
                <w:b w:val="false"/>
                <w:i w:val="false"/>
                <w:color w:val="000000"/>
                <w:sz w:val="20"/>
              </w:rPr>
              <w:t>
individuals who are participants in national state programs to assist the voluntary resettlement of persons living abroad, or recognized in accordance with the established procedure as refugees or forcibly displaced persons, as well as their family members;</w:t>
            </w:r>
          </w:p>
          <w:p>
            <w:pPr>
              <w:spacing w:after="20"/>
              <w:ind w:left="20"/>
              <w:jc w:val="both"/>
            </w:pPr>
            <w:r>
              <w:rPr>
                <w:rFonts w:ascii="Times New Roman"/>
                <w:b w:val="false"/>
                <w:i w:val="false"/>
                <w:color w:val="000000"/>
                <w:sz w:val="20"/>
              </w:rPr>
              <w:t xml:space="preserve">
diplomatic missions and consular offices, international (interstate) organizations enjoying privileges and immunities in accordance with generally recognized principles and norms of international law, employees of these missions (institutions, organizations), as well as members of their families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testing laboratory (center) and the presence in the field of accreditation as objects of conformity assessment of vehicles of the relevant categories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Making changes to vehicle passports, including electronic vehicle passports issued by an organization that has ceased its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organization is the national operator (national administrator) of electronic passport systems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changes to vehicle passports, including electronic vehicle passports issued by an organization excluded from the unified register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authority to issue one or more types of electronic passports (including the authority to make changes to electronic passports issued by this organization) provided in accordance with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vehicle chassis passports, including electronic vehicle chassis passports on the chassis of vehicles manufactured on the territory of the Republic of Kazakhstan by an organization – manufacturer not included in the unified register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an agreement with the organization- manufacturer, which has at least one valid chassis type approval (hereinafter referred to as OTSH), providing for the transfer of authority to issue electronic passports of vehicle chassis to the chassis of vehicles manufactured according to the specified (specified) OTSH and amendments to electronic passports of vehicle chassis on the chassis of vehicles manufactured by this organization- manufacturer:</w:t>
            </w:r>
          </w:p>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conformity assessment body and the presence in the field of accreditation as conformity assessment objects of vehicles specified in the OTSH categories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passports of chassis of vehicles, including electronic passports of chassis of vehicles, on the chassis of vehicles imported into the territory of the Union from a state that is not a member of the Union, which are subject to the OTSH in accordance with the requirements of TR CU 018/2011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indication in the OTSH, on the basis of which it is supposed to issue electronic passports of the chassis of vehicles, as a representative of a foreign manufacturer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existance of an agreement with a representative of a foreign manufacturer in the Republic of Kazakhstan specified in the OTSH:</w:t>
            </w:r>
          </w:p>
          <w:p>
            <w:pPr>
              <w:spacing w:after="20"/>
              <w:ind w:left="20"/>
              <w:jc w:val="both"/>
            </w:pPr>
            <w:r>
              <w:rPr>
                <w:rFonts w:ascii="Times New Roman"/>
                <w:b w:val="false"/>
                <w:i w:val="false"/>
                <w:color w:val="000000"/>
                <w:sz w:val="20"/>
              </w:rPr>
              <w:t>
inclusion in the national part of the Unified register of certification bodies and testing laboratories (centers) of the Customs Union as a conformity assessment body and the presence in the field of accreditation as conformity assessment objects of vehicles specified in the OTSH categories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Amendments to vehicle chassis passports, including electronic vehicle chassis passports, issued by an organization that has ceased its activities and (or) is excluded from the unified register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is the national operator (national administrator) of electronic passport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passports of self-propelled vehicles and other types of equipment, including electronic passports of self-propelled vehicles and other types of equipment for self-propelled vehicles and other types of equipment manufactured in the territory of the Republic of Kazakhstan by an organization – manufacturer not included in the unified register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an agreement with an organization –manufacturer that is not included in the unified register, which has at least one valid certificate of conformity, providing for the transfer of authority to issue paper and (or) electronic passports for self-propelled vehicles and other types of equipment manufactured according to the specified (specified) certificate of conformity and making changes to paper and (or) electronic passports for self-propelled vehicles and other types of equipment manufactured by this organization - manufacturer: inclusion in the national part of the Unified register of certification bodies and testing laboratories (centers) of the Customs Union as a conformity assessment body or testing laboratory (center) and the presence in the field of accreditation as objects of conformity assessment of self-propelled vehicles and other types of equipment specified in the certificate of conformity of categories (or the classification code of the vehicle in accordance with with the commodity nomenclature of foreign economic activity of the Eurasian Economic Union)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passports of self-propelled vehicles and other types of equipment, including electronic passports of self-propelled vehicles and other types of equipment for self-propelled vehicles and other types of equipment imported into the territory of the Republic of Kazakhstan from other member states of the Union for which passports of self-propelled vehicles and other types of equipment were not previously issued, including electronic passports of self-propelled vehicles and other types of equipment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Existance of an agreement with the organization –manufacturer specified in the certificate of conformity, or a representative of a foreign manufacturer in the territory of the member states of the Union (a person authorized by the manufacturer performing the functions of a foreign manufacturer)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passports of self-propelled vehicles and other types of equipment, including electronic passports of self-propelled vehicles and other types of equipment for self-propelled vehicles and other types of equipment imported into the territory of the Union from a state that is not a member of the Union, for which documents on the assessment of compliance with the requirements of the technical regulations of the Customs Union "On the safety of machinery and equipment" are issued (TR CU 010/2011), adopted by the Decision of the Customs Union Commission dated October 18, 2011 No. 823, or the technical regulations of the Customs Union "On the safety of agricultural and forestry tractors and trailers to them" (TR CU 031/2012), adopted by the Decision of the Council of the Eurasian Economic Commission dated July 20, 2012 No. 60, or approval of the type of vehicle (chassis), or the vehicle safety certificate in accordance with the requirements of TR CU 018/2011 (for vehicles having a maximum design speed of 25 km/h or more, but less than or equal to 50 km/h) </w:t>
            </w: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An indication in the certificate of conformity, on the basis of which it is supposed to issue electronic passports of self-propelled vehicles and other types of equipment, as an applicant (a person authorized by the manufacturer performing the functions of a foreign manufacturer)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Existence of an agreement with the applicant (a person authorized by the manufacturer, performing the functions of a foreign manufacturer) in the Republic of Kazakhstan specified in the certificate of conformity:</w:t>
            </w:r>
          </w:p>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conformity assessment body and the presence in the field of accreditation as conformity assessment objects of self-propelled vehicles and other types of equipment specified in the certificate of conformity of categories (or the classification code of the vehicle in accordance with the commodity nomenclature of foreign economic activity of the Eurasian Economic Union)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existence of an agreement with the applicant (a person authorized by the manufacturer, performing the functions of a foreign manufacturer) in the Republic of Kazakhstan specified in the certificate of conformity:</w:t>
            </w:r>
          </w:p>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testing laboratory (center) and the presence in the field of accreditation as objects of conformity confirmation of self-propelled vehicles and other types of equipment specified in the certificate of conformity of categories (or the classification code of the vehicle in accordance with the commodity nomenclature of foreign economic activity of the Eurasian Economic Union)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passports of self-propelled vehicles and other types of equipment, including electronic passports of self-propelled vehicles and other types of equipment for self-propelled vehicles and other types of equipment registered by the body that registers self-propelled vehicles and other types of equipment on the territory of the Republic of Kazakhstan  </w:t>
            </w: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testing laboratory (center) and the presence in the field of accreditation as objects of conformity confirmation of self-propelled vehicles and other types of equipment of the corresponding categories (or the classification code of the vehicle in accordance with the commodity nomenclature of foreign economic activity of the Eurasian Economic Union)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passports of self-propelled vehicles and other types of equipment, including electronic passports of self-propelled vehicles and other types of equipment for self-propelled vehicles and other types of equipment previously registered by the body that registers self-propelled vehicles and other types of equipment on the territory of a member state of the Union other than the Republic of Kazakhstan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national part of the Unified register of certification bodies and testing laboratories (centers) of the Customs Union as a testing laboratory (center) and the presence in the field of accreditation as objects of conformity confirmation of self-propelled vehicles and other types of equipment of the corresponding categories (or the classification code of the vehicle in accordance with the commodity nomenclature of foreign economic activity of the Eurasian Economic Union)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passports of self-propelled vehicles and other types of equipment, including electronic passports of self-propelled vehicles and other types of equipment for self-propelled vehicles and other types of equipment imported into the territory of the Union from a state that is not a member of the Union, from among self-propelled vehicles and other types of equipment that were previously in operation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national part of the Unified register of certification bodies and testing laboratories (centers) of the Customs Union as a testing laboratory (center) and the presence in the field of accreditation as objects of conformity confirmation of self-propelled vehicles and other types of equipment of the corresponding categories (or the classification code of the vehicle in accordance with the commodity nomenclature of foreign economic activity of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passports of self-propelled vehicles and other types of equipment, including electronic passports of self-propelled vehicles and other types of equipment for self-propelled vehicles and other types of equipment that are state-owned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national part of the Unified register of certification bodies and testing laboratories (centers) of the Customs Union as a testing laboratory (center) and the presence in the field of accreditation as objects of conformity confirmation of self-propelled vehicles and other types of equipment of the corresponding categories (or the classification code of the vehicle in accordance with the commodity nomenclature of foreign economic activity of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passports of self-propelled vehicles and other types of equipment, including electronic passports of self-propelled vehicles and other types of equipment for self-propelled vehicles and other types of equipment imported (imported) by an individual into the territory of the Union from a state that is not a member of the Union, for personal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national part of the Unified register of certification bodies and testing laboratories (centers) of the Customs Union as a testing laboratory (center) and the presence in the field of accreditation as objects of conformity confirmation of self-propelled vehicles and other types of equipment of the corresponding categories (or the classification code of the vehicle in accordance with the commodity nomenclature of foreign economic activity of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passports of self-propelled vehicles and other types of equipment, including electronic passports of self-propelled vehicles and other types of equipment for self-propelled vehicles and other types of equipment imported into the territory of the Union from a state that is not a member of the Union and belonging to diplomatic missions and consular offices, international (interstate) organizations enjoying privileges and immunities in accordance with the generally recognized principles and norms of international law, the employees of these missions (institutions, organizations), as well as their family members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national part of the Unified register of certification bodies and testing laboratories (centers) of the Customs Union as a testing laboratory (center) and the presence in the field of accreditation as objects of conformity confirmation of self-propelled vehicles and other types of equipment of the corresponding categories (or the classification code of the vehicle in accordance with the commodity nomenclature of foreign economic activity of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Amendments to passports of self-propelled vehicles and other types of equipment, including electronic passports of self-propelled vehicles and other types of equipment issued by an organization that has ceased its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is the national operator (national administrator) of electronic passport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Amendments to passports of self-propelled vehicles and other types of equipment, including electronic passports of self-propelled vehicles and other types of equipment issued by an organization excluded from the Unified register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is the national operator (national administrator) of electronic passport systems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w:t>
            </w:r>
            <w:r>
              <w:br/>
            </w:r>
            <w:r>
              <w:rPr>
                <w:rFonts w:ascii="Times New Roman"/>
                <w:b w:val="false"/>
                <w:i w:val="false"/>
                <w:color w:val="000000"/>
                <w:sz w:val="20"/>
              </w:rPr>
              <w:t>and conditions for issuing</w:t>
            </w:r>
            <w:r>
              <w:br/>
            </w:r>
            <w:r>
              <w:rPr>
                <w:rFonts w:ascii="Times New Roman"/>
                <w:b w:val="false"/>
                <w:i w:val="false"/>
                <w:color w:val="000000"/>
                <w:sz w:val="20"/>
              </w:rPr>
              <w:t>an opinion on granting authority</w:t>
            </w:r>
            <w:r>
              <w:br/>
            </w:r>
            <w:r>
              <w:rPr>
                <w:rFonts w:ascii="Times New Roman"/>
                <w:b w:val="false"/>
                <w:i w:val="false"/>
                <w:color w:val="000000"/>
                <w:sz w:val="20"/>
              </w:rPr>
              <w:t>to organizations or on refusal to grant</w:t>
            </w:r>
            <w:r>
              <w:br/>
            </w:r>
            <w:r>
              <w:rPr>
                <w:rFonts w:ascii="Times New Roman"/>
                <w:b w:val="false"/>
                <w:i w:val="false"/>
                <w:color w:val="000000"/>
                <w:sz w:val="20"/>
              </w:rPr>
              <w:t>authority to issue vehicle passports</w:t>
            </w:r>
            <w:r>
              <w:br/>
            </w:r>
            <w:r>
              <w:rPr>
                <w:rFonts w:ascii="Times New Roman"/>
                <w:b w:val="false"/>
                <w:i w:val="false"/>
                <w:color w:val="000000"/>
                <w:sz w:val="20"/>
              </w:rPr>
              <w:t>(vehicle chassis passports) and passports</w:t>
            </w:r>
            <w:r>
              <w:br/>
            </w:r>
            <w:r>
              <w:rPr>
                <w:rFonts w:ascii="Times New Roman"/>
                <w:b w:val="false"/>
                <w:i w:val="false"/>
                <w:color w:val="000000"/>
                <w:sz w:val="20"/>
              </w:rPr>
              <w:t>of self-propelled vehicles and other types</w:t>
            </w:r>
            <w:r>
              <w:br/>
            </w:r>
            <w:r>
              <w:rPr>
                <w:rFonts w:ascii="Times New Roman"/>
                <w:b w:val="false"/>
                <w:i w:val="false"/>
                <w:color w:val="000000"/>
                <w:sz w:val="20"/>
              </w:rPr>
              <w:t xml:space="preserve">of equipment, including registration </w:t>
            </w:r>
            <w:r>
              <w:br/>
            </w:r>
            <w:r>
              <w:rPr>
                <w:rFonts w:ascii="Times New Roman"/>
                <w:b w:val="false"/>
                <w:i w:val="false"/>
                <w:color w:val="000000"/>
                <w:sz w:val="20"/>
              </w:rPr>
              <w:t>of electronic vehicle passports</w:t>
            </w:r>
            <w:r>
              <w:br/>
            </w:r>
            <w:r>
              <w:rPr>
                <w:rFonts w:ascii="Times New Roman"/>
                <w:b w:val="false"/>
                <w:i w:val="false"/>
                <w:color w:val="000000"/>
                <w:sz w:val="20"/>
              </w:rPr>
              <w:t>(vehicle chassis passports) and electronic</w:t>
            </w:r>
            <w:r>
              <w:br/>
            </w:r>
            <w:r>
              <w:rPr>
                <w:rFonts w:ascii="Times New Roman"/>
                <w:b w:val="false"/>
                <w:i w:val="false"/>
                <w:color w:val="000000"/>
                <w:sz w:val="20"/>
              </w:rPr>
              <w:t>passports of self-propelled vehicles</w:t>
            </w:r>
            <w:r>
              <w:br/>
            </w:r>
            <w:r>
              <w:rPr>
                <w:rFonts w:ascii="Times New Roman"/>
                <w:b w:val="false"/>
                <w:i w:val="false"/>
                <w:color w:val="000000"/>
                <w:sz w:val="20"/>
              </w:rPr>
              <w:t>and other types of equipment</w:t>
            </w:r>
          </w:p>
        </w:tc>
      </w:tr>
    </w:tbl>
    <w:bookmarkStart w:name="z146" w:id="4"/>
    <w:p>
      <w:pPr>
        <w:spacing w:after="0"/>
        <w:ind w:left="0"/>
        <w:jc w:val="both"/>
      </w:pPr>
      <w:r>
        <w:rPr>
          <w:rFonts w:ascii="Times New Roman"/>
          <w:b w:val="false"/>
          <w:i w:val="false"/>
          <w:color w:val="000000"/>
          <w:sz w:val="28"/>
        </w:rPr>
        <w:t xml:space="preserve">
      Form </w:t>
      </w:r>
    </w:p>
    <w:bookmarkEnd w:id="4"/>
    <w:bookmarkStart w:name="z147" w:id="5"/>
    <w:p>
      <w:pPr>
        <w:spacing w:after="0"/>
        <w:ind w:left="0"/>
        <w:jc w:val="left"/>
      </w:pPr>
      <w:r>
        <w:rPr>
          <w:rFonts w:ascii="Times New Roman"/>
          <w:b/>
          <w:i w:val="false"/>
          <w:color w:val="000000"/>
        </w:rPr>
        <w:t xml:space="preserve"> Opinion on granting organizations the authority to issue vehicle passports  (vehicle chassis passports) and passports of self-propelled vehicles and other types of equipment,  including electronic vehicle passports (vehicle chassis passports) and electronic passports  of self-propelled vehicles and other types of equipment </w:t>
      </w:r>
    </w:p>
    <w:bookmarkEnd w:id="5"/>
    <w:p>
      <w:pPr>
        <w:spacing w:after="0"/>
        <w:ind w:left="0"/>
        <w:jc w:val="both"/>
      </w:pPr>
      <w:r>
        <w:rPr>
          <w:rFonts w:ascii="Times New Roman"/>
          <w:b w:val="false"/>
          <w:i w:val="false"/>
          <w:color w:val="000000"/>
          <w:sz w:val="28"/>
        </w:rPr>
        <w:t>
      dated ____ ___________ 20 __ № ________________</w:t>
      </w:r>
    </w:p>
    <w:bookmarkStart w:name="z148" w:id="6"/>
    <w:p>
      <w:pPr>
        <w:spacing w:after="0"/>
        <w:ind w:left="0"/>
        <w:jc w:val="both"/>
      </w:pPr>
      <w:r>
        <w:rPr>
          <w:rFonts w:ascii="Times New Roman"/>
          <w:b w:val="false"/>
          <w:i w:val="false"/>
          <w:color w:val="000000"/>
          <w:sz w:val="28"/>
        </w:rPr>
        <w:t>
      The Industrial Development Committee of the Ministry of Industry and Infrastructure Development</w:t>
      </w:r>
    </w:p>
    <w:bookmarkEnd w:id="6"/>
    <w:p>
      <w:pPr>
        <w:spacing w:after="0"/>
        <w:ind w:left="0"/>
        <w:jc w:val="both"/>
      </w:pPr>
      <w:r>
        <w:rPr>
          <w:rFonts w:ascii="Times New Roman"/>
          <w:b w:val="false"/>
          <w:i w:val="false"/>
          <w:color w:val="000000"/>
          <w:sz w:val="28"/>
        </w:rPr>
        <w:t>
      of the Republic of Kazakhstan considered the application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(name of the legal entity) (hereinafter – the Applicant)</w:t>
      </w:r>
    </w:p>
    <w:p>
      <w:pPr>
        <w:spacing w:after="0"/>
        <w:ind w:left="0"/>
        <w:jc w:val="both"/>
      </w:pPr>
      <w:r>
        <w:rPr>
          <w:rFonts w:ascii="Times New Roman"/>
          <w:b w:val="false"/>
          <w:i w:val="false"/>
          <w:color w:val="000000"/>
          <w:sz w:val="28"/>
        </w:rPr>
        <w:t>
      for the provision of powers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(name of powers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according to the application)</w:t>
      </w:r>
    </w:p>
    <w:p>
      <w:pPr>
        <w:spacing w:after="0"/>
        <w:ind w:left="0"/>
        <w:jc w:val="both"/>
      </w:pPr>
      <w:r>
        <w:rPr>
          <w:rFonts w:ascii="Times New Roman"/>
          <w:b w:val="false"/>
          <w:i w:val="false"/>
          <w:color w:val="000000"/>
          <w:sz w:val="28"/>
        </w:rPr>
        <w:t>
      in accordance with paragraphs 4, 5 and 6 of the Rules and conditions for the issuance of an opinion on the granting of authority to organizations or on the refusal to grant authority for the registration of vehicle passports (passports of self-propelled vehicles) and passports of self-propelled vehicles and other types of equipment, including the registration of electronic passports of vehicles (passports of self-propelled vehicles) and electronic passports of self-propelled vehicles and others types of equipment (hereafter – the Rules), approved by the order of the Minister of Industry and Infrastructure Development of the Republic of Kazakhstan dated April 11, 2019 No. 211 (registered in the Register of state registration of regulatory legal acts under No. 18532), for inclusion of the Applicant in the national part of the unified register of authorized bodies (organizations) and organizations - manufacturers of vehicles (chassis of vehicles), self–propelled vehicles and other types of equipment that carry out registration of vehicle passports (passports of self-propelled vehicles) and passports of self-propelled vehicles and other types of equipment, including registration of electronic passports of vehicles (passports of self-propelled vehicles) and electronic passports of self-propelled vehicles and other types of equipment (hereinafter - the Unified register), and a set of documents to it and informs about the granting of authority to the Applicant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powers granted)</w:t>
      </w:r>
    </w:p>
    <w:p>
      <w:pPr>
        <w:spacing w:after="0"/>
        <w:ind w:left="0"/>
        <w:jc w:val="both"/>
      </w:pPr>
      <w:r>
        <w:rPr>
          <w:rFonts w:ascii="Times New Roman"/>
          <w:b w:val="false"/>
          <w:i w:val="false"/>
          <w:color w:val="000000"/>
          <w:sz w:val="28"/>
        </w:rPr>
        <w:t>
      for inclusion in the Unified register in connection with the Applicant's compliance with paragraphs 7 and 18 of the Rules.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(position) (signature) (surname, first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w:t>
            </w:r>
            <w:r>
              <w:br/>
            </w:r>
            <w:r>
              <w:rPr>
                <w:rFonts w:ascii="Times New Roman"/>
                <w:b w:val="false"/>
                <w:i w:val="false"/>
                <w:color w:val="000000"/>
                <w:sz w:val="20"/>
              </w:rPr>
              <w:t>and conditions for issuing</w:t>
            </w:r>
            <w:r>
              <w:br/>
            </w:r>
            <w:r>
              <w:rPr>
                <w:rFonts w:ascii="Times New Roman"/>
                <w:b w:val="false"/>
                <w:i w:val="false"/>
                <w:color w:val="000000"/>
                <w:sz w:val="20"/>
              </w:rPr>
              <w:t>an opinion on granting authority</w:t>
            </w:r>
            <w:r>
              <w:br/>
            </w:r>
            <w:r>
              <w:rPr>
                <w:rFonts w:ascii="Times New Roman"/>
                <w:b w:val="false"/>
                <w:i w:val="false"/>
                <w:color w:val="000000"/>
                <w:sz w:val="20"/>
              </w:rPr>
              <w:t>to organizations or on refusal to grant</w:t>
            </w:r>
            <w:r>
              <w:br/>
            </w:r>
            <w:r>
              <w:rPr>
                <w:rFonts w:ascii="Times New Roman"/>
                <w:b w:val="false"/>
                <w:i w:val="false"/>
                <w:color w:val="000000"/>
                <w:sz w:val="20"/>
              </w:rPr>
              <w:t>authority to issue vehicle passports</w:t>
            </w:r>
            <w:r>
              <w:br/>
            </w:r>
            <w:r>
              <w:rPr>
                <w:rFonts w:ascii="Times New Roman"/>
                <w:b w:val="false"/>
                <w:i w:val="false"/>
                <w:color w:val="000000"/>
                <w:sz w:val="20"/>
              </w:rPr>
              <w:t>(vehicle chassis passports) and passports</w:t>
            </w:r>
            <w:r>
              <w:br/>
            </w:r>
            <w:r>
              <w:rPr>
                <w:rFonts w:ascii="Times New Roman"/>
                <w:b w:val="false"/>
                <w:i w:val="false"/>
                <w:color w:val="000000"/>
                <w:sz w:val="20"/>
              </w:rPr>
              <w:t>of self-propelled vehicles and other types</w:t>
            </w:r>
            <w:r>
              <w:br/>
            </w:r>
            <w:r>
              <w:rPr>
                <w:rFonts w:ascii="Times New Roman"/>
                <w:b w:val="false"/>
                <w:i w:val="false"/>
                <w:color w:val="000000"/>
                <w:sz w:val="20"/>
              </w:rPr>
              <w:t xml:space="preserve">of equipment, including registration </w:t>
            </w:r>
            <w:r>
              <w:br/>
            </w:r>
            <w:r>
              <w:rPr>
                <w:rFonts w:ascii="Times New Roman"/>
                <w:b w:val="false"/>
                <w:i w:val="false"/>
                <w:color w:val="000000"/>
                <w:sz w:val="20"/>
              </w:rPr>
              <w:t>of electronic vehicle passports</w:t>
            </w:r>
            <w:r>
              <w:br/>
            </w:r>
            <w:r>
              <w:rPr>
                <w:rFonts w:ascii="Times New Roman"/>
                <w:b w:val="false"/>
                <w:i w:val="false"/>
                <w:color w:val="000000"/>
                <w:sz w:val="20"/>
              </w:rPr>
              <w:t>(vehicle chassis passports) and electronic</w:t>
            </w:r>
            <w:r>
              <w:br/>
            </w:r>
            <w:r>
              <w:rPr>
                <w:rFonts w:ascii="Times New Roman"/>
                <w:b w:val="false"/>
                <w:i w:val="false"/>
                <w:color w:val="000000"/>
                <w:sz w:val="20"/>
              </w:rPr>
              <w:t>passports of self-propelled vehicles</w:t>
            </w:r>
            <w:r>
              <w:br/>
            </w:r>
            <w:r>
              <w:rPr>
                <w:rFonts w:ascii="Times New Roman"/>
                <w:b w:val="false"/>
                <w:i w:val="false"/>
                <w:color w:val="000000"/>
                <w:sz w:val="20"/>
              </w:rPr>
              <w:t>and other types of equipment</w:t>
            </w:r>
          </w:p>
        </w:tc>
      </w:tr>
    </w:tbl>
    <w:bookmarkStart w:name="z151" w:id="7"/>
    <w:p>
      <w:pPr>
        <w:spacing w:after="0"/>
        <w:ind w:left="0"/>
        <w:jc w:val="left"/>
      </w:pPr>
      <w:r>
        <w:rPr>
          <w:rFonts w:ascii="Times New Roman"/>
          <w:b/>
          <w:i w:val="false"/>
          <w:color w:val="000000"/>
        </w:rPr>
        <w:t xml:space="preserve"> Conclusion on refusal to grant organizations the authority to issue vehicle  passports (vehicle chassis passports) and passports of self-propelled vehicles and other types  of equipment, including electronic vehicle passports (vehicle chassis passports) and electronic passports  of self-propelled vehicles and other types of equipment </w:t>
      </w:r>
    </w:p>
    <w:bookmarkEnd w:id="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dated ____ ___________ 20 __ № ___________________</w:t>
      </w:r>
    </w:p>
    <w:bookmarkStart w:name="z152" w:id="8"/>
    <w:p>
      <w:pPr>
        <w:spacing w:after="0"/>
        <w:ind w:left="0"/>
        <w:jc w:val="both"/>
      </w:pPr>
      <w:r>
        <w:rPr>
          <w:rFonts w:ascii="Times New Roman"/>
          <w:b w:val="false"/>
          <w:i w:val="false"/>
          <w:color w:val="000000"/>
          <w:sz w:val="28"/>
        </w:rPr>
        <w:t>
      The Industrial Development Committee of the Ministry of Industry and Infrastructure Development of the Republic of Kazakhstan considered the application</w:t>
      </w:r>
    </w:p>
    <w:bookmarkEnd w:id="8"/>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legal entity) (hereinafter – the Applicant)</w:t>
      </w:r>
    </w:p>
    <w:p>
      <w:pPr>
        <w:spacing w:after="0"/>
        <w:ind w:left="0"/>
        <w:jc w:val="both"/>
      </w:pPr>
      <w:r>
        <w:rPr>
          <w:rFonts w:ascii="Times New Roman"/>
          <w:b w:val="false"/>
          <w:i w:val="false"/>
          <w:color w:val="000000"/>
          <w:sz w:val="28"/>
        </w:rPr>
        <w:t>
      for the provision of powers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powers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according to the application)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paragraphs 4, 5 and 6 of the Rules and conditions for the issuance of an opinion on the granting of authority to organizations or on the refusal to grant authority for the registration of vehicle passports (passports of self-propelled vehicles) and passports of self-propelled vehicles and other types of equipment, including the registration of electronic passports of vehicles (passports of self-propelled vehicles) and electronic passports of self-propelled vehicles and others types of equipment (hereafter – the Rules), approved by the order of the Minister of Industry and Infrastructure Development of the Republic of Kazakhstan dated April 11, 2019 No. 211 (registered in the Register of state registration of regulatory legal acts under No. 18532), for inclusion of the Applicant in the national part of the unified register of the authorized bodies (organizations) and organizations - manufacturers of vehicles (chassis of vehicles), self-propelled vehicles and other types of equipment that carry out registration of vehicle passports (passports of self-propelled vehicles) and passports of self-propelled vehicles and other types of equipment, including registration of electronic passports of vehicles (passports of self-propelled vehicles) and electronic passports of self-propelled vehicles and other types of equipment, and a set of documents to it and informs about the refusal to provide powers </w:t>
      </w:r>
    </w:p>
    <w:p>
      <w:pPr>
        <w:spacing w:after="0"/>
        <w:ind w:left="0"/>
        <w:jc w:val="both"/>
      </w:pPr>
      <w:r>
        <w:rPr>
          <w:rFonts w:ascii="Times New Roman"/>
          <w:b w:val="false"/>
          <w:i w:val="false"/>
          <w:color w:val="000000"/>
          <w:sz w:val="28"/>
        </w:rPr>
        <w:t>
      to the Applicant  _____________________________________________________,</w:t>
      </w:r>
    </w:p>
    <w:p>
      <w:pPr>
        <w:spacing w:after="0"/>
        <w:ind w:left="0"/>
        <w:jc w:val="both"/>
      </w:pPr>
      <w:r>
        <w:rPr>
          <w:rFonts w:ascii="Times New Roman"/>
          <w:b w:val="false"/>
          <w:i w:val="false"/>
          <w:color w:val="000000"/>
          <w:sz w:val="28"/>
        </w:rPr>
        <w:t>
      (name of powers)</w:t>
      </w:r>
    </w:p>
    <w:p>
      <w:pPr>
        <w:spacing w:after="0"/>
        <w:ind w:left="0"/>
        <w:jc w:val="both"/>
      </w:pPr>
      <w:r>
        <w:rPr>
          <w:rFonts w:ascii="Times New Roman"/>
          <w:b w:val="false"/>
          <w:i w:val="false"/>
          <w:color w:val="000000"/>
          <w:sz w:val="28"/>
        </w:rPr>
        <w:t>
      in connection with the Applicant's non-compliance with paragraph 18 of the Rules, namely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(signature)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and conditions for issuing</w:t>
            </w:r>
            <w:r>
              <w:br/>
            </w:r>
            <w:r>
              <w:rPr>
                <w:rFonts w:ascii="Times New Roman"/>
                <w:b w:val="false"/>
                <w:i w:val="false"/>
                <w:color w:val="000000"/>
                <w:sz w:val="20"/>
              </w:rPr>
              <w:t>an opinion on granting authority</w:t>
            </w:r>
            <w:r>
              <w:br/>
            </w:r>
            <w:r>
              <w:rPr>
                <w:rFonts w:ascii="Times New Roman"/>
                <w:b w:val="false"/>
                <w:i w:val="false"/>
                <w:color w:val="000000"/>
                <w:sz w:val="20"/>
              </w:rPr>
              <w:t>to organizations or on refusal to grant</w:t>
            </w:r>
            <w:r>
              <w:br/>
            </w:r>
            <w:r>
              <w:rPr>
                <w:rFonts w:ascii="Times New Roman"/>
                <w:b w:val="false"/>
                <w:i w:val="false"/>
                <w:color w:val="000000"/>
                <w:sz w:val="20"/>
              </w:rPr>
              <w:t>authority to issue vehicle passports</w:t>
            </w:r>
            <w:r>
              <w:br/>
            </w:r>
            <w:r>
              <w:rPr>
                <w:rFonts w:ascii="Times New Roman"/>
                <w:b w:val="false"/>
                <w:i w:val="false"/>
                <w:color w:val="000000"/>
                <w:sz w:val="20"/>
              </w:rPr>
              <w:t>(vehicle chassis passports) and passports</w:t>
            </w:r>
            <w:r>
              <w:br/>
            </w:r>
            <w:r>
              <w:rPr>
                <w:rFonts w:ascii="Times New Roman"/>
                <w:b w:val="false"/>
                <w:i w:val="false"/>
                <w:color w:val="000000"/>
                <w:sz w:val="20"/>
              </w:rPr>
              <w:t>of self-propelled vehicles and other types</w:t>
            </w:r>
            <w:r>
              <w:br/>
            </w:r>
            <w:r>
              <w:rPr>
                <w:rFonts w:ascii="Times New Roman"/>
                <w:b w:val="false"/>
                <w:i w:val="false"/>
                <w:color w:val="000000"/>
                <w:sz w:val="20"/>
              </w:rPr>
              <w:t xml:space="preserve">of equipment, including registration </w:t>
            </w:r>
            <w:r>
              <w:br/>
            </w:r>
            <w:r>
              <w:rPr>
                <w:rFonts w:ascii="Times New Roman"/>
                <w:b w:val="false"/>
                <w:i w:val="false"/>
                <w:color w:val="000000"/>
                <w:sz w:val="20"/>
              </w:rPr>
              <w:t>of electronic vehicle passports</w:t>
            </w:r>
            <w:r>
              <w:br/>
            </w:r>
            <w:r>
              <w:rPr>
                <w:rFonts w:ascii="Times New Roman"/>
                <w:b w:val="false"/>
                <w:i w:val="false"/>
                <w:color w:val="000000"/>
                <w:sz w:val="20"/>
              </w:rPr>
              <w:t>(vehicle chassis passports) and electronic</w:t>
            </w:r>
            <w:r>
              <w:br/>
            </w:r>
            <w:r>
              <w:rPr>
                <w:rFonts w:ascii="Times New Roman"/>
                <w:b w:val="false"/>
                <w:i w:val="false"/>
                <w:color w:val="000000"/>
                <w:sz w:val="20"/>
              </w:rPr>
              <w:t>passports of self-propelled vehicles</w:t>
            </w:r>
            <w:r>
              <w:br/>
            </w:r>
            <w:r>
              <w:rPr>
                <w:rFonts w:ascii="Times New Roman"/>
                <w:b w:val="false"/>
                <w:i w:val="false"/>
                <w:color w:val="000000"/>
                <w:sz w:val="20"/>
              </w:rPr>
              <w:t xml:space="preserve">and other types of equipment </w:t>
            </w:r>
          </w:p>
        </w:tc>
      </w:tr>
    </w:tbl>
    <w:p>
      <w:pPr>
        <w:spacing w:after="0"/>
        <w:ind w:left="0"/>
        <w:jc w:val="both"/>
      </w:pPr>
      <w:r>
        <w:rPr>
          <w:rFonts w:ascii="Times New Roman"/>
          <w:b w:val="false"/>
          <w:i w:val="false"/>
          <w:color w:val="000000"/>
          <w:sz w:val="28"/>
        </w:rPr>
        <w:t>
      Form</w:t>
      </w:r>
    </w:p>
    <w:bookmarkStart w:name="z155" w:id="9"/>
    <w:p>
      <w:pPr>
        <w:spacing w:after="0"/>
        <w:ind w:left="0"/>
        <w:jc w:val="left"/>
      </w:pPr>
      <w:r>
        <w:rPr>
          <w:rFonts w:ascii="Times New Roman"/>
          <w:b/>
          <w:i w:val="false"/>
          <w:color w:val="000000"/>
        </w:rPr>
        <w:t xml:space="preserve"> Application for inclusion of the organization - manufacturer of vehicles (chassis of vehicles),  self-propelled vehicles and other types of equipment in the national part of the unified register  of authorized bodies (organizations) of the member states and organizations – manufacturers  of vehicles (chassis of vehicles), self-propelled vehicles and other types of equipment, carrying out registration of passports (electronic passports) of vehicles (chassis of vehicles),  self-propelled vehicles and other types of equipment </w:t>
      </w:r>
    </w:p>
    <w:bookmarkEnd w:id="9"/>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dated ___ ____________ 20___ № 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156" w:id="10"/>
    <w:p>
      <w:pPr>
        <w:spacing w:after="0"/>
        <w:ind w:left="0"/>
        <w:jc w:val="both"/>
      </w:pPr>
      <w:r>
        <w:rPr>
          <w:rFonts w:ascii="Times New Roman"/>
          <w:b w:val="false"/>
          <w:i w:val="false"/>
          <w:color w:val="000000"/>
          <w:sz w:val="28"/>
        </w:rPr>
        <w:t>
      (full name of the legal entity)</w:t>
      </w:r>
    </w:p>
    <w:bookmarkEnd w:id="10"/>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represented by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first name, patronymic (if any))</w:t>
      </w:r>
    </w:p>
    <w:p>
      <w:pPr>
        <w:spacing w:after="0"/>
        <w:ind w:left="0"/>
        <w:jc w:val="both"/>
      </w:pPr>
      <w:r>
        <w:rPr>
          <w:rFonts w:ascii="Times New Roman"/>
          <w:b w:val="false"/>
          <w:i w:val="false"/>
          <w:color w:val="000000"/>
          <w:sz w:val="28"/>
        </w:rPr>
        <w:t>
      acting on the basis of _____________________________________________</w:t>
      </w:r>
    </w:p>
    <w:p>
      <w:pPr>
        <w:spacing w:after="0"/>
        <w:ind w:left="0"/>
        <w:jc w:val="both"/>
      </w:pPr>
      <w:r>
        <w:rPr>
          <w:rFonts w:ascii="Times New Roman"/>
          <w:b w:val="false"/>
          <w:i w:val="false"/>
          <w:color w:val="000000"/>
          <w:sz w:val="28"/>
        </w:rPr>
        <w:t>
      requests to consider this application for inclusion of the organization-manufacturer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(vehicles, chassis of vehicles, self-propelled vehicles and other</w:t>
      </w:r>
    </w:p>
    <w:p>
      <w:pPr>
        <w:spacing w:after="0"/>
        <w:ind w:left="0"/>
        <w:jc w:val="both"/>
      </w:pPr>
      <w:r>
        <w:rPr>
          <w:rFonts w:ascii="Times New Roman"/>
          <w:b w:val="false"/>
          <w:i w:val="false"/>
          <w:color w:val="000000"/>
          <w:sz w:val="28"/>
        </w:rPr>
        <w:t>
      types of equipment) in the national part of the unified register of authorized bodies</w:t>
      </w:r>
    </w:p>
    <w:p>
      <w:pPr>
        <w:spacing w:after="0"/>
        <w:ind w:left="0"/>
        <w:jc w:val="both"/>
      </w:pPr>
      <w:r>
        <w:rPr>
          <w:rFonts w:ascii="Times New Roman"/>
          <w:b w:val="false"/>
          <w:i w:val="false"/>
          <w:color w:val="000000"/>
          <w:sz w:val="28"/>
        </w:rPr>
        <w:t>
      (organizations) and organizations - manufacturers of vehicles (chassis</w:t>
      </w:r>
    </w:p>
    <w:p>
      <w:pPr>
        <w:spacing w:after="0"/>
        <w:ind w:left="0"/>
        <w:jc w:val="both"/>
      </w:pPr>
      <w:r>
        <w:rPr>
          <w:rFonts w:ascii="Times New Roman"/>
          <w:b w:val="false"/>
          <w:i w:val="false"/>
          <w:color w:val="000000"/>
          <w:sz w:val="28"/>
        </w:rPr>
        <w:t>
      of vehicles), self-propelled vehicles and other types of equipment</w:t>
      </w:r>
    </w:p>
    <w:p>
      <w:pPr>
        <w:spacing w:after="0"/>
        <w:ind w:left="0"/>
        <w:jc w:val="both"/>
      </w:pPr>
      <w:r>
        <w:rPr>
          <w:rFonts w:ascii="Times New Roman"/>
          <w:b w:val="false"/>
          <w:i w:val="false"/>
          <w:color w:val="000000"/>
          <w:sz w:val="28"/>
        </w:rPr>
        <w:t>
      that carry out registration of vehicle passports (chassis passports</w:t>
      </w:r>
    </w:p>
    <w:p>
      <w:pPr>
        <w:spacing w:after="0"/>
        <w:ind w:left="0"/>
        <w:jc w:val="both"/>
      </w:pPr>
      <w:r>
        <w:rPr>
          <w:rFonts w:ascii="Times New Roman"/>
          <w:b w:val="false"/>
          <w:i w:val="false"/>
          <w:color w:val="000000"/>
          <w:sz w:val="28"/>
        </w:rPr>
        <w:t>
      vehicles) and passports of self-propelled vehicles and other types of equipment,</w:t>
      </w:r>
    </w:p>
    <w:p>
      <w:pPr>
        <w:spacing w:after="0"/>
        <w:ind w:left="0"/>
        <w:jc w:val="both"/>
      </w:pPr>
      <w:r>
        <w:rPr>
          <w:rFonts w:ascii="Times New Roman"/>
          <w:b w:val="false"/>
          <w:i w:val="false"/>
          <w:color w:val="000000"/>
          <w:sz w:val="28"/>
        </w:rPr>
        <w:t>
      including registration of electronic passports of vehicles (passports of chassis</w:t>
      </w:r>
    </w:p>
    <w:p>
      <w:pPr>
        <w:spacing w:after="0"/>
        <w:ind w:left="0"/>
        <w:jc w:val="both"/>
      </w:pPr>
      <w:r>
        <w:rPr>
          <w:rFonts w:ascii="Times New Roman"/>
          <w:b w:val="false"/>
          <w:i w:val="false"/>
          <w:color w:val="000000"/>
          <w:sz w:val="28"/>
        </w:rPr>
        <w:t>
      of vehicles) and electronic passports of self-propelled vehicles and other types of equipment.</w:t>
      </w:r>
    </w:p>
    <w:p>
      <w:pPr>
        <w:spacing w:after="0"/>
        <w:ind w:left="0"/>
        <w:jc w:val="both"/>
      </w:pPr>
      <w:r>
        <w:rPr>
          <w:rFonts w:ascii="Times New Roman"/>
          <w:b w:val="false"/>
          <w:i w:val="false"/>
          <w:color w:val="000000"/>
          <w:sz w:val="28"/>
        </w:rPr>
        <w:t>
      List of documents (copies of documents) attached to this application: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________________________________________________</w:t>
      </w:r>
    </w:p>
    <w:p>
      <w:pPr>
        <w:spacing w:after="0"/>
        <w:ind w:left="0"/>
        <w:jc w:val="both"/>
      </w:pPr>
      <w:r>
        <w:rPr>
          <w:rFonts w:ascii="Times New Roman"/>
          <w:b w:val="false"/>
          <w:i w:val="false"/>
          <w:color w:val="000000"/>
          <w:sz w:val="28"/>
        </w:rPr>
        <w:t>
      Location: ________________________________________________________</w:t>
      </w:r>
    </w:p>
    <w:p>
      <w:pPr>
        <w:spacing w:after="0"/>
        <w:ind w:left="0"/>
        <w:jc w:val="both"/>
      </w:pPr>
      <w:r>
        <w:rPr>
          <w:rFonts w:ascii="Times New Roman"/>
          <w:b w:val="false"/>
          <w:i w:val="false"/>
          <w:color w:val="000000"/>
          <w:sz w:val="28"/>
        </w:rPr>
        <w:t>
      Business Identification Number (BIN) _____________________________________</w:t>
      </w:r>
    </w:p>
    <w:p>
      <w:pPr>
        <w:spacing w:after="0"/>
        <w:ind w:left="0"/>
        <w:jc w:val="both"/>
      </w:pPr>
      <w:r>
        <w:rPr>
          <w:rFonts w:ascii="Times New Roman"/>
          <w:b w:val="false"/>
          <w:i w:val="false"/>
          <w:color w:val="000000"/>
          <w:sz w:val="28"/>
        </w:rPr>
        <w:t>
      General classifier of types of economic activity (GCTEA) _______________</w:t>
      </w:r>
    </w:p>
    <w:p>
      <w:pPr>
        <w:spacing w:after="0"/>
        <w:ind w:left="0"/>
        <w:jc w:val="both"/>
      </w:pPr>
      <w:r>
        <w:rPr>
          <w:rFonts w:ascii="Times New Roman"/>
          <w:b w:val="false"/>
          <w:i w:val="false"/>
          <w:color w:val="000000"/>
          <w:sz w:val="28"/>
        </w:rPr>
        <w:t>
      Beneficiary Code (Kbe) _____________________________________________________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Identification Code (BIC) ___________________________________</w:t>
      </w:r>
    </w:p>
    <w:p>
      <w:pPr>
        <w:spacing w:after="0"/>
        <w:ind w:left="0"/>
        <w:jc w:val="both"/>
      </w:pPr>
      <w:r>
        <w:rPr>
          <w:rFonts w:ascii="Times New Roman"/>
          <w:b w:val="false"/>
          <w:i w:val="false"/>
          <w:color w:val="000000"/>
          <w:sz w:val="28"/>
        </w:rPr>
        <w:t>
      Telephone:_________________________________________________________________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___________________________________________________________________</w:t>
      </w:r>
    </w:p>
    <w:p>
      <w:pPr>
        <w:spacing w:after="0"/>
        <w:ind w:left="0"/>
        <w:jc w:val="both"/>
      </w:pPr>
      <w:r>
        <w:rPr>
          <w:rFonts w:ascii="Times New Roman"/>
          <w:b w:val="false"/>
          <w:i w:val="false"/>
          <w:color w:val="000000"/>
          <w:sz w:val="28"/>
        </w:rPr>
        <w:t>
      Position of the head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Place of seal (if available)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