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9ad1" w14:textId="da89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of educational, socio-legal, psychological and ideological work with the personnel of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No. 355as of May 21, 2019. Registered with the Ministry of Justice of the Republic of Kazakhstan on May 23, 2019, No. 18715.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Order of the Minister of Defense of the Republic of Kazakhstan dated 13.10.2022 No. 911 (effective after the expiration of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subparagraph 19-61) of paragraph 21 of the Regulation on the Ministry of Defense of the Republic of Kazakhstan approved by Decree of the Government of the Republic of Kazakhstan No. 1074 as of August 16, 2001, I hereby </w:t>
      </w:r>
      <w:r>
        <w:rPr>
          <w:rFonts w:ascii="Times New Roman"/>
          <w:b/>
          <w:i w:val="false"/>
          <w:color w:val="000000"/>
          <w:sz w:val="28"/>
        </w:rPr>
        <w:t>ORDER:</w:t>
      </w:r>
      <w:r>
        <w:rPr>
          <w:rFonts w:ascii="Times New Roman"/>
          <w:b w:val="false"/>
          <w:i w:val="false"/>
          <w:color w:val="000000"/>
          <w:sz w:val="28"/>
        </w:rPr>
        <w:t xml:space="preserve"> </w:t>
      </w:r>
    </w:p>
    <w:bookmarkEnd w:id="0"/>
    <w:bookmarkStart w:name="z7" w:id="1"/>
    <w:p>
      <w:pPr>
        <w:spacing w:after="0"/>
        <w:ind w:left="0"/>
        <w:jc w:val="both"/>
      </w:pPr>
      <w:r>
        <w:rPr>
          <w:rFonts w:ascii="Times New Roman"/>
          <w:b w:val="false"/>
          <w:i w:val="false"/>
          <w:color w:val="000000"/>
          <w:sz w:val="28"/>
        </w:rPr>
        <w:t xml:space="preserve">
      1. To approve the appended Rules for the organization of educational, socio-legal, psychological and ideological work with the personnel of the Armed Forces of the Republic of Kazakhstan. </w:t>
      </w:r>
    </w:p>
    <w:bookmarkEnd w:id="1"/>
    <w:bookmarkStart w:name="z8" w:id="2"/>
    <w:p>
      <w:pPr>
        <w:spacing w:after="0"/>
        <w:ind w:left="0"/>
        <w:jc w:val="both"/>
      </w:pPr>
      <w:r>
        <w:rPr>
          <w:rFonts w:ascii="Times New Roman"/>
          <w:b w:val="false"/>
          <w:i w:val="false"/>
          <w:color w:val="000000"/>
          <w:sz w:val="28"/>
        </w:rPr>
        <w:t>
      2. In accordance with the procedure established by the legislation of the Republic of Kazakhstan, the Department of educational and ideological work of the General Staff of the Armed Forces of the Republic of Kazakhstan shall:</w:t>
      </w:r>
    </w:p>
    <w:bookmarkEnd w:id="2"/>
    <w:bookmarkStart w:name="z9"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10" w:id="4"/>
    <w:p>
      <w:pPr>
        <w:spacing w:after="0"/>
        <w:ind w:left="0"/>
        <w:jc w:val="both"/>
      </w:pPr>
      <w:r>
        <w:rPr>
          <w:rFonts w:ascii="Times New Roman"/>
          <w:b w:val="false"/>
          <w:i w:val="false"/>
          <w:color w:val="000000"/>
          <w:sz w:val="28"/>
        </w:rPr>
        <w:t xml:space="preserve">
      2) send this order’s copy to the Republican State Enterprise with the Right of Economic Management “Institute of Legislation and Legal Information” of the Ministry of Justice of the Republic of Kazakhstan for its official publication and inclusion into the Reference Control Bank of Regulatory Legal Acts of the Republic of Kazakhstan in Kazakh and Russian within ten calendar days of the state registration; </w:t>
      </w:r>
    </w:p>
    <w:bookmarkEnd w:id="4"/>
    <w:bookmarkStart w:name="z11" w:id="5"/>
    <w:p>
      <w:pPr>
        <w:spacing w:after="0"/>
        <w:ind w:left="0"/>
        <w:jc w:val="both"/>
      </w:pPr>
      <w:r>
        <w:rPr>
          <w:rFonts w:ascii="Times New Roman"/>
          <w:b w:val="false"/>
          <w:i w:val="false"/>
          <w:color w:val="000000"/>
          <w:sz w:val="28"/>
        </w:rPr>
        <w:t xml:space="preserve">
      3) place this order on the website of the Ministry of Defense of the Republic of Kazakhstan after its first official publication; </w:t>
      </w:r>
    </w:p>
    <w:bookmarkEnd w:id="5"/>
    <w:bookmarkStart w:name="z12" w:id="6"/>
    <w:p>
      <w:pPr>
        <w:spacing w:after="0"/>
        <w:ind w:left="0"/>
        <w:jc w:val="both"/>
      </w:pPr>
      <w:r>
        <w:rPr>
          <w:rFonts w:ascii="Times New Roman"/>
          <w:b w:val="false"/>
          <w:i w:val="false"/>
          <w:color w:val="000000"/>
          <w:sz w:val="28"/>
        </w:rPr>
        <w:t xml:space="preserve">
      4) within ten working days of the state registration, submit information on the implementation of measures, provided for in subparagraphs 1), 2) and 3) of this paragraph, to the Legal Department of the Ministry of Defense of the Republic of Kazakhstan. </w:t>
      </w:r>
    </w:p>
    <w:bookmarkEnd w:id="6"/>
    <w:bookmarkStart w:name="z13" w:id="7"/>
    <w:p>
      <w:pPr>
        <w:spacing w:after="0"/>
        <w:ind w:left="0"/>
        <w:jc w:val="both"/>
      </w:pPr>
      <w:r>
        <w:rPr>
          <w:rFonts w:ascii="Times New Roman"/>
          <w:b w:val="false"/>
          <w:i w:val="false"/>
          <w:color w:val="000000"/>
          <w:sz w:val="28"/>
        </w:rPr>
        <w:t>
      3. The control over the execution of this order shall be assigned to the First Deputy Minister of Defense - Chief of the General Staff of the Armed Forces of the Republic of Kazakhstan.</w:t>
      </w:r>
    </w:p>
    <w:bookmarkEnd w:id="7"/>
    <w:bookmarkStart w:name="z14" w:id="8"/>
    <w:p>
      <w:pPr>
        <w:spacing w:after="0"/>
        <w:ind w:left="0"/>
        <w:jc w:val="both"/>
      </w:pPr>
      <w:r>
        <w:rPr>
          <w:rFonts w:ascii="Times New Roman"/>
          <w:b w:val="false"/>
          <w:i w:val="false"/>
          <w:color w:val="000000"/>
          <w:sz w:val="28"/>
        </w:rPr>
        <w:t xml:space="preserve">
      4. This order shall be brought to the notice of officials to the extent it is applicable to them. </w:t>
      </w:r>
    </w:p>
    <w:bookmarkEnd w:id="8"/>
    <w:bookmarkStart w:name="z15" w:id="9"/>
    <w:p>
      <w:pPr>
        <w:spacing w:after="0"/>
        <w:ind w:left="0"/>
        <w:jc w:val="both"/>
      </w:pPr>
      <w:r>
        <w:rPr>
          <w:rFonts w:ascii="Times New Roman"/>
          <w:b w:val="false"/>
          <w:i w:val="false"/>
          <w:color w:val="000000"/>
          <w:sz w:val="28"/>
        </w:rPr>
        <w:t>
      5. This order shall take effect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 of</w:t>
            </w:r>
          </w:p>
          <w:p>
            <w:pPr>
              <w:spacing w:after="20"/>
              <w:ind w:left="20"/>
              <w:jc w:val="both"/>
            </w:pPr>
          </w:p>
          <w:p>
            <w:pPr>
              <w:spacing w:after="0"/>
              <w:ind w:left="0"/>
              <w:jc w:val="left"/>
            </w:pPr>
          </w:p>
          <w:p>
            <w:pPr>
              <w:spacing w:after="20"/>
              <w:ind w:left="20"/>
              <w:jc w:val="both"/>
            </w:pPr>
            <w:r>
              <w:rPr>
                <w:rFonts w:ascii="Times New Roman"/>
                <w:b w:val="false"/>
                <w:i/>
                <w:color w:val="000000"/>
                <w:sz w:val="20"/>
              </w:rPr>
              <w:t>the Republic of Kazakhstan Major General</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355 of the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May 21, 2019 </w:t>
            </w:r>
          </w:p>
        </w:tc>
      </w:tr>
    </w:tbl>
    <w:bookmarkStart w:name="z18" w:id="10"/>
    <w:p>
      <w:pPr>
        <w:spacing w:after="0"/>
        <w:ind w:left="0"/>
        <w:jc w:val="left"/>
      </w:pPr>
      <w:r>
        <w:rPr>
          <w:rFonts w:ascii="Times New Roman"/>
          <w:b/>
          <w:i w:val="false"/>
          <w:color w:val="000000"/>
        </w:rPr>
        <w:t xml:space="preserve"> Rules for the organization of educational, socio-legal, psychological and ideological</w:t>
      </w:r>
      <w:r>
        <w:br/>
      </w:r>
      <w:r>
        <w:rPr>
          <w:rFonts w:ascii="Times New Roman"/>
          <w:b/>
          <w:i w:val="false"/>
          <w:color w:val="000000"/>
        </w:rPr>
        <w:t xml:space="preserve">work with the personnel of the Armed Forces of the Republic of Kazakhstan </w:t>
      </w:r>
      <w:r>
        <w:br/>
      </w:r>
      <w:r>
        <w:rPr>
          <w:rFonts w:ascii="Times New Roman"/>
          <w:b/>
          <w:i w:val="false"/>
          <w:color w:val="000000"/>
        </w:rPr>
        <w:t xml:space="preserve">Chapter 1. General provisions </w:t>
      </w:r>
    </w:p>
    <w:bookmarkEnd w:id="10"/>
    <w:bookmarkStart w:name="z19" w:id="11"/>
    <w:p>
      <w:pPr>
        <w:spacing w:after="0"/>
        <w:ind w:left="0"/>
        <w:jc w:val="both"/>
      </w:pPr>
      <w:r>
        <w:rPr>
          <w:rFonts w:ascii="Times New Roman"/>
          <w:b w:val="false"/>
          <w:i w:val="false"/>
          <w:color w:val="000000"/>
          <w:sz w:val="28"/>
        </w:rPr>
        <w:t>
      1. These Rules for the organization of educational, socio-legal, psychological and ideological work with the personnel of the Armed Forces of the Republic of Kazakhstan (hereinafter referred to as the Rules) establish the procedure for the organization of educational, socio-legal, psychological and ideological work with the personnel of the Armed Forces of the Republic of Kazakhstan (hereinafter referred to as the Armed Forces of the Republic of Kazakhstan).</w:t>
      </w:r>
    </w:p>
    <w:bookmarkEnd w:id="11"/>
    <w:bookmarkStart w:name="z20" w:id="12"/>
    <w:p>
      <w:pPr>
        <w:spacing w:after="0"/>
        <w:ind w:left="0"/>
        <w:jc w:val="both"/>
      </w:pPr>
      <w:r>
        <w:rPr>
          <w:rFonts w:ascii="Times New Roman"/>
          <w:b w:val="false"/>
          <w:i w:val="false"/>
          <w:color w:val="000000"/>
          <w:sz w:val="28"/>
        </w:rPr>
        <w:t>
      2. The list of reporting and planning documentation on the organization of educational, socio-legal, psychological and ideological work with the personnel of the Armed Forces of the Republic of Kazakhstan in the military authorities, military units (institutions), elements is set out in Appendix 1 to these Rules.</w:t>
      </w:r>
    </w:p>
    <w:bookmarkEnd w:id="12"/>
    <w:bookmarkStart w:name="z21" w:id="13"/>
    <w:p>
      <w:pPr>
        <w:spacing w:after="0"/>
        <w:ind w:left="0"/>
        <w:jc w:val="both"/>
      </w:pPr>
      <w:r>
        <w:rPr>
          <w:rFonts w:ascii="Times New Roman"/>
          <w:b w:val="false"/>
          <w:i w:val="false"/>
          <w:color w:val="000000"/>
          <w:sz w:val="28"/>
        </w:rPr>
        <w:t>
      3. The state of educational, socio-legal, psychological and ideological work with the personnel of the Armed Forces of the Republic of Kazakhstan in everyday activities is assessed in accordance with Appendix 2 to these Rules.</w:t>
      </w:r>
    </w:p>
    <w:bookmarkEnd w:id="13"/>
    <w:bookmarkStart w:name="z22" w:id="14"/>
    <w:p>
      <w:pPr>
        <w:spacing w:after="0"/>
        <w:ind w:left="0"/>
        <w:jc w:val="left"/>
      </w:pPr>
      <w:r>
        <w:rPr>
          <w:rFonts w:ascii="Times New Roman"/>
          <w:b/>
          <w:i w:val="false"/>
          <w:color w:val="000000"/>
        </w:rPr>
        <w:t xml:space="preserve"> Chapter 2. Procedure for the organization of educational work in the</w:t>
      </w:r>
      <w:r>
        <w:br/>
      </w:r>
      <w:r>
        <w:rPr>
          <w:rFonts w:ascii="Times New Roman"/>
          <w:b/>
          <w:i w:val="false"/>
          <w:color w:val="000000"/>
        </w:rPr>
        <w:t>Armed Forces of the Republic of Kazakhstan</w:t>
      </w:r>
      <w:r>
        <w:br/>
      </w:r>
      <w:r>
        <w:rPr>
          <w:rFonts w:ascii="Times New Roman"/>
          <w:b/>
          <w:i w:val="false"/>
          <w:color w:val="000000"/>
        </w:rPr>
        <w:t>Clause 1. Organization of educational work in the Armed Forces</w:t>
      </w:r>
      <w:r>
        <w:br/>
      </w:r>
      <w:r>
        <w:rPr>
          <w:rFonts w:ascii="Times New Roman"/>
          <w:b/>
          <w:i w:val="false"/>
          <w:color w:val="000000"/>
        </w:rPr>
        <w:t>of the Republic of Kazakhstan</w:t>
      </w:r>
    </w:p>
    <w:bookmarkEnd w:id="14"/>
    <w:bookmarkStart w:name="z23" w:id="15"/>
    <w:p>
      <w:pPr>
        <w:spacing w:after="0"/>
        <w:ind w:left="0"/>
        <w:jc w:val="both"/>
      </w:pPr>
      <w:r>
        <w:rPr>
          <w:rFonts w:ascii="Times New Roman"/>
          <w:b w:val="false"/>
          <w:i w:val="false"/>
          <w:color w:val="000000"/>
          <w:sz w:val="28"/>
        </w:rPr>
        <w:t xml:space="preserve">
      4. Educational work is one of the most effective forms of training and education of the personnel. In it, educational goals and objectives are naturally complemented with information forms and methods of training and education; it has systematic pedagogical impact on the state of mind and behavior of military personnel through specially prepared information materials that form the personnel’s system of worldview values and military-patriotic consciousness. </w:t>
      </w:r>
    </w:p>
    <w:bookmarkEnd w:id="15"/>
    <w:bookmarkStart w:name="z24" w:id="16"/>
    <w:p>
      <w:pPr>
        <w:spacing w:after="0"/>
        <w:ind w:left="0"/>
        <w:jc w:val="both"/>
      </w:pPr>
      <w:r>
        <w:rPr>
          <w:rFonts w:ascii="Times New Roman"/>
          <w:b w:val="false"/>
          <w:i w:val="false"/>
          <w:color w:val="000000"/>
          <w:sz w:val="28"/>
        </w:rPr>
        <w:t xml:space="preserve">
      5. Educational work is aimed at military-political guidance, the formation of high moral and psychological qualities by implanting socially significant ideals, ideas of patriotism, motives for serving the Fatherland, state interests and high spiritual needs of the personnel in their consciousness and behavior. </w:t>
      </w:r>
    </w:p>
    <w:bookmarkEnd w:id="16"/>
    <w:bookmarkStart w:name="z25" w:id="17"/>
    <w:p>
      <w:pPr>
        <w:spacing w:after="0"/>
        <w:ind w:left="0"/>
        <w:jc w:val="both"/>
      </w:pPr>
      <w:r>
        <w:rPr>
          <w:rFonts w:ascii="Times New Roman"/>
          <w:b w:val="false"/>
          <w:i w:val="false"/>
          <w:color w:val="000000"/>
          <w:sz w:val="28"/>
        </w:rPr>
        <w:t>
      6. The main objectives of educational work in the Armed Forces of the Republic of Kazakhstan are as follows:</w:t>
      </w:r>
    </w:p>
    <w:bookmarkEnd w:id="17"/>
    <w:bookmarkStart w:name="z26" w:id="18"/>
    <w:p>
      <w:pPr>
        <w:spacing w:after="0"/>
        <w:ind w:left="0"/>
        <w:jc w:val="both"/>
      </w:pPr>
      <w:r>
        <w:rPr>
          <w:rFonts w:ascii="Times New Roman"/>
          <w:b w:val="false"/>
          <w:i w:val="false"/>
          <w:color w:val="000000"/>
          <w:sz w:val="28"/>
        </w:rPr>
        <w:t xml:space="preserve">
      1) cultivation of high spiritual culture and morality, state-oriented outlook and social activity in the personnel; </w:t>
      </w:r>
    </w:p>
    <w:bookmarkEnd w:id="18"/>
    <w:bookmarkStart w:name="z27" w:id="19"/>
    <w:p>
      <w:pPr>
        <w:spacing w:after="0"/>
        <w:ind w:left="0"/>
        <w:jc w:val="both"/>
      </w:pPr>
      <w:r>
        <w:rPr>
          <w:rFonts w:ascii="Times New Roman"/>
          <w:b w:val="false"/>
          <w:i w:val="false"/>
          <w:color w:val="000000"/>
          <w:sz w:val="28"/>
        </w:rPr>
        <w:t xml:space="preserve">
      2) increasing the degree of legal awareness and literacy of the personnel by explaining them the basics of public policy and measures taken by the country’s leadership to develop and transform Kazakhstani society; </w:t>
      </w:r>
    </w:p>
    <w:bookmarkEnd w:id="19"/>
    <w:bookmarkStart w:name="z28" w:id="20"/>
    <w:p>
      <w:pPr>
        <w:spacing w:after="0"/>
        <w:ind w:left="0"/>
        <w:jc w:val="both"/>
      </w:pPr>
      <w:r>
        <w:rPr>
          <w:rFonts w:ascii="Times New Roman"/>
          <w:b w:val="false"/>
          <w:i w:val="false"/>
          <w:color w:val="000000"/>
          <w:sz w:val="28"/>
        </w:rPr>
        <w:t>
      3) educating military personnel to profoundly understand the mission of the Armed Forces of the Republic of Kazakhstan, the features of their formation, operation and their role in the performance of high-degree alert tasks they are charged with;</w:t>
      </w:r>
    </w:p>
    <w:bookmarkEnd w:id="20"/>
    <w:bookmarkStart w:name="z29" w:id="21"/>
    <w:p>
      <w:pPr>
        <w:spacing w:after="0"/>
        <w:ind w:left="0"/>
        <w:jc w:val="both"/>
      </w:pPr>
      <w:r>
        <w:rPr>
          <w:rFonts w:ascii="Times New Roman"/>
          <w:b w:val="false"/>
          <w:i w:val="false"/>
          <w:color w:val="000000"/>
          <w:sz w:val="28"/>
        </w:rPr>
        <w:t xml:space="preserve">
      4) formation and maintenance of military personnel’s moral and psychological readiness to defend the Republic of Kazakhstan, feeling of pride and responsibility for being part of the Armed Forces of the Republic of Kazakhstan; </w:t>
      </w:r>
    </w:p>
    <w:bookmarkEnd w:id="21"/>
    <w:bookmarkStart w:name="z30" w:id="22"/>
    <w:p>
      <w:pPr>
        <w:spacing w:after="0"/>
        <w:ind w:left="0"/>
        <w:jc w:val="both"/>
      </w:pPr>
      <w:r>
        <w:rPr>
          <w:rFonts w:ascii="Times New Roman"/>
          <w:b w:val="false"/>
          <w:i w:val="false"/>
          <w:color w:val="000000"/>
          <w:sz w:val="28"/>
        </w:rPr>
        <w:t xml:space="preserve">
      5) development of constant striving for the improvement of military arts, their military profession, for training in the use of weapons and military equipment, methods of their application. </w:t>
      </w:r>
    </w:p>
    <w:bookmarkEnd w:id="22"/>
    <w:bookmarkStart w:name="z31" w:id="23"/>
    <w:p>
      <w:pPr>
        <w:spacing w:after="0"/>
        <w:ind w:left="0"/>
        <w:jc w:val="both"/>
      </w:pPr>
      <w:r>
        <w:rPr>
          <w:rFonts w:ascii="Times New Roman"/>
          <w:b w:val="false"/>
          <w:i w:val="false"/>
          <w:color w:val="000000"/>
          <w:sz w:val="28"/>
        </w:rPr>
        <w:t>
      7. The main forms of educational work include:</w:t>
      </w:r>
    </w:p>
    <w:bookmarkEnd w:id="23"/>
    <w:bookmarkStart w:name="z32" w:id="24"/>
    <w:p>
      <w:pPr>
        <w:spacing w:after="0"/>
        <w:ind w:left="0"/>
        <w:jc w:val="both"/>
      </w:pPr>
      <w:r>
        <w:rPr>
          <w:rFonts w:ascii="Times New Roman"/>
          <w:b w:val="false"/>
          <w:i w:val="false"/>
          <w:color w:val="000000"/>
          <w:sz w:val="28"/>
        </w:rPr>
        <w:t xml:space="preserve">
      1) state legal training; </w:t>
      </w:r>
    </w:p>
    <w:bookmarkEnd w:id="24"/>
    <w:bookmarkStart w:name="z33" w:id="25"/>
    <w:p>
      <w:pPr>
        <w:spacing w:after="0"/>
        <w:ind w:left="0"/>
        <w:jc w:val="both"/>
      </w:pPr>
      <w:r>
        <w:rPr>
          <w:rFonts w:ascii="Times New Roman"/>
          <w:b w:val="false"/>
          <w:i w:val="false"/>
          <w:color w:val="000000"/>
          <w:sz w:val="28"/>
        </w:rPr>
        <w:t>
      2) provision of information to the personnel;</w:t>
      </w:r>
    </w:p>
    <w:bookmarkEnd w:id="25"/>
    <w:bookmarkStart w:name="z34" w:id="26"/>
    <w:p>
      <w:pPr>
        <w:spacing w:after="0"/>
        <w:ind w:left="0"/>
        <w:jc w:val="both"/>
      </w:pPr>
      <w:r>
        <w:rPr>
          <w:rFonts w:ascii="Times New Roman"/>
          <w:b w:val="false"/>
          <w:i w:val="false"/>
          <w:color w:val="000000"/>
          <w:sz w:val="28"/>
        </w:rPr>
        <w:t xml:space="preserve">
      3) listening and viewing information TV programs, radio programs, audio materials and video materials; </w:t>
      </w:r>
    </w:p>
    <w:bookmarkEnd w:id="26"/>
    <w:bookmarkStart w:name="z35" w:id="27"/>
    <w:p>
      <w:pPr>
        <w:spacing w:after="0"/>
        <w:ind w:left="0"/>
        <w:jc w:val="both"/>
      </w:pPr>
      <w:r>
        <w:rPr>
          <w:rFonts w:ascii="Times New Roman"/>
          <w:b w:val="false"/>
          <w:i w:val="false"/>
          <w:color w:val="000000"/>
          <w:sz w:val="28"/>
        </w:rPr>
        <w:t xml:space="preserve">
      4) training commanders of elements (units) and their deputies, commanders of service branches and services in the forms and methods of educational work with subordinates; </w:t>
      </w:r>
    </w:p>
    <w:bookmarkEnd w:id="27"/>
    <w:bookmarkStart w:name="z36" w:id="28"/>
    <w:p>
      <w:pPr>
        <w:spacing w:after="0"/>
        <w:ind w:left="0"/>
        <w:jc w:val="both"/>
      </w:pPr>
      <w:r>
        <w:rPr>
          <w:rFonts w:ascii="Times New Roman"/>
          <w:b w:val="false"/>
          <w:i w:val="false"/>
          <w:color w:val="000000"/>
          <w:sz w:val="28"/>
        </w:rPr>
        <w:t xml:space="preserve">
      5) thematic gatherings and staff meetings; </w:t>
      </w:r>
    </w:p>
    <w:bookmarkEnd w:id="28"/>
    <w:bookmarkStart w:name="z37" w:id="29"/>
    <w:p>
      <w:pPr>
        <w:spacing w:after="0"/>
        <w:ind w:left="0"/>
        <w:jc w:val="both"/>
      </w:pPr>
      <w:r>
        <w:rPr>
          <w:rFonts w:ascii="Times New Roman"/>
          <w:b w:val="false"/>
          <w:i w:val="false"/>
          <w:color w:val="000000"/>
          <w:sz w:val="28"/>
        </w:rPr>
        <w:t xml:space="preserve">
      6) meetings of the personnel with commanders, veterans of the Armed Forces of the Republic of Kazakhstan, war and labor veterans, statesmen; </w:t>
      </w:r>
    </w:p>
    <w:bookmarkEnd w:id="29"/>
    <w:bookmarkStart w:name="z38" w:id="30"/>
    <w:p>
      <w:pPr>
        <w:spacing w:after="0"/>
        <w:ind w:left="0"/>
        <w:jc w:val="both"/>
      </w:pPr>
      <w:r>
        <w:rPr>
          <w:rFonts w:ascii="Times New Roman"/>
          <w:b w:val="false"/>
          <w:i w:val="false"/>
          <w:color w:val="000000"/>
          <w:sz w:val="28"/>
        </w:rPr>
        <w:t xml:space="preserve">
      7) sharing of experience in organizing educational work; </w:t>
      </w:r>
    </w:p>
    <w:bookmarkEnd w:id="30"/>
    <w:bookmarkStart w:name="z39" w:id="31"/>
    <w:p>
      <w:pPr>
        <w:spacing w:after="0"/>
        <w:ind w:left="0"/>
        <w:jc w:val="both"/>
      </w:pPr>
      <w:r>
        <w:rPr>
          <w:rFonts w:ascii="Times New Roman"/>
          <w:b w:val="false"/>
          <w:i w:val="false"/>
          <w:color w:val="000000"/>
          <w:sz w:val="28"/>
        </w:rPr>
        <w:t>
      8) individual educational work;</w:t>
      </w:r>
    </w:p>
    <w:bookmarkEnd w:id="31"/>
    <w:bookmarkStart w:name="z40" w:id="32"/>
    <w:p>
      <w:pPr>
        <w:spacing w:after="0"/>
        <w:ind w:left="0"/>
        <w:jc w:val="both"/>
      </w:pPr>
      <w:r>
        <w:rPr>
          <w:rFonts w:ascii="Times New Roman"/>
          <w:b w:val="false"/>
          <w:i w:val="false"/>
          <w:color w:val="000000"/>
          <w:sz w:val="28"/>
        </w:rPr>
        <w:t xml:space="preserve">
      9) preparation and release of audio materials and video materials, information and reference materials, memos, combat leaflets, “flash” sheets; </w:t>
      </w:r>
    </w:p>
    <w:bookmarkEnd w:id="32"/>
    <w:bookmarkStart w:name="z41" w:id="33"/>
    <w:p>
      <w:pPr>
        <w:spacing w:after="0"/>
        <w:ind w:left="0"/>
        <w:jc w:val="both"/>
      </w:pPr>
      <w:r>
        <w:rPr>
          <w:rFonts w:ascii="Times New Roman"/>
          <w:b w:val="false"/>
          <w:i w:val="false"/>
          <w:color w:val="000000"/>
          <w:sz w:val="28"/>
        </w:rPr>
        <w:t xml:space="preserve">
      10) bringing military court verdicts against military servicemen convicted of war crimes to notice; </w:t>
      </w:r>
    </w:p>
    <w:bookmarkEnd w:id="33"/>
    <w:bookmarkStart w:name="z42" w:id="34"/>
    <w:p>
      <w:pPr>
        <w:spacing w:after="0"/>
        <w:ind w:left="0"/>
        <w:jc w:val="both"/>
      </w:pPr>
      <w:r>
        <w:rPr>
          <w:rFonts w:ascii="Times New Roman"/>
          <w:b w:val="false"/>
          <w:i w:val="false"/>
          <w:color w:val="000000"/>
          <w:sz w:val="28"/>
        </w:rPr>
        <w:t>
      11) officers’ assembly.</w:t>
      </w:r>
    </w:p>
    <w:bookmarkEnd w:id="34"/>
    <w:bookmarkStart w:name="z43" w:id="35"/>
    <w:p>
      <w:pPr>
        <w:spacing w:after="0"/>
        <w:ind w:left="0"/>
        <w:jc w:val="both"/>
      </w:pPr>
      <w:r>
        <w:rPr>
          <w:rFonts w:ascii="Times New Roman"/>
          <w:b w:val="false"/>
          <w:i w:val="false"/>
          <w:color w:val="000000"/>
          <w:sz w:val="28"/>
        </w:rPr>
        <w:t>
      8. The main means of educational work include:</w:t>
      </w:r>
    </w:p>
    <w:bookmarkEnd w:id="35"/>
    <w:bookmarkStart w:name="z44" w:id="36"/>
    <w:p>
      <w:pPr>
        <w:spacing w:after="0"/>
        <w:ind w:left="0"/>
        <w:jc w:val="both"/>
      </w:pPr>
      <w:r>
        <w:rPr>
          <w:rFonts w:ascii="Times New Roman"/>
          <w:b w:val="false"/>
          <w:i w:val="false"/>
          <w:color w:val="000000"/>
          <w:sz w:val="28"/>
        </w:rPr>
        <w:t>
      1) cultural and leisure institutions;</w:t>
      </w:r>
    </w:p>
    <w:bookmarkEnd w:id="36"/>
    <w:bookmarkStart w:name="z45" w:id="37"/>
    <w:p>
      <w:pPr>
        <w:spacing w:after="0"/>
        <w:ind w:left="0"/>
        <w:jc w:val="both"/>
      </w:pPr>
      <w:r>
        <w:rPr>
          <w:rFonts w:ascii="Times New Roman"/>
          <w:b w:val="false"/>
          <w:i w:val="false"/>
          <w:color w:val="000000"/>
          <w:sz w:val="28"/>
        </w:rPr>
        <w:t>
      2) rooms for information and educational work;</w:t>
      </w:r>
    </w:p>
    <w:bookmarkEnd w:id="37"/>
    <w:bookmarkStart w:name="z46" w:id="38"/>
    <w:p>
      <w:pPr>
        <w:spacing w:after="0"/>
        <w:ind w:left="0"/>
        <w:jc w:val="both"/>
      </w:pPr>
      <w:r>
        <w:rPr>
          <w:rFonts w:ascii="Times New Roman"/>
          <w:b w:val="false"/>
          <w:i w:val="false"/>
          <w:color w:val="000000"/>
          <w:sz w:val="28"/>
        </w:rPr>
        <w:t>
      3) libraries;</w:t>
      </w:r>
    </w:p>
    <w:bookmarkEnd w:id="38"/>
    <w:bookmarkStart w:name="z47" w:id="39"/>
    <w:p>
      <w:pPr>
        <w:spacing w:after="0"/>
        <w:ind w:left="0"/>
        <w:jc w:val="both"/>
      </w:pPr>
      <w:r>
        <w:rPr>
          <w:rFonts w:ascii="Times New Roman"/>
          <w:b w:val="false"/>
          <w:i w:val="false"/>
          <w:color w:val="000000"/>
          <w:sz w:val="28"/>
        </w:rPr>
        <w:t>
      4) printing equipment;</w:t>
      </w:r>
    </w:p>
    <w:bookmarkEnd w:id="39"/>
    <w:bookmarkStart w:name="z48" w:id="40"/>
    <w:p>
      <w:pPr>
        <w:spacing w:after="0"/>
        <w:ind w:left="0"/>
        <w:jc w:val="both"/>
      </w:pPr>
      <w:r>
        <w:rPr>
          <w:rFonts w:ascii="Times New Roman"/>
          <w:b w:val="false"/>
          <w:i w:val="false"/>
          <w:color w:val="000000"/>
          <w:sz w:val="28"/>
        </w:rPr>
        <w:t>
      5) technical teaching aids;</w:t>
      </w:r>
    </w:p>
    <w:bookmarkEnd w:id="40"/>
    <w:bookmarkStart w:name="z49" w:id="41"/>
    <w:p>
      <w:pPr>
        <w:spacing w:after="0"/>
        <w:ind w:left="0"/>
        <w:jc w:val="both"/>
      </w:pPr>
      <w:r>
        <w:rPr>
          <w:rFonts w:ascii="Times New Roman"/>
          <w:b w:val="false"/>
          <w:i w:val="false"/>
          <w:color w:val="000000"/>
          <w:sz w:val="28"/>
        </w:rPr>
        <w:t>
      6) mobile information systems;</w:t>
      </w:r>
    </w:p>
    <w:bookmarkEnd w:id="41"/>
    <w:bookmarkStart w:name="z50" w:id="42"/>
    <w:p>
      <w:pPr>
        <w:spacing w:after="0"/>
        <w:ind w:left="0"/>
        <w:jc w:val="both"/>
      </w:pPr>
      <w:r>
        <w:rPr>
          <w:rFonts w:ascii="Times New Roman"/>
          <w:b w:val="false"/>
          <w:i w:val="false"/>
          <w:color w:val="000000"/>
          <w:sz w:val="28"/>
        </w:rPr>
        <w:t>
      7) visual media.</w:t>
      </w:r>
    </w:p>
    <w:bookmarkEnd w:id="42"/>
    <w:bookmarkStart w:name="z51" w:id="43"/>
    <w:p>
      <w:pPr>
        <w:spacing w:after="0"/>
        <w:ind w:left="0"/>
        <w:jc w:val="both"/>
      </w:pPr>
      <w:r>
        <w:rPr>
          <w:rFonts w:ascii="Times New Roman"/>
          <w:b w:val="false"/>
          <w:i w:val="false"/>
          <w:color w:val="000000"/>
          <w:sz w:val="28"/>
        </w:rPr>
        <w:t>
      9. The main methods of educational work include:</w:t>
      </w:r>
    </w:p>
    <w:bookmarkEnd w:id="43"/>
    <w:bookmarkStart w:name="z52" w:id="44"/>
    <w:p>
      <w:pPr>
        <w:spacing w:after="0"/>
        <w:ind w:left="0"/>
        <w:jc w:val="both"/>
      </w:pPr>
      <w:r>
        <w:rPr>
          <w:rFonts w:ascii="Times New Roman"/>
          <w:b w:val="false"/>
          <w:i w:val="false"/>
          <w:color w:val="000000"/>
          <w:sz w:val="28"/>
        </w:rPr>
        <w:t>
      1) informing;</w:t>
      </w:r>
    </w:p>
    <w:bookmarkEnd w:id="44"/>
    <w:bookmarkStart w:name="z53" w:id="45"/>
    <w:p>
      <w:pPr>
        <w:spacing w:after="0"/>
        <w:ind w:left="0"/>
        <w:jc w:val="both"/>
      </w:pPr>
      <w:r>
        <w:rPr>
          <w:rFonts w:ascii="Times New Roman"/>
          <w:b w:val="false"/>
          <w:i w:val="false"/>
          <w:color w:val="000000"/>
          <w:sz w:val="28"/>
        </w:rPr>
        <w:t>
      2) persuasion, education;</w:t>
      </w:r>
    </w:p>
    <w:bookmarkEnd w:id="45"/>
    <w:bookmarkStart w:name="z54" w:id="46"/>
    <w:p>
      <w:pPr>
        <w:spacing w:after="0"/>
        <w:ind w:left="0"/>
        <w:jc w:val="both"/>
      </w:pPr>
      <w:r>
        <w:rPr>
          <w:rFonts w:ascii="Times New Roman"/>
          <w:b w:val="false"/>
          <w:i w:val="false"/>
          <w:color w:val="000000"/>
          <w:sz w:val="28"/>
        </w:rPr>
        <w:t>
      3) training;</w:t>
      </w:r>
    </w:p>
    <w:bookmarkEnd w:id="46"/>
    <w:bookmarkStart w:name="z55" w:id="47"/>
    <w:p>
      <w:pPr>
        <w:spacing w:after="0"/>
        <w:ind w:left="0"/>
        <w:jc w:val="both"/>
      </w:pPr>
      <w:r>
        <w:rPr>
          <w:rFonts w:ascii="Times New Roman"/>
          <w:b w:val="false"/>
          <w:i w:val="false"/>
          <w:color w:val="000000"/>
          <w:sz w:val="28"/>
        </w:rPr>
        <w:t>
      4) propaganda;</w:t>
      </w:r>
    </w:p>
    <w:bookmarkEnd w:id="47"/>
    <w:bookmarkStart w:name="z56" w:id="48"/>
    <w:p>
      <w:pPr>
        <w:spacing w:after="0"/>
        <w:ind w:left="0"/>
        <w:jc w:val="both"/>
      </w:pPr>
      <w:r>
        <w:rPr>
          <w:rFonts w:ascii="Times New Roman"/>
          <w:b w:val="false"/>
          <w:i w:val="false"/>
          <w:color w:val="000000"/>
          <w:sz w:val="28"/>
        </w:rPr>
        <w:t>
      5) outreach;</w:t>
      </w:r>
    </w:p>
    <w:bookmarkEnd w:id="48"/>
    <w:bookmarkStart w:name="z57" w:id="49"/>
    <w:p>
      <w:pPr>
        <w:spacing w:after="0"/>
        <w:ind w:left="0"/>
        <w:jc w:val="both"/>
      </w:pPr>
      <w:r>
        <w:rPr>
          <w:rFonts w:ascii="Times New Roman"/>
          <w:b w:val="false"/>
          <w:i w:val="false"/>
          <w:color w:val="000000"/>
          <w:sz w:val="28"/>
        </w:rPr>
        <w:t>
      6) briefing;</w:t>
      </w:r>
    </w:p>
    <w:bookmarkEnd w:id="49"/>
    <w:bookmarkStart w:name="z58" w:id="50"/>
    <w:p>
      <w:pPr>
        <w:spacing w:after="0"/>
        <w:ind w:left="0"/>
        <w:jc w:val="both"/>
      </w:pPr>
      <w:r>
        <w:rPr>
          <w:rFonts w:ascii="Times New Roman"/>
          <w:b w:val="false"/>
          <w:i w:val="false"/>
          <w:color w:val="000000"/>
          <w:sz w:val="28"/>
        </w:rPr>
        <w:t>
      7) criticism;</w:t>
      </w:r>
    </w:p>
    <w:bookmarkEnd w:id="50"/>
    <w:bookmarkStart w:name="z59" w:id="51"/>
    <w:p>
      <w:pPr>
        <w:spacing w:after="0"/>
        <w:ind w:left="0"/>
        <w:jc w:val="both"/>
      </w:pPr>
      <w:r>
        <w:rPr>
          <w:rFonts w:ascii="Times New Roman"/>
          <w:b w:val="false"/>
          <w:i w:val="false"/>
          <w:color w:val="000000"/>
          <w:sz w:val="28"/>
        </w:rPr>
        <w:t>
      8) discussion.</w:t>
      </w:r>
    </w:p>
    <w:bookmarkEnd w:id="51"/>
    <w:bookmarkStart w:name="z60" w:id="52"/>
    <w:p>
      <w:pPr>
        <w:spacing w:after="0"/>
        <w:ind w:left="0"/>
        <w:jc w:val="both"/>
      </w:pPr>
      <w:r>
        <w:rPr>
          <w:rFonts w:ascii="Times New Roman"/>
          <w:b w:val="false"/>
          <w:i w:val="false"/>
          <w:color w:val="000000"/>
          <w:sz w:val="28"/>
        </w:rPr>
        <w:t xml:space="preserve">
      10. Educational activities of the military authorities are organized and carried out in accordance with the system of basic educational activities in the Armed Forces of the Republic of Kazakhstan in accordance with Appendix 3 to these Rules. </w:t>
      </w:r>
    </w:p>
    <w:bookmarkEnd w:id="52"/>
    <w:bookmarkStart w:name="z61" w:id="53"/>
    <w:p>
      <w:pPr>
        <w:spacing w:after="0"/>
        <w:ind w:left="0"/>
        <w:jc w:val="both"/>
      </w:pPr>
      <w:r>
        <w:rPr>
          <w:rFonts w:ascii="Times New Roman"/>
          <w:b w:val="false"/>
          <w:i w:val="false"/>
          <w:color w:val="000000"/>
          <w:sz w:val="28"/>
        </w:rPr>
        <w:t xml:space="preserve">
      11. Educational activities are included in the daily routine, and also in the units’ lesson schedules. </w:t>
      </w:r>
    </w:p>
    <w:bookmarkEnd w:id="53"/>
    <w:bookmarkStart w:name="z62" w:id="54"/>
    <w:p>
      <w:pPr>
        <w:spacing w:after="0"/>
        <w:ind w:left="0"/>
        <w:jc w:val="left"/>
      </w:pPr>
      <w:r>
        <w:rPr>
          <w:rFonts w:ascii="Times New Roman"/>
          <w:b/>
          <w:i w:val="false"/>
          <w:color w:val="000000"/>
        </w:rPr>
        <w:t xml:space="preserve"> Clause 1-1. Organization of state -legal training in the Armed Forces</w:t>
      </w:r>
    </w:p>
    <w:bookmarkEnd w:id="54"/>
    <w:bookmarkStart w:name="z63" w:id="55"/>
    <w:p>
      <w:pPr>
        <w:spacing w:after="0"/>
        <w:ind w:left="0"/>
        <w:jc w:val="both"/>
      </w:pPr>
      <w:r>
        <w:rPr>
          <w:rFonts w:ascii="Times New Roman"/>
          <w:b w:val="false"/>
          <w:i w:val="false"/>
          <w:color w:val="ff0000"/>
          <w:sz w:val="28"/>
        </w:rPr>
        <w:t>
      Footnote. Chapter 2 was amended with Clause 1-1 in accordance with the order of the Minister of Defense of the Republic of Kazakhstan dated 15.04.2021 No. 222 (shall be enforced upon expiry of ten calendar days after the date of its first official publication).</w:t>
      </w:r>
    </w:p>
    <w:bookmarkEnd w:id="55"/>
    <w:bookmarkStart w:name="z64" w:id="56"/>
    <w:p>
      <w:pPr>
        <w:spacing w:after="0"/>
        <w:ind w:left="0"/>
        <w:jc w:val="both"/>
      </w:pPr>
      <w:r>
        <w:rPr>
          <w:rFonts w:ascii="Times New Roman"/>
          <w:b w:val="false"/>
          <w:i w:val="false"/>
          <w:color w:val="000000"/>
          <w:sz w:val="28"/>
        </w:rPr>
        <w:t>
      11-1. State-legal training (hereinafter referred to as the SLT), being one of the most effective components of information support in solving the tasks facing the Armed Forces of the Republic of Kazakhstan, shall be carried out through application of various forms and methods of information-ideological and educational influence on the military team.</w:t>
      </w:r>
    </w:p>
    <w:bookmarkEnd w:id="56"/>
    <w:bookmarkStart w:name="z65" w:id="57"/>
    <w:p>
      <w:pPr>
        <w:spacing w:after="0"/>
        <w:ind w:left="0"/>
        <w:jc w:val="both"/>
      </w:pPr>
      <w:r>
        <w:rPr>
          <w:rFonts w:ascii="Times New Roman"/>
          <w:b w:val="false"/>
          <w:i w:val="false"/>
          <w:color w:val="000000"/>
          <w:sz w:val="28"/>
        </w:rPr>
        <w:t>
      11-2. SLT is organized and conducted in all military authorities, military units and institutions of the Armed Forces of the Republic of Kazakhstan up to a company (battery, ship) and equal to them, inclusive, with all categories of the personnel.</w:t>
      </w:r>
    </w:p>
    <w:bookmarkEnd w:id="57"/>
    <w:bookmarkStart w:name="z66" w:id="58"/>
    <w:p>
      <w:pPr>
        <w:spacing w:after="0"/>
        <w:ind w:left="0"/>
        <w:jc w:val="both"/>
      </w:pPr>
      <w:r>
        <w:rPr>
          <w:rFonts w:ascii="Times New Roman"/>
          <w:b w:val="false"/>
          <w:i w:val="false"/>
          <w:color w:val="000000"/>
          <w:sz w:val="28"/>
        </w:rPr>
        <w:t>
      11-3. SLT is aimed at forming in the minds of personnel a sense of Kazakh patriotism, loyalty to the constitutional and military duty to protect the Fatherland, a correct understanding of the main provisions of the State Development Strategy "Kazakhstan-2050".</w:t>
      </w:r>
    </w:p>
    <w:bookmarkEnd w:id="58"/>
    <w:bookmarkStart w:name="z67" w:id="59"/>
    <w:p>
      <w:pPr>
        <w:spacing w:after="0"/>
        <w:ind w:left="0"/>
        <w:jc w:val="both"/>
      </w:pPr>
      <w:r>
        <w:rPr>
          <w:rFonts w:ascii="Times New Roman"/>
          <w:b w:val="false"/>
          <w:i w:val="false"/>
          <w:color w:val="000000"/>
          <w:sz w:val="28"/>
        </w:rPr>
        <w:t>
      11-4. The main objectives of the SLT are as follows:</w:t>
      </w:r>
    </w:p>
    <w:bookmarkEnd w:id="59"/>
    <w:bookmarkStart w:name="z68" w:id="60"/>
    <w:p>
      <w:pPr>
        <w:spacing w:after="0"/>
        <w:ind w:left="0"/>
        <w:jc w:val="both"/>
      </w:pPr>
      <w:r>
        <w:rPr>
          <w:rFonts w:ascii="Times New Roman"/>
          <w:b w:val="false"/>
          <w:i w:val="false"/>
          <w:color w:val="000000"/>
          <w:sz w:val="28"/>
        </w:rPr>
        <w:t>
      1) cultivation of high spiritual culture and morality, state-oriented outlook and social activity in the personnel, increasing the degree of legal awareness and literacy by explaining them the basics of public policy and measures taken by the country’s leadership to develop and transform Kazakhstani society;</w:t>
      </w:r>
    </w:p>
    <w:bookmarkEnd w:id="60"/>
    <w:bookmarkStart w:name="z69" w:id="61"/>
    <w:p>
      <w:pPr>
        <w:spacing w:after="0"/>
        <w:ind w:left="0"/>
        <w:jc w:val="both"/>
      </w:pPr>
      <w:r>
        <w:rPr>
          <w:rFonts w:ascii="Times New Roman"/>
          <w:b w:val="false"/>
          <w:i w:val="false"/>
          <w:color w:val="000000"/>
          <w:sz w:val="28"/>
        </w:rPr>
        <w:t>
      2) ideological support of the tasks facing the Armed Forces of the Republic of Kazakhstan, aimed at strengthening the rule of law, military discipline and law and order, preventing offenses, facts of death and injury among personnel, counteracting negative informational influences on military teams;</w:t>
      </w:r>
    </w:p>
    <w:bookmarkEnd w:id="61"/>
    <w:bookmarkStart w:name="z70" w:id="62"/>
    <w:p>
      <w:pPr>
        <w:spacing w:after="0"/>
        <w:ind w:left="0"/>
        <w:jc w:val="both"/>
      </w:pPr>
      <w:r>
        <w:rPr>
          <w:rFonts w:ascii="Times New Roman"/>
          <w:b w:val="false"/>
          <w:i w:val="false"/>
          <w:color w:val="000000"/>
          <w:sz w:val="28"/>
        </w:rPr>
        <w:t>
      3) strengthening high-willed stability, corporate spirit and cohesion of personnel, maintaining a healthy moral atmosphere in military teams;</w:t>
      </w:r>
    </w:p>
    <w:bookmarkEnd w:id="62"/>
    <w:bookmarkStart w:name="z71" w:id="63"/>
    <w:p>
      <w:pPr>
        <w:spacing w:after="0"/>
        <w:ind w:left="0"/>
        <w:jc w:val="both"/>
      </w:pPr>
      <w:r>
        <w:rPr>
          <w:rFonts w:ascii="Times New Roman"/>
          <w:b w:val="false"/>
          <w:i w:val="false"/>
          <w:color w:val="000000"/>
          <w:sz w:val="28"/>
        </w:rPr>
        <w:t>
      4) further development of aspects of the comprehensive education of personnel (ideological, military-patriotic, legal, spiritual and moral, aesthetic) in the process of development and professionalization of the army;</w:t>
      </w:r>
    </w:p>
    <w:bookmarkEnd w:id="63"/>
    <w:bookmarkStart w:name="z72" w:id="64"/>
    <w:p>
      <w:pPr>
        <w:spacing w:after="0"/>
        <w:ind w:left="0"/>
        <w:jc w:val="both"/>
      </w:pPr>
      <w:r>
        <w:rPr>
          <w:rFonts w:ascii="Times New Roman"/>
          <w:b w:val="false"/>
          <w:i w:val="false"/>
          <w:color w:val="000000"/>
          <w:sz w:val="28"/>
        </w:rPr>
        <w:t>
      5) improvement of legal, psychological and pedagogical knowledge, skills and abilities of officials in practical activities for the leadership (management) of military teams.</w:t>
      </w:r>
    </w:p>
    <w:bookmarkEnd w:id="64"/>
    <w:bookmarkStart w:name="z73" w:id="65"/>
    <w:p>
      <w:pPr>
        <w:spacing w:after="0"/>
        <w:ind w:left="0"/>
        <w:jc w:val="both"/>
      </w:pPr>
      <w:r>
        <w:rPr>
          <w:rFonts w:ascii="Times New Roman"/>
          <w:b w:val="false"/>
          <w:i w:val="false"/>
          <w:color w:val="000000"/>
          <w:sz w:val="28"/>
        </w:rPr>
        <w:t>
      11-5. SLT classes shall be held on an ongoing basis according to a single thematic plan and calendar plans approved for the academic year by category of personnel:</w:t>
      </w:r>
    </w:p>
    <w:bookmarkEnd w:id="65"/>
    <w:bookmarkStart w:name="z74" w:id="66"/>
    <w:p>
      <w:pPr>
        <w:spacing w:after="0"/>
        <w:ind w:left="0"/>
        <w:jc w:val="both"/>
      </w:pPr>
      <w:r>
        <w:rPr>
          <w:rFonts w:ascii="Times New Roman"/>
          <w:b w:val="false"/>
          <w:i w:val="false"/>
          <w:color w:val="000000"/>
          <w:sz w:val="28"/>
        </w:rPr>
        <w:t>
      1) with officers of the structural units of the Ministry of Defense of the Republic of Kazakhstan and the General Staff of Armed Forces of the Republic of Kazakhstan, the main departments of the Armed Forces of the Republic of Kazakhstan, the departments of the chief of Logistics and armaments, the commanders-in-chief of the branches, the commanders of the branches and troops of the regional commands, institutions (military educational institutions , local military authorities) - according to a 20-hour program, while at least 2 training hours are allocated to the reserve;</w:t>
      </w:r>
    </w:p>
    <w:bookmarkEnd w:id="66"/>
    <w:bookmarkStart w:name="z75" w:id="67"/>
    <w:p>
      <w:pPr>
        <w:spacing w:after="0"/>
        <w:ind w:left="0"/>
        <w:jc w:val="both"/>
      </w:pPr>
      <w:r>
        <w:rPr>
          <w:rFonts w:ascii="Times New Roman"/>
          <w:b w:val="false"/>
          <w:i w:val="false"/>
          <w:color w:val="000000"/>
          <w:sz w:val="28"/>
        </w:rPr>
        <w:t>
      2) with officers of military units (brigades, regiments, ships, bases, arsenals, separate battalions, divisions and companies) and units (line battalions, divisions, companies, batteries and their equals) - according to a 50-hour program, with at least 2 training hours allocated for reserve;</w:t>
      </w:r>
    </w:p>
    <w:bookmarkEnd w:id="67"/>
    <w:bookmarkStart w:name="z76" w:id="68"/>
    <w:p>
      <w:pPr>
        <w:spacing w:after="0"/>
        <w:ind w:left="0"/>
        <w:jc w:val="both"/>
      </w:pPr>
      <w:r>
        <w:rPr>
          <w:rFonts w:ascii="Times New Roman"/>
          <w:b w:val="false"/>
          <w:i w:val="false"/>
          <w:color w:val="000000"/>
          <w:sz w:val="28"/>
        </w:rPr>
        <w:t>
      3) with sergeants (foremen) and contracted personnel - according to a 100-hour program, including 30 training hours, with at least 4 training hours allocated to the reserve;</w:t>
      </w:r>
    </w:p>
    <w:bookmarkEnd w:id="68"/>
    <w:bookmarkStart w:name="z77" w:id="69"/>
    <w:p>
      <w:pPr>
        <w:spacing w:after="0"/>
        <w:ind w:left="0"/>
        <w:jc w:val="both"/>
      </w:pPr>
      <w:r>
        <w:rPr>
          <w:rFonts w:ascii="Times New Roman"/>
          <w:b w:val="false"/>
          <w:i w:val="false"/>
          <w:color w:val="000000"/>
          <w:sz w:val="28"/>
        </w:rPr>
        <w:t>
      4) with soldiers (sailors) - according to a 160-hour program, with at least 6 hours allocated to the reserve.</w:t>
      </w:r>
    </w:p>
    <w:bookmarkEnd w:id="69"/>
    <w:bookmarkStart w:name="z78" w:id="70"/>
    <w:p>
      <w:pPr>
        <w:spacing w:after="0"/>
        <w:ind w:left="0"/>
        <w:jc w:val="both"/>
      </w:pPr>
      <w:r>
        <w:rPr>
          <w:rFonts w:ascii="Times New Roman"/>
          <w:b w:val="false"/>
          <w:i w:val="false"/>
          <w:color w:val="000000"/>
          <w:sz w:val="28"/>
        </w:rPr>
        <w:t>
      11-6. SLT trainings with personnel shall be held in the morning assuming:</w:t>
      </w:r>
    </w:p>
    <w:bookmarkEnd w:id="70"/>
    <w:bookmarkStart w:name="z79" w:id="71"/>
    <w:p>
      <w:pPr>
        <w:spacing w:after="0"/>
        <w:ind w:left="0"/>
        <w:jc w:val="both"/>
      </w:pPr>
      <w:r>
        <w:rPr>
          <w:rFonts w:ascii="Times New Roman"/>
          <w:b w:val="false"/>
          <w:i w:val="false"/>
          <w:color w:val="000000"/>
          <w:sz w:val="28"/>
        </w:rPr>
        <w:t>
      1) with officers – 2 times a month (the first and the third Monday) for 2 academic hours;</w:t>
      </w:r>
    </w:p>
    <w:bookmarkEnd w:id="71"/>
    <w:bookmarkStart w:name="z80" w:id="72"/>
    <w:p>
      <w:pPr>
        <w:spacing w:after="0"/>
        <w:ind w:left="0"/>
        <w:jc w:val="both"/>
      </w:pPr>
      <w:r>
        <w:rPr>
          <w:rFonts w:ascii="Times New Roman"/>
          <w:b w:val="false"/>
          <w:i w:val="false"/>
          <w:color w:val="000000"/>
          <w:sz w:val="28"/>
        </w:rPr>
        <w:t>
      2) with sergeants (foremen) and contract servicemen who are serving in the military as sergeants - once a week on Mondays, for 2 academic hours;</w:t>
      </w:r>
    </w:p>
    <w:bookmarkEnd w:id="72"/>
    <w:bookmarkStart w:name="z81" w:id="73"/>
    <w:p>
      <w:pPr>
        <w:spacing w:after="0"/>
        <w:ind w:left="0"/>
        <w:jc w:val="both"/>
      </w:pPr>
      <w:r>
        <w:rPr>
          <w:rFonts w:ascii="Times New Roman"/>
          <w:b w:val="false"/>
          <w:i w:val="false"/>
          <w:color w:val="000000"/>
          <w:sz w:val="28"/>
        </w:rPr>
        <w:t>
      3) with sergeants (foremen) and contract servicemen who are doing military service as enlisted personnel - once a week on Mondays, for 2 academic hours;</w:t>
      </w:r>
    </w:p>
    <w:bookmarkEnd w:id="73"/>
    <w:bookmarkStart w:name="z82" w:id="74"/>
    <w:p>
      <w:pPr>
        <w:spacing w:after="0"/>
        <w:ind w:left="0"/>
        <w:jc w:val="both"/>
      </w:pPr>
      <w:r>
        <w:rPr>
          <w:rFonts w:ascii="Times New Roman"/>
          <w:b w:val="false"/>
          <w:i w:val="false"/>
          <w:color w:val="000000"/>
          <w:sz w:val="28"/>
        </w:rPr>
        <w:t>
      4) with soldiers (sailors) - 2 times a week on Monday and Friday (for air bases - on Monday and Thursday) for 2 academic hours.</w:t>
      </w:r>
    </w:p>
    <w:bookmarkEnd w:id="74"/>
    <w:bookmarkStart w:name="z83" w:id="75"/>
    <w:p>
      <w:pPr>
        <w:spacing w:after="0"/>
        <w:ind w:left="0"/>
        <w:jc w:val="both"/>
      </w:pPr>
      <w:r>
        <w:rPr>
          <w:rFonts w:ascii="Times New Roman"/>
          <w:b w:val="false"/>
          <w:i w:val="false"/>
          <w:color w:val="000000"/>
          <w:sz w:val="28"/>
        </w:rPr>
        <w:t>
      11-7. with soldiers (sailors) - 2 times a week on Monday and Friday (for air bases - on Monday and Thursday) for 2 academic hours.</w:t>
      </w:r>
    </w:p>
    <w:bookmarkEnd w:id="75"/>
    <w:bookmarkStart w:name="z84" w:id="76"/>
    <w:p>
      <w:pPr>
        <w:spacing w:after="0"/>
        <w:ind w:left="0"/>
        <w:jc w:val="both"/>
      </w:pPr>
      <w:r>
        <w:rPr>
          <w:rFonts w:ascii="Times New Roman"/>
          <w:b w:val="false"/>
          <w:i w:val="false"/>
          <w:color w:val="000000"/>
          <w:sz w:val="28"/>
        </w:rPr>
        <w:t>
      11-8. The time, place and procedure for conducting trainings on SLT, military psychology and pedagogy should be determined before the beginning of a new period of study.</w:t>
      </w:r>
    </w:p>
    <w:bookmarkEnd w:id="76"/>
    <w:bookmarkStart w:name="z85" w:id="77"/>
    <w:p>
      <w:pPr>
        <w:spacing w:after="0"/>
        <w:ind w:left="0"/>
        <w:jc w:val="both"/>
      </w:pPr>
      <w:r>
        <w:rPr>
          <w:rFonts w:ascii="Times New Roman"/>
          <w:b w:val="false"/>
          <w:i w:val="false"/>
          <w:color w:val="000000"/>
          <w:sz w:val="28"/>
        </w:rPr>
        <w:t>
      11-9. SLT team leaders shall be appointed:</w:t>
      </w:r>
    </w:p>
    <w:bookmarkEnd w:id="77"/>
    <w:bookmarkStart w:name="z86" w:id="78"/>
    <w:p>
      <w:pPr>
        <w:spacing w:after="0"/>
        <w:ind w:left="0"/>
        <w:jc w:val="both"/>
      </w:pPr>
      <w:r>
        <w:rPr>
          <w:rFonts w:ascii="Times New Roman"/>
          <w:b w:val="false"/>
          <w:i w:val="false"/>
          <w:color w:val="000000"/>
          <w:sz w:val="28"/>
        </w:rPr>
        <w:t>
      1) with officers of departments of military units (institutions) - commander (chiefs) of military (institutions);</w:t>
      </w:r>
    </w:p>
    <w:bookmarkEnd w:id="78"/>
    <w:bookmarkStart w:name="z87" w:id="79"/>
    <w:p>
      <w:pPr>
        <w:spacing w:after="0"/>
        <w:ind w:left="0"/>
        <w:jc w:val="both"/>
      </w:pPr>
      <w:r>
        <w:rPr>
          <w:rFonts w:ascii="Times New Roman"/>
          <w:b w:val="false"/>
          <w:i w:val="false"/>
          <w:color w:val="000000"/>
          <w:sz w:val="28"/>
        </w:rPr>
        <w:t>
      2) with the officers of the battalion (division) - the commander of the battalion (division);</w:t>
      </w:r>
    </w:p>
    <w:bookmarkEnd w:id="79"/>
    <w:bookmarkStart w:name="z88" w:id="80"/>
    <w:p>
      <w:pPr>
        <w:spacing w:after="0"/>
        <w:ind w:left="0"/>
        <w:jc w:val="both"/>
      </w:pPr>
      <w:r>
        <w:rPr>
          <w:rFonts w:ascii="Times New Roman"/>
          <w:b w:val="false"/>
          <w:i w:val="false"/>
          <w:color w:val="000000"/>
          <w:sz w:val="28"/>
        </w:rPr>
        <w:t>
      3) with servicemen undergoing military service in the positions of sergeants - deputy commander (chiefs) of a military unit (institution), unit for educational and ideological work ;</w:t>
      </w:r>
    </w:p>
    <w:bookmarkEnd w:id="80"/>
    <w:bookmarkStart w:name="z89" w:id="81"/>
    <w:p>
      <w:pPr>
        <w:spacing w:after="0"/>
        <w:ind w:left="0"/>
        <w:jc w:val="both"/>
      </w:pPr>
      <w:r>
        <w:rPr>
          <w:rFonts w:ascii="Times New Roman"/>
          <w:b w:val="false"/>
          <w:i w:val="false"/>
          <w:color w:val="000000"/>
          <w:sz w:val="28"/>
        </w:rPr>
        <w:t>
      4) with personnel under a contract who are serving in the military in the positions of privates - the commander (deputy commander) of the company (batteries);</w:t>
      </w:r>
    </w:p>
    <w:bookmarkEnd w:id="81"/>
    <w:bookmarkStart w:name="z90" w:id="82"/>
    <w:p>
      <w:pPr>
        <w:spacing w:after="0"/>
        <w:ind w:left="0"/>
        <w:jc w:val="both"/>
      </w:pPr>
      <w:r>
        <w:rPr>
          <w:rFonts w:ascii="Times New Roman"/>
          <w:b w:val="false"/>
          <w:i w:val="false"/>
          <w:color w:val="000000"/>
          <w:sz w:val="28"/>
        </w:rPr>
        <w:t>
      5) with compulsory-duty servicemen - platoon commander.</w:t>
      </w:r>
    </w:p>
    <w:bookmarkEnd w:id="82"/>
    <w:bookmarkStart w:name="z91" w:id="83"/>
    <w:p>
      <w:pPr>
        <w:spacing w:after="0"/>
        <w:ind w:left="0"/>
        <w:jc w:val="both"/>
      </w:pPr>
      <w:r>
        <w:rPr>
          <w:rFonts w:ascii="Times New Roman"/>
          <w:b w:val="false"/>
          <w:i w:val="false"/>
          <w:color w:val="000000"/>
          <w:sz w:val="28"/>
        </w:rPr>
        <w:t>
      11-10. The quantitative composition of the personnel of the SLT groups shall be determined by the decision of the head of the relevant military command body, the commander of the military unit (head of the institution) in the amount of no more than 30 people.</w:t>
      </w:r>
    </w:p>
    <w:bookmarkEnd w:id="83"/>
    <w:bookmarkStart w:name="z92" w:id="84"/>
    <w:p>
      <w:pPr>
        <w:spacing w:after="0"/>
        <w:ind w:left="0"/>
        <w:jc w:val="both"/>
      </w:pPr>
      <w:r>
        <w:rPr>
          <w:rFonts w:ascii="Times New Roman"/>
          <w:b w:val="false"/>
          <w:i w:val="false"/>
          <w:color w:val="000000"/>
          <w:sz w:val="28"/>
        </w:rPr>
        <w:t>
      11-11. A unified thematic lesson plan for SLT with the personnel of the Armed Forces of the Republic of Kazakhstan (hereinafter referred to as the Thematic Plan) for the academic year shall be approved by the First Deputy Minister of Defense - Chief of the General Staff of the Armed Forces of the Republic of Kazakhstan no later than 10 days before the start of the new academic year and sent to subordinate military command and control bodies , military units and institutions for its subsequent implementation.</w:t>
      </w:r>
    </w:p>
    <w:bookmarkEnd w:id="84"/>
    <w:bookmarkStart w:name="z93" w:id="85"/>
    <w:p>
      <w:pPr>
        <w:spacing w:after="0"/>
        <w:ind w:left="0"/>
        <w:jc w:val="both"/>
      </w:pPr>
      <w:r>
        <w:rPr>
          <w:rFonts w:ascii="Times New Roman"/>
          <w:b w:val="false"/>
          <w:i w:val="false"/>
          <w:color w:val="000000"/>
          <w:sz w:val="28"/>
        </w:rPr>
        <w:t>
      11-12. The thematic plan provides for a training course of classes, which consists of two main sections:</w:t>
      </w:r>
    </w:p>
    <w:bookmarkEnd w:id="85"/>
    <w:bookmarkStart w:name="z94" w:id="86"/>
    <w:p>
      <w:pPr>
        <w:spacing w:after="0"/>
        <w:ind w:left="0"/>
        <w:jc w:val="both"/>
      </w:pPr>
      <w:r>
        <w:rPr>
          <w:rFonts w:ascii="Times New Roman"/>
          <w:b w:val="false"/>
          <w:i w:val="false"/>
          <w:color w:val="000000"/>
          <w:sz w:val="28"/>
        </w:rPr>
        <w:t>
      1) SLT (for military servicemen of all categories);</w:t>
      </w:r>
    </w:p>
    <w:bookmarkEnd w:id="86"/>
    <w:bookmarkStart w:name="z95" w:id="87"/>
    <w:p>
      <w:pPr>
        <w:spacing w:after="0"/>
        <w:ind w:left="0"/>
        <w:jc w:val="both"/>
      </w:pPr>
      <w:r>
        <w:rPr>
          <w:rFonts w:ascii="Times New Roman"/>
          <w:b w:val="false"/>
          <w:i w:val="false"/>
          <w:color w:val="000000"/>
          <w:sz w:val="28"/>
        </w:rPr>
        <w:t>
      2) military psychology and pedagogy (for officers, sergeants (foremen) of the command level and officials who have subordinate personnel).</w:t>
      </w:r>
    </w:p>
    <w:bookmarkEnd w:id="87"/>
    <w:bookmarkStart w:name="z96" w:id="88"/>
    <w:p>
      <w:pPr>
        <w:spacing w:after="0"/>
        <w:ind w:left="0"/>
        <w:jc w:val="both"/>
      </w:pPr>
      <w:r>
        <w:rPr>
          <w:rFonts w:ascii="Times New Roman"/>
          <w:b w:val="false"/>
          <w:i w:val="false"/>
          <w:color w:val="000000"/>
          <w:sz w:val="28"/>
        </w:rPr>
        <w:t>
      11-13. In the thematic plan, the topics of classes in sections (subsections), arranged in chronological order shall be set forth.</w:t>
      </w:r>
    </w:p>
    <w:bookmarkEnd w:id="88"/>
    <w:bookmarkStart w:name="z97" w:id="89"/>
    <w:p>
      <w:pPr>
        <w:spacing w:after="0"/>
        <w:ind w:left="0"/>
        <w:jc w:val="both"/>
      </w:pPr>
      <w:r>
        <w:rPr>
          <w:rFonts w:ascii="Times New Roman"/>
          <w:b w:val="false"/>
          <w:i w:val="false"/>
          <w:color w:val="000000"/>
          <w:sz w:val="28"/>
        </w:rPr>
        <w:t>
      11-14. The order of studying topics (date, time, forms and methods of conducting classes) shall be determined by the first head (headquarters) of the relevant military command body (main department of the Armed Forces of the Republic of Kazakhstan, branch of the Armed Forces of the Republic of Kazakhstan, branch of service, regional command, military unit, institution, military educational institution) in Schedule of SLT trainings for the academic year.</w:t>
      </w:r>
    </w:p>
    <w:bookmarkEnd w:id="89"/>
    <w:bookmarkStart w:name="z98" w:id="90"/>
    <w:p>
      <w:pPr>
        <w:spacing w:after="0"/>
        <w:ind w:left="0"/>
        <w:jc w:val="both"/>
      </w:pPr>
      <w:r>
        <w:rPr>
          <w:rFonts w:ascii="Times New Roman"/>
          <w:b w:val="false"/>
          <w:i w:val="false"/>
          <w:color w:val="000000"/>
          <w:sz w:val="28"/>
        </w:rPr>
        <w:t>
      11-15. The calendar plan shall be approved by the first head of the military control body (type of the Armed Forces of the Republic of Kazakhstan, main department of the Armed Forces of the Republic of Kazakhstan, type of troops, regional command, military unit, ship, institution) in accordance with the topics of the classes defined by the Thematic Plan, establishing specific dates, times, forms and methods conducting classes, linking them to the series of events in the life of the state (main and significant dates), with the exception of structural divisions of the Ministry of Defense of the Republic of Kazakhstan and the General Staff of Armed Forces of the Republic of Kazakhstan.</w:t>
      </w:r>
    </w:p>
    <w:bookmarkEnd w:id="90"/>
    <w:bookmarkStart w:name="z99" w:id="91"/>
    <w:p>
      <w:pPr>
        <w:spacing w:after="0"/>
        <w:ind w:left="0"/>
        <w:jc w:val="both"/>
      </w:pPr>
      <w:r>
        <w:rPr>
          <w:rFonts w:ascii="Times New Roman"/>
          <w:b w:val="false"/>
          <w:i w:val="false"/>
          <w:color w:val="000000"/>
          <w:sz w:val="28"/>
        </w:rPr>
        <w:t>
      11-16. Accounting for the attendance and performance of SLT groups in all military command and control bodies, military units and institutions of the Armed Forces of the Republic of Kazakhstan is kept in the registers of attendance and performance of personnel.</w:t>
      </w:r>
    </w:p>
    <w:bookmarkEnd w:id="91"/>
    <w:bookmarkStart w:name="z100" w:id="92"/>
    <w:p>
      <w:pPr>
        <w:spacing w:after="0"/>
        <w:ind w:left="0"/>
        <w:jc w:val="both"/>
      </w:pPr>
      <w:r>
        <w:rPr>
          <w:rFonts w:ascii="Times New Roman"/>
          <w:b w:val="false"/>
          <w:i w:val="false"/>
          <w:color w:val="000000"/>
          <w:sz w:val="28"/>
        </w:rPr>
        <w:t>
      11-17. The main forms of conducting SLT trainings:</w:t>
      </w:r>
    </w:p>
    <w:bookmarkEnd w:id="92"/>
    <w:bookmarkStart w:name="z101" w:id="93"/>
    <w:p>
      <w:pPr>
        <w:spacing w:after="0"/>
        <w:ind w:left="0"/>
        <w:jc w:val="both"/>
      </w:pPr>
      <w:r>
        <w:rPr>
          <w:rFonts w:ascii="Times New Roman"/>
          <w:b w:val="false"/>
          <w:i w:val="false"/>
          <w:color w:val="000000"/>
          <w:sz w:val="28"/>
        </w:rPr>
        <w:t>
      1) with officers, sergeants and personnel under the contract - a lecture, testing (written survey), a control lesson based on the results of the training period (academic year);</w:t>
      </w:r>
    </w:p>
    <w:bookmarkEnd w:id="93"/>
    <w:bookmarkStart w:name="z102" w:id="94"/>
    <w:p>
      <w:pPr>
        <w:spacing w:after="0"/>
        <w:ind w:left="0"/>
        <w:jc w:val="both"/>
      </w:pPr>
      <w:r>
        <w:rPr>
          <w:rFonts w:ascii="Times New Roman"/>
          <w:b w:val="false"/>
          <w:i w:val="false"/>
          <w:color w:val="000000"/>
          <w:sz w:val="28"/>
        </w:rPr>
        <w:t>
      2) with soldiers (sailors) - a lecture, self-training, testing (written survey), a control lesson following the results of the training period (academic year);</w:t>
      </w:r>
    </w:p>
    <w:bookmarkEnd w:id="94"/>
    <w:bookmarkStart w:name="z103" w:id="95"/>
    <w:p>
      <w:pPr>
        <w:spacing w:after="0"/>
        <w:ind w:left="0"/>
        <w:jc w:val="both"/>
      </w:pPr>
      <w:r>
        <w:rPr>
          <w:rFonts w:ascii="Times New Roman"/>
          <w:b w:val="false"/>
          <w:i w:val="false"/>
          <w:color w:val="000000"/>
          <w:sz w:val="28"/>
        </w:rPr>
        <w:t>
      3) with officers (sergeants, foremen) in the system of military psychology and pedagogy - a lecture, testing (written survey), a control lesson based on the results of the training period (academic year).</w:t>
      </w:r>
    </w:p>
    <w:bookmarkEnd w:id="95"/>
    <w:bookmarkStart w:name="z104" w:id="96"/>
    <w:p>
      <w:pPr>
        <w:spacing w:after="0"/>
        <w:ind w:left="0"/>
        <w:jc w:val="both"/>
      </w:pPr>
      <w:r>
        <w:rPr>
          <w:rFonts w:ascii="Times New Roman"/>
          <w:b w:val="false"/>
          <w:i w:val="false"/>
          <w:color w:val="000000"/>
          <w:sz w:val="28"/>
        </w:rPr>
        <w:t>
      11-18. During the period of inspection, final and control checks, SLT control classes, knowledge shall be assessed in the amount of SLT topics studied since the beginning of the academic year, according to a 4-point system: “excellent”, “good”, “satisfactory”, “poor”.</w:t>
      </w:r>
    </w:p>
    <w:bookmarkEnd w:id="96"/>
    <w:bookmarkStart w:name="z105" w:id="97"/>
    <w:p>
      <w:pPr>
        <w:spacing w:after="0"/>
        <w:ind w:left="0"/>
        <w:jc w:val="both"/>
      </w:pPr>
      <w:r>
        <w:rPr>
          <w:rFonts w:ascii="Times New Roman"/>
          <w:b w:val="false"/>
          <w:i w:val="false"/>
          <w:color w:val="000000"/>
          <w:sz w:val="28"/>
        </w:rPr>
        <w:t>
      11-19. Testing (written survey) is also used by SLT group leaders to determine the degree of assimilation of the educational material of the personnel after each studied topic with grading in the journal.</w:t>
      </w:r>
    </w:p>
    <w:bookmarkEnd w:id="97"/>
    <w:bookmarkStart w:name="z106" w:id="98"/>
    <w:p>
      <w:pPr>
        <w:spacing w:after="0"/>
        <w:ind w:left="0"/>
        <w:jc w:val="both"/>
      </w:pPr>
      <w:r>
        <w:rPr>
          <w:rFonts w:ascii="Times New Roman"/>
          <w:b w:val="false"/>
          <w:i w:val="false"/>
          <w:color w:val="000000"/>
          <w:sz w:val="28"/>
        </w:rPr>
        <w:t>
      11-20. At the same time, the score of testing personnel shall be displayed if the number of correct answers from the total number of control questions was:</w:t>
      </w:r>
    </w:p>
    <w:bookmarkEnd w:id="98"/>
    <w:bookmarkStart w:name="z107" w:id="99"/>
    <w:p>
      <w:pPr>
        <w:spacing w:after="0"/>
        <w:ind w:left="0"/>
        <w:jc w:val="both"/>
      </w:pPr>
      <w:r>
        <w:rPr>
          <w:rFonts w:ascii="Times New Roman"/>
          <w:b w:val="false"/>
          <w:i w:val="false"/>
          <w:color w:val="000000"/>
          <w:sz w:val="28"/>
        </w:rPr>
        <w:t>
      “excellent” – above 90%;</w:t>
      </w:r>
    </w:p>
    <w:bookmarkEnd w:id="99"/>
    <w:bookmarkStart w:name="z108" w:id="100"/>
    <w:p>
      <w:pPr>
        <w:spacing w:after="0"/>
        <w:ind w:left="0"/>
        <w:jc w:val="both"/>
      </w:pPr>
      <w:r>
        <w:rPr>
          <w:rFonts w:ascii="Times New Roman"/>
          <w:b w:val="false"/>
          <w:i w:val="false"/>
          <w:color w:val="000000"/>
          <w:sz w:val="28"/>
        </w:rPr>
        <w:t>
      “good” – from 75% to 90%;</w:t>
      </w:r>
    </w:p>
    <w:bookmarkEnd w:id="100"/>
    <w:bookmarkStart w:name="z109" w:id="101"/>
    <w:p>
      <w:pPr>
        <w:spacing w:after="0"/>
        <w:ind w:left="0"/>
        <w:jc w:val="both"/>
      </w:pPr>
      <w:r>
        <w:rPr>
          <w:rFonts w:ascii="Times New Roman"/>
          <w:b w:val="false"/>
          <w:i w:val="false"/>
          <w:color w:val="000000"/>
          <w:sz w:val="28"/>
        </w:rPr>
        <w:t>
      “satisfactory” – from 50% to 75%;</w:t>
      </w:r>
    </w:p>
    <w:bookmarkEnd w:id="101"/>
    <w:bookmarkStart w:name="z110" w:id="102"/>
    <w:p>
      <w:pPr>
        <w:spacing w:after="0"/>
        <w:ind w:left="0"/>
        <w:jc w:val="both"/>
      </w:pPr>
      <w:r>
        <w:rPr>
          <w:rFonts w:ascii="Times New Roman"/>
          <w:b w:val="false"/>
          <w:i w:val="false"/>
          <w:color w:val="000000"/>
          <w:sz w:val="28"/>
        </w:rPr>
        <w:t>
      “poor” – less than 50%.</w:t>
      </w:r>
    </w:p>
    <w:bookmarkEnd w:id="102"/>
    <w:bookmarkStart w:name="z111" w:id="103"/>
    <w:p>
      <w:pPr>
        <w:spacing w:after="0"/>
        <w:ind w:left="0"/>
        <w:jc w:val="both"/>
      </w:pPr>
      <w:r>
        <w:rPr>
          <w:rFonts w:ascii="Times New Roman"/>
          <w:b w:val="false"/>
          <w:i w:val="false"/>
          <w:color w:val="000000"/>
          <w:sz w:val="28"/>
        </w:rPr>
        <w:t>
      11-21. Estimates for training groups (structural units, military units, institutions) for SLT shall be determined on the basis of individual assessments of personnel based on:</w:t>
      </w:r>
    </w:p>
    <w:bookmarkEnd w:id="103"/>
    <w:bookmarkStart w:name="z112" w:id="104"/>
    <w:p>
      <w:pPr>
        <w:spacing w:after="0"/>
        <w:ind w:left="0"/>
        <w:jc w:val="both"/>
      </w:pPr>
      <w:r>
        <w:rPr>
          <w:rFonts w:ascii="Times New Roman"/>
          <w:b w:val="false"/>
          <w:i w:val="false"/>
          <w:color w:val="000000"/>
          <w:sz w:val="28"/>
        </w:rPr>
        <w:t>
      "excellent", if at least 90% of the personnel being checked received positive marks, of which at least 60% - not lower than the mark "excellent";</w:t>
      </w:r>
    </w:p>
    <w:bookmarkEnd w:id="104"/>
    <w:bookmarkStart w:name="z113" w:id="105"/>
    <w:p>
      <w:pPr>
        <w:spacing w:after="0"/>
        <w:ind w:left="0"/>
        <w:jc w:val="both"/>
      </w:pPr>
      <w:r>
        <w:rPr>
          <w:rFonts w:ascii="Times New Roman"/>
          <w:b w:val="false"/>
          <w:i w:val="false"/>
          <w:color w:val="000000"/>
          <w:sz w:val="28"/>
        </w:rPr>
        <w:t>
      “good” if at least 90% of the personnel being checked received positive ratings, of which at least 60% - not lower than the “good” rating;</w:t>
      </w:r>
    </w:p>
    <w:bookmarkEnd w:id="105"/>
    <w:bookmarkStart w:name="z114" w:id="106"/>
    <w:p>
      <w:pPr>
        <w:spacing w:after="0"/>
        <w:ind w:left="0"/>
        <w:jc w:val="both"/>
      </w:pPr>
      <w:r>
        <w:rPr>
          <w:rFonts w:ascii="Times New Roman"/>
          <w:b w:val="false"/>
          <w:i w:val="false"/>
          <w:color w:val="000000"/>
          <w:sz w:val="28"/>
        </w:rPr>
        <w:t>
      “satisfactory” if at least 80% of the tested personnel received positive marks;</w:t>
      </w:r>
    </w:p>
    <w:bookmarkEnd w:id="106"/>
    <w:bookmarkStart w:name="z115" w:id="107"/>
    <w:p>
      <w:pPr>
        <w:spacing w:after="0"/>
        <w:ind w:left="0"/>
        <w:jc w:val="both"/>
      </w:pPr>
      <w:r>
        <w:rPr>
          <w:rFonts w:ascii="Times New Roman"/>
          <w:b w:val="false"/>
          <w:i w:val="false"/>
          <w:color w:val="000000"/>
          <w:sz w:val="28"/>
        </w:rPr>
        <w:t>
      "poor", if the conditions for determining the grade "satisfactory" are not met.</w:t>
      </w:r>
    </w:p>
    <w:bookmarkEnd w:id="107"/>
    <w:bookmarkStart w:name="z116" w:id="108"/>
    <w:p>
      <w:pPr>
        <w:spacing w:after="0"/>
        <w:ind w:left="0"/>
        <w:jc w:val="left"/>
      </w:pPr>
      <w:r>
        <w:rPr>
          <w:rFonts w:ascii="Times New Roman"/>
          <w:b/>
          <w:i w:val="false"/>
          <w:color w:val="000000"/>
        </w:rPr>
        <w:t xml:space="preserve"> Clause 2. Organization of activities of the officers’ assembly </w:t>
      </w:r>
    </w:p>
    <w:bookmarkEnd w:id="108"/>
    <w:bookmarkStart w:name="z117" w:id="109"/>
    <w:p>
      <w:pPr>
        <w:spacing w:after="0"/>
        <w:ind w:left="0"/>
        <w:jc w:val="both"/>
      </w:pPr>
      <w:r>
        <w:rPr>
          <w:rFonts w:ascii="Times New Roman"/>
          <w:b w:val="false"/>
          <w:i w:val="false"/>
          <w:color w:val="000000"/>
          <w:sz w:val="28"/>
        </w:rPr>
        <w:t>
      12. The officers' assembly operates on an ongoing basis in the form of a public advisory and advisory body of officer corps, being an additional tool for educating and managing officer corps through public (group) influence on their self-consciousness and further behavior in the team.</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13. The officers’ assembly is set up to:</w:t>
      </w:r>
    </w:p>
    <w:bookmarkEnd w:id="110"/>
    <w:bookmarkStart w:name="z120" w:id="111"/>
    <w:p>
      <w:pPr>
        <w:spacing w:after="0"/>
        <w:ind w:left="0"/>
        <w:jc w:val="both"/>
      </w:pPr>
      <w:r>
        <w:rPr>
          <w:rFonts w:ascii="Times New Roman"/>
          <w:b w:val="false"/>
          <w:i w:val="false"/>
          <w:color w:val="000000"/>
          <w:sz w:val="28"/>
        </w:rPr>
        <w:t xml:space="preserve">
      1) educate officers in the spirit of devotion to the state, the people of Kazakhstan and their legally elected President, flawless performance of military duty and conscious responsibility for constant readiness to defend the Fatherland; </w:t>
      </w:r>
    </w:p>
    <w:bookmarkEnd w:id="111"/>
    <w:bookmarkStart w:name="z121" w:id="112"/>
    <w:p>
      <w:pPr>
        <w:spacing w:after="0"/>
        <w:ind w:left="0"/>
        <w:jc w:val="both"/>
      </w:pPr>
      <w:r>
        <w:rPr>
          <w:rFonts w:ascii="Times New Roman"/>
          <w:b w:val="false"/>
          <w:i w:val="false"/>
          <w:color w:val="000000"/>
          <w:sz w:val="28"/>
        </w:rPr>
        <w:t>
      2) ensure officers’ observance of the requirements of the legislation, civil servants’ high legal culture, moral and ethical standards and rules of conduct (official ethics).</w:t>
      </w:r>
    </w:p>
    <w:bookmarkEnd w:id="112"/>
    <w:bookmarkStart w:name="z122" w:id="113"/>
    <w:p>
      <w:pPr>
        <w:spacing w:after="0"/>
        <w:ind w:left="0"/>
        <w:jc w:val="both"/>
      </w:pPr>
      <w:r>
        <w:rPr>
          <w:rFonts w:ascii="Times New Roman"/>
          <w:b w:val="false"/>
          <w:i w:val="false"/>
          <w:color w:val="000000"/>
          <w:sz w:val="28"/>
        </w:rPr>
        <w:t>
      14. The functional activity of the officers’ assembly is based on the principles of unity of command, reasonable creative initiative, transparency, publicity and “zero tolerance” to any type of offense.</w:t>
      </w:r>
    </w:p>
    <w:bookmarkEnd w:id="113"/>
    <w:bookmarkStart w:name="z123" w:id="114"/>
    <w:p>
      <w:pPr>
        <w:spacing w:after="0"/>
        <w:ind w:left="0"/>
        <w:jc w:val="both"/>
      </w:pPr>
      <w:r>
        <w:rPr>
          <w:rFonts w:ascii="Times New Roman"/>
          <w:b w:val="false"/>
          <w:i w:val="false"/>
          <w:color w:val="000000"/>
          <w:sz w:val="28"/>
        </w:rPr>
        <w:t>
      15. The main objectives of the officers’ assembly are as follows:</w:t>
      </w:r>
    </w:p>
    <w:bookmarkEnd w:id="114"/>
    <w:bookmarkStart w:name="z124" w:id="115"/>
    <w:p>
      <w:pPr>
        <w:spacing w:after="0"/>
        <w:ind w:left="0"/>
        <w:jc w:val="both"/>
      </w:pPr>
      <w:r>
        <w:rPr>
          <w:rFonts w:ascii="Times New Roman"/>
          <w:b w:val="false"/>
          <w:i w:val="false"/>
          <w:color w:val="000000"/>
          <w:sz w:val="28"/>
        </w:rPr>
        <w:t>
      1) strengthening and developing the continuity of generations among officers of the Armed Forces of the Republic of Kazakhstan;</w:t>
      </w:r>
    </w:p>
    <w:bookmarkEnd w:id="115"/>
    <w:bookmarkStart w:name="z125" w:id="116"/>
    <w:p>
      <w:pPr>
        <w:spacing w:after="0"/>
        <w:ind w:left="0"/>
        <w:jc w:val="both"/>
      </w:pPr>
      <w:r>
        <w:rPr>
          <w:rFonts w:ascii="Times New Roman"/>
          <w:b w:val="false"/>
          <w:i w:val="false"/>
          <w:color w:val="000000"/>
          <w:sz w:val="28"/>
        </w:rPr>
        <w:t>
      2) developing and forming positive military (combat) traditions and rituals of the officer corps;</w:t>
      </w:r>
    </w:p>
    <w:bookmarkEnd w:id="116"/>
    <w:bookmarkStart w:name="z126" w:id="117"/>
    <w:p>
      <w:pPr>
        <w:spacing w:after="0"/>
        <w:ind w:left="0"/>
        <w:jc w:val="both"/>
      </w:pPr>
      <w:r>
        <w:rPr>
          <w:rFonts w:ascii="Times New Roman"/>
          <w:b w:val="false"/>
          <w:i w:val="false"/>
          <w:color w:val="000000"/>
          <w:sz w:val="28"/>
        </w:rPr>
        <w:t>
      3) educating high moral standards in officers, enhancing their general, spiritual and military culture;</w:t>
      </w:r>
    </w:p>
    <w:bookmarkEnd w:id="117"/>
    <w:bookmarkStart w:name="z127" w:id="118"/>
    <w:p>
      <w:pPr>
        <w:spacing w:after="0"/>
        <w:ind w:left="0"/>
        <w:jc w:val="both"/>
      </w:pPr>
      <w:r>
        <w:rPr>
          <w:rFonts w:ascii="Times New Roman"/>
          <w:b w:val="false"/>
          <w:i w:val="false"/>
          <w:color w:val="000000"/>
          <w:sz w:val="28"/>
        </w:rPr>
        <w:t xml:space="preserve">
      4) ensuring public influence on officers who commit offenses discrediting the honor of officers; </w:t>
      </w:r>
    </w:p>
    <w:bookmarkEnd w:id="118"/>
    <w:bookmarkStart w:name="z128" w:id="119"/>
    <w:p>
      <w:pPr>
        <w:spacing w:after="0"/>
        <w:ind w:left="0"/>
        <w:jc w:val="both"/>
      </w:pPr>
      <w:r>
        <w:rPr>
          <w:rFonts w:ascii="Times New Roman"/>
          <w:b w:val="false"/>
          <w:i w:val="false"/>
          <w:color w:val="000000"/>
          <w:sz w:val="28"/>
        </w:rPr>
        <w:t xml:space="preserve">
      5) propaganda of best practices, exemplary performance of military duty and healthy lifestyle by the most well-trained officers (mentors); </w:t>
      </w:r>
    </w:p>
    <w:bookmarkEnd w:id="119"/>
    <w:bookmarkStart w:name="z129" w:id="120"/>
    <w:p>
      <w:pPr>
        <w:spacing w:after="0"/>
        <w:ind w:left="0"/>
        <w:jc w:val="both"/>
      </w:pPr>
      <w:r>
        <w:rPr>
          <w:rFonts w:ascii="Times New Roman"/>
          <w:b w:val="false"/>
          <w:i w:val="false"/>
          <w:color w:val="000000"/>
          <w:sz w:val="28"/>
        </w:rPr>
        <w:t xml:space="preserve">
      6) keeping up the systems of mentoring, leadership and patronage work with young officers; </w:t>
      </w:r>
    </w:p>
    <w:bookmarkEnd w:id="120"/>
    <w:bookmarkStart w:name="z130" w:id="121"/>
    <w:p>
      <w:pPr>
        <w:spacing w:after="0"/>
        <w:ind w:left="0"/>
        <w:jc w:val="both"/>
      </w:pPr>
      <w:r>
        <w:rPr>
          <w:rFonts w:ascii="Times New Roman"/>
          <w:b w:val="false"/>
          <w:i w:val="false"/>
          <w:color w:val="000000"/>
          <w:sz w:val="28"/>
        </w:rPr>
        <w:t>
      7) creating good respectful relationships based on respect for honor and dignity, moral and ethical standards of behavior in the officer corps;</w:t>
      </w:r>
    </w:p>
    <w:bookmarkEnd w:id="121"/>
    <w:bookmarkStart w:name="z131" w:id="122"/>
    <w:p>
      <w:pPr>
        <w:spacing w:after="0"/>
        <w:ind w:left="0"/>
        <w:jc w:val="both"/>
      </w:pPr>
      <w:r>
        <w:rPr>
          <w:rFonts w:ascii="Times New Roman"/>
          <w:b w:val="false"/>
          <w:i w:val="false"/>
          <w:color w:val="000000"/>
          <w:sz w:val="28"/>
        </w:rPr>
        <w:t xml:space="preserve">
      8) involvement of officers in the process of military-patriotic education of young officers through raising their pride for being part of the Armed Forces of the Republic of Kazakhstan and military profession, propaganda of the feats of arms of national heroes and Kazakhstani soldiers in liberation wars, armed conflicts and peacekeeping missions. </w:t>
      </w:r>
    </w:p>
    <w:bookmarkEnd w:id="122"/>
    <w:bookmarkStart w:name="z132" w:id="123"/>
    <w:p>
      <w:pPr>
        <w:spacing w:after="0"/>
        <w:ind w:left="0"/>
        <w:jc w:val="both"/>
      </w:pPr>
      <w:r>
        <w:rPr>
          <w:rFonts w:ascii="Times New Roman"/>
          <w:b w:val="false"/>
          <w:i w:val="false"/>
          <w:color w:val="000000"/>
          <w:sz w:val="28"/>
        </w:rPr>
        <w:t xml:space="preserve">
      16. Officers’ assemblies are set up in the offices of the commanders-in-chief of military branches, the commanders of military service branches, the regional commands troops, the main directorates of the Armed Forces of the Republic of Kazakhstan, military units (institutions), individual military elements (companies, battalions) with at least ten officers on staff. </w:t>
      </w:r>
    </w:p>
    <w:bookmarkEnd w:id="123"/>
    <w:bookmarkStart w:name="z133" w:id="124"/>
    <w:p>
      <w:pPr>
        <w:spacing w:after="0"/>
        <w:ind w:left="0"/>
        <w:jc w:val="both"/>
      </w:pPr>
      <w:r>
        <w:rPr>
          <w:rFonts w:ascii="Times New Roman"/>
          <w:b w:val="false"/>
          <w:i w:val="false"/>
          <w:color w:val="000000"/>
          <w:sz w:val="28"/>
        </w:rPr>
        <w:t xml:space="preserve">
      17. If the indicated individual military elements have fewer than ten officers, the latter shall be included in the officers’ assembly of a higher military authority, military unit (institution). </w:t>
      </w:r>
    </w:p>
    <w:bookmarkEnd w:id="124"/>
    <w:bookmarkStart w:name="z134" w:id="125"/>
    <w:p>
      <w:pPr>
        <w:spacing w:after="0"/>
        <w:ind w:left="0"/>
        <w:jc w:val="both"/>
      </w:pPr>
      <w:r>
        <w:rPr>
          <w:rFonts w:ascii="Times New Roman"/>
          <w:b w:val="false"/>
          <w:i w:val="false"/>
          <w:color w:val="000000"/>
          <w:sz w:val="28"/>
        </w:rPr>
        <w:t xml:space="preserve">
      18. Meetings of officers’ assemblies are held in the offices of military authorities, military units (institutions) at least once a quarter, and also, as necessary, by decision of the chairman of the officers’ assembly or at the request of at least one third of its members. </w:t>
      </w:r>
    </w:p>
    <w:bookmarkEnd w:id="125"/>
    <w:bookmarkStart w:name="z135" w:id="126"/>
    <w:p>
      <w:pPr>
        <w:spacing w:after="0"/>
        <w:ind w:left="0"/>
        <w:jc w:val="both"/>
      </w:pPr>
      <w:r>
        <w:rPr>
          <w:rFonts w:ascii="Times New Roman"/>
          <w:b w:val="false"/>
          <w:i w:val="false"/>
          <w:color w:val="000000"/>
          <w:sz w:val="28"/>
        </w:rPr>
        <w:t xml:space="preserve">
      The time and place of a meeting of the officers’ assembly are announced in the agenda, at least three days before the meeting. </w:t>
      </w:r>
    </w:p>
    <w:bookmarkEnd w:id="126"/>
    <w:bookmarkStart w:name="z136" w:id="127"/>
    <w:p>
      <w:pPr>
        <w:spacing w:after="0"/>
        <w:ind w:left="0"/>
        <w:jc w:val="both"/>
      </w:pPr>
      <w:r>
        <w:rPr>
          <w:rFonts w:ascii="Times New Roman"/>
          <w:b w:val="false"/>
          <w:i w:val="false"/>
          <w:color w:val="000000"/>
          <w:sz w:val="28"/>
        </w:rPr>
        <w:t xml:space="preserve">
      19. The officers’ assembly holds a meeting as necessary in case of: </w:t>
      </w:r>
    </w:p>
    <w:bookmarkEnd w:id="127"/>
    <w:bookmarkStart w:name="z137" w:id="128"/>
    <w:p>
      <w:pPr>
        <w:spacing w:after="0"/>
        <w:ind w:left="0"/>
        <w:jc w:val="both"/>
      </w:pPr>
      <w:r>
        <w:rPr>
          <w:rFonts w:ascii="Times New Roman"/>
          <w:b w:val="false"/>
          <w:i w:val="false"/>
          <w:color w:val="000000"/>
          <w:sz w:val="28"/>
        </w:rPr>
        <w:t>
      1) undermining prestige of higher commanders, damaging image of the Armed Forces of the Republic of Kazakhstan by an officer;</w:t>
      </w:r>
    </w:p>
    <w:bookmarkEnd w:id="128"/>
    <w:bookmarkStart w:name="z138" w:id="129"/>
    <w:p>
      <w:pPr>
        <w:spacing w:after="0"/>
        <w:ind w:left="0"/>
        <w:jc w:val="both"/>
      </w:pPr>
      <w:r>
        <w:rPr>
          <w:rFonts w:ascii="Times New Roman"/>
          <w:b w:val="false"/>
          <w:i w:val="false"/>
          <w:color w:val="000000"/>
          <w:sz w:val="28"/>
        </w:rPr>
        <w:t>
      2) violation of law, military discipline and law and order, which is negatively perceived by the public.</w:t>
      </w:r>
    </w:p>
    <w:bookmarkEnd w:id="129"/>
    <w:bookmarkStart w:name="z139" w:id="130"/>
    <w:p>
      <w:pPr>
        <w:spacing w:after="0"/>
        <w:ind w:left="0"/>
        <w:jc w:val="both"/>
      </w:pPr>
      <w:r>
        <w:rPr>
          <w:rFonts w:ascii="Times New Roman"/>
          <w:b w:val="false"/>
          <w:i w:val="false"/>
          <w:color w:val="000000"/>
          <w:sz w:val="28"/>
        </w:rPr>
        <w:t xml:space="preserve">
      3) need for immediate action in respect of a person whose deed has discredited (disgraced) the highly appreciated rank of an officer of the Armed Forces of the Republic of Kazakhstan. </w:t>
      </w:r>
    </w:p>
    <w:bookmarkEnd w:id="130"/>
    <w:bookmarkStart w:name="z140" w:id="131"/>
    <w:p>
      <w:pPr>
        <w:spacing w:after="0"/>
        <w:ind w:left="0"/>
        <w:jc w:val="both"/>
      </w:pPr>
      <w:r>
        <w:rPr>
          <w:rFonts w:ascii="Times New Roman"/>
          <w:b w:val="false"/>
          <w:i w:val="false"/>
          <w:color w:val="000000"/>
          <w:sz w:val="28"/>
        </w:rPr>
        <w:t>
      20. The chairman of the officers' assembly shall be the first head of the military control body, the commander (chief) of the military unit (institution).</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21. In order to organize functional activities, planning, coordination and meetings of the officers’ assembly, to allocate tasks and functions, and also to maintain relevant documentation, it is necessary to set up the Council of the officers’ assembly (hereinafter referred to as the Council).</w:t>
      </w:r>
    </w:p>
    <w:bookmarkEnd w:id="132"/>
    <w:bookmarkStart w:name="z143" w:id="133"/>
    <w:p>
      <w:pPr>
        <w:spacing w:after="0"/>
        <w:ind w:left="0"/>
        <w:jc w:val="both"/>
      </w:pPr>
      <w:r>
        <w:rPr>
          <w:rFonts w:ascii="Times New Roman"/>
          <w:b w:val="false"/>
          <w:i w:val="false"/>
          <w:color w:val="000000"/>
          <w:sz w:val="28"/>
        </w:rPr>
        <w:t>
      22. The composition of the Council is elected at a general assembly of officers by open voting by a majority of votes from among the deputy commanders (chief) of the military unit (institution), as well as officers who enjoy confidence, authority and respect in the officer team.</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22 -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23. The quantitative composition of the Council is determined by the decision of the officers' meeting and consists of an odd number of members. The Secretary of the Council is appointed officer of the personnel body (service) of the military unit (institution).</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23 -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147" w:id="135"/>
    <w:p>
      <w:pPr>
        <w:spacing w:after="0"/>
        <w:ind w:left="0"/>
        <w:jc w:val="both"/>
      </w:pPr>
      <w:r>
        <w:rPr>
          <w:rFonts w:ascii="Times New Roman"/>
          <w:b w:val="false"/>
          <w:i w:val="false"/>
          <w:color w:val="000000"/>
          <w:sz w:val="28"/>
        </w:rPr>
        <w:t>
      24. The Chairman of the Council, who is also the chairman of the officers' assembly of the military unit (institution), after his election as chairman, shall assign tasks, functions and activities among the members of the Council.</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Excluded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149" w:id="136"/>
    <w:p>
      <w:pPr>
        <w:spacing w:after="0"/>
        <w:ind w:left="0"/>
        <w:jc w:val="both"/>
      </w:pPr>
      <w:r>
        <w:rPr>
          <w:rFonts w:ascii="Times New Roman"/>
          <w:b w:val="false"/>
          <w:i w:val="false"/>
          <w:color w:val="000000"/>
          <w:sz w:val="28"/>
        </w:rPr>
        <w:t>
      26. The general meeting of officers considers such issues as:</w:t>
      </w:r>
    </w:p>
    <w:bookmarkEnd w:id="136"/>
    <w:bookmarkStart w:name="z150" w:id="137"/>
    <w:p>
      <w:pPr>
        <w:spacing w:after="0"/>
        <w:ind w:left="0"/>
        <w:jc w:val="both"/>
      </w:pPr>
      <w:r>
        <w:rPr>
          <w:rFonts w:ascii="Times New Roman"/>
          <w:b w:val="false"/>
          <w:i w:val="false"/>
          <w:color w:val="000000"/>
          <w:sz w:val="28"/>
        </w:rPr>
        <w:t xml:space="preserve">
      1) officers’ observance of the principles of honor and personal dignity; </w:t>
      </w:r>
    </w:p>
    <w:bookmarkEnd w:id="137"/>
    <w:bookmarkStart w:name="z151" w:id="138"/>
    <w:p>
      <w:pPr>
        <w:spacing w:after="0"/>
        <w:ind w:left="0"/>
        <w:jc w:val="both"/>
      </w:pPr>
      <w:r>
        <w:rPr>
          <w:rFonts w:ascii="Times New Roman"/>
          <w:b w:val="false"/>
          <w:i w:val="false"/>
          <w:color w:val="000000"/>
          <w:sz w:val="28"/>
        </w:rPr>
        <w:t>
      2) commission of offenses, misconduct and actions defaming the military rank of an officer of the Armed Forces of the Republic of Kazakhstan;</w:t>
      </w:r>
    </w:p>
    <w:bookmarkEnd w:id="138"/>
    <w:bookmarkStart w:name="z152" w:id="139"/>
    <w:p>
      <w:pPr>
        <w:spacing w:after="0"/>
        <w:ind w:left="0"/>
        <w:jc w:val="both"/>
      </w:pPr>
      <w:r>
        <w:rPr>
          <w:rFonts w:ascii="Times New Roman"/>
          <w:b w:val="false"/>
          <w:i w:val="false"/>
          <w:color w:val="000000"/>
          <w:sz w:val="28"/>
        </w:rPr>
        <w:t>
      3) the undermining of the officer’s authority and humiliation of his personal dignity;</w:t>
      </w:r>
    </w:p>
    <w:bookmarkEnd w:id="139"/>
    <w:bookmarkStart w:name="z153" w:id="140"/>
    <w:p>
      <w:pPr>
        <w:spacing w:after="0"/>
        <w:ind w:left="0"/>
        <w:jc w:val="both"/>
      </w:pPr>
      <w:r>
        <w:rPr>
          <w:rFonts w:ascii="Times New Roman"/>
          <w:b w:val="false"/>
          <w:i w:val="false"/>
          <w:color w:val="000000"/>
          <w:sz w:val="28"/>
        </w:rPr>
        <w:t xml:space="preserve">
      4) assistance to officers preparing to enter higher military educational institutions (academies); </w:t>
      </w:r>
    </w:p>
    <w:bookmarkEnd w:id="140"/>
    <w:bookmarkStart w:name="z154" w:id="141"/>
    <w:p>
      <w:pPr>
        <w:spacing w:after="0"/>
        <w:ind w:left="0"/>
        <w:jc w:val="both"/>
      </w:pPr>
      <w:r>
        <w:rPr>
          <w:rFonts w:ascii="Times New Roman"/>
          <w:b w:val="false"/>
          <w:i w:val="false"/>
          <w:color w:val="000000"/>
          <w:sz w:val="28"/>
        </w:rPr>
        <w:t>
      5) recommendations to award officers;</w:t>
      </w:r>
    </w:p>
    <w:bookmarkEnd w:id="141"/>
    <w:bookmarkStart w:name="z155" w:id="142"/>
    <w:p>
      <w:pPr>
        <w:spacing w:after="0"/>
        <w:ind w:left="0"/>
        <w:jc w:val="both"/>
      </w:pPr>
      <w:r>
        <w:rPr>
          <w:rFonts w:ascii="Times New Roman"/>
          <w:b w:val="false"/>
          <w:i w:val="false"/>
          <w:color w:val="000000"/>
          <w:sz w:val="28"/>
        </w:rPr>
        <w:t>
      6) assisting newly arrived officers to progress professionally, adapt and feel part of the officer team;</w:t>
      </w:r>
    </w:p>
    <w:bookmarkEnd w:id="142"/>
    <w:bookmarkStart w:name="z156" w:id="143"/>
    <w:p>
      <w:pPr>
        <w:spacing w:after="0"/>
        <w:ind w:left="0"/>
        <w:jc w:val="both"/>
      </w:pPr>
      <w:r>
        <w:rPr>
          <w:rFonts w:ascii="Times New Roman"/>
          <w:b w:val="false"/>
          <w:i w:val="false"/>
          <w:color w:val="000000"/>
          <w:sz w:val="28"/>
        </w:rPr>
        <w:t>
      7) organization of group, public, educational and cultural and leisure activities involving officers’ family members.</w:t>
      </w:r>
    </w:p>
    <w:bookmarkEnd w:id="143"/>
    <w:bookmarkStart w:name="z157" w:id="144"/>
    <w:p>
      <w:pPr>
        <w:spacing w:after="0"/>
        <w:ind w:left="0"/>
        <w:jc w:val="both"/>
      </w:pPr>
      <w:r>
        <w:rPr>
          <w:rFonts w:ascii="Times New Roman"/>
          <w:b w:val="false"/>
          <w:i w:val="false"/>
          <w:color w:val="000000"/>
          <w:sz w:val="28"/>
        </w:rPr>
        <w:t>
      27. Issues submitted to the officers’ assembly are considered in the atmosphere of wide publicity, amiability, open sharing of opinions, mutual respect, friendly criticism and self-criticism.</w:t>
      </w:r>
    </w:p>
    <w:bookmarkEnd w:id="144"/>
    <w:bookmarkStart w:name="z158" w:id="145"/>
    <w:p>
      <w:pPr>
        <w:spacing w:after="0"/>
        <w:ind w:left="0"/>
        <w:jc w:val="both"/>
      </w:pPr>
      <w:r>
        <w:rPr>
          <w:rFonts w:ascii="Times New Roman"/>
          <w:b w:val="false"/>
          <w:i w:val="false"/>
          <w:color w:val="000000"/>
          <w:sz w:val="28"/>
        </w:rPr>
        <w:t>
      28. Decisions of the officers' assembly shall be made by open voting by a simple majority of those present and are reflected by the secretary of the Council in the relevant minutes.</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28 -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160" w:id="146"/>
    <w:p>
      <w:pPr>
        <w:spacing w:after="0"/>
        <w:ind w:left="0"/>
        <w:jc w:val="left"/>
      </w:pPr>
      <w:r>
        <w:rPr>
          <w:rFonts w:ascii="Times New Roman"/>
          <w:b/>
          <w:i w:val="false"/>
          <w:color w:val="000000"/>
        </w:rPr>
        <w:t xml:space="preserve"> Clause 3. Organization of cultural and leisure work and provision with technical teaching aids</w:t>
      </w:r>
    </w:p>
    <w:bookmarkEnd w:id="146"/>
    <w:bookmarkStart w:name="z161" w:id="147"/>
    <w:p>
      <w:pPr>
        <w:spacing w:after="0"/>
        <w:ind w:left="0"/>
        <w:jc w:val="both"/>
      </w:pPr>
      <w:r>
        <w:rPr>
          <w:rFonts w:ascii="Times New Roman"/>
          <w:b w:val="false"/>
          <w:i w:val="false"/>
          <w:color w:val="000000"/>
          <w:sz w:val="28"/>
        </w:rPr>
        <w:t xml:space="preserve">
      29. Cultural and leisure work is part of the whole complex of educational and socio-legal work in the Armed Forces of the Republic of Kazakhstan. It is carried out in close unity and coordination with its other areas, the most important of which are the ideological, military-patriotic, military, moral and aesthetic education of military personnel and other activities carried out by the heads of military authorities, aimed at forming necessary moral and combat qualities of the military personnel. </w:t>
      </w:r>
    </w:p>
    <w:bookmarkEnd w:id="147"/>
    <w:bookmarkStart w:name="z162" w:id="148"/>
    <w:p>
      <w:pPr>
        <w:spacing w:after="0"/>
        <w:ind w:left="0"/>
        <w:jc w:val="both"/>
      </w:pPr>
      <w:r>
        <w:rPr>
          <w:rFonts w:ascii="Times New Roman"/>
          <w:b w:val="false"/>
          <w:i w:val="false"/>
          <w:color w:val="000000"/>
          <w:sz w:val="28"/>
        </w:rPr>
        <w:t xml:space="preserve">
      30. Cultural and leisure work carried out by military authorities is aimed at: </w:t>
      </w:r>
    </w:p>
    <w:bookmarkEnd w:id="148"/>
    <w:bookmarkStart w:name="z163" w:id="149"/>
    <w:p>
      <w:pPr>
        <w:spacing w:after="0"/>
        <w:ind w:left="0"/>
        <w:jc w:val="both"/>
      </w:pPr>
      <w:r>
        <w:rPr>
          <w:rFonts w:ascii="Times New Roman"/>
          <w:b w:val="false"/>
          <w:i w:val="false"/>
          <w:color w:val="000000"/>
          <w:sz w:val="28"/>
        </w:rPr>
        <w:t>
      1) performing the tasks of combat readiness and combat training;</w:t>
      </w:r>
    </w:p>
    <w:bookmarkEnd w:id="149"/>
    <w:bookmarkStart w:name="z164" w:id="150"/>
    <w:p>
      <w:pPr>
        <w:spacing w:after="0"/>
        <w:ind w:left="0"/>
        <w:jc w:val="both"/>
      </w:pPr>
      <w:r>
        <w:rPr>
          <w:rFonts w:ascii="Times New Roman"/>
          <w:b w:val="false"/>
          <w:i w:val="false"/>
          <w:color w:val="000000"/>
          <w:sz w:val="28"/>
        </w:rPr>
        <w:t xml:space="preserve">
      2) exemplary performance of combat duty, combat service, guard and internal services; </w:t>
      </w:r>
    </w:p>
    <w:bookmarkEnd w:id="150"/>
    <w:bookmarkStart w:name="z165" w:id="151"/>
    <w:p>
      <w:pPr>
        <w:spacing w:after="0"/>
        <w:ind w:left="0"/>
        <w:jc w:val="both"/>
      </w:pPr>
      <w:r>
        <w:rPr>
          <w:rFonts w:ascii="Times New Roman"/>
          <w:b w:val="false"/>
          <w:i w:val="false"/>
          <w:color w:val="000000"/>
          <w:sz w:val="28"/>
        </w:rPr>
        <w:t>
      3) keeping military camps, barracks, parks in excellent condition.</w:t>
      </w:r>
    </w:p>
    <w:bookmarkEnd w:id="151"/>
    <w:bookmarkStart w:name="z166" w:id="152"/>
    <w:p>
      <w:pPr>
        <w:spacing w:after="0"/>
        <w:ind w:left="0"/>
        <w:jc w:val="both"/>
      </w:pPr>
      <w:r>
        <w:rPr>
          <w:rFonts w:ascii="Times New Roman"/>
          <w:b w:val="false"/>
          <w:i w:val="false"/>
          <w:color w:val="000000"/>
          <w:sz w:val="28"/>
        </w:rPr>
        <w:t>
      Using the potential and means of cultural and leisure work, it is necessary to increase the authority of experts in military arts, specialists who gained skills with weapons and military equipment, to efficiently use morale-boosting incentives for professional growth, conscientious performance of military service duties by military personnel, to facilitate the involvement of military personnel in innovatory, inventive, cultural and leisure, and sports activities.</w:t>
      </w:r>
    </w:p>
    <w:bookmarkEnd w:id="152"/>
    <w:bookmarkStart w:name="z167" w:id="153"/>
    <w:p>
      <w:pPr>
        <w:spacing w:after="0"/>
        <w:ind w:left="0"/>
        <w:jc w:val="both"/>
      </w:pPr>
      <w:r>
        <w:rPr>
          <w:rFonts w:ascii="Times New Roman"/>
          <w:b w:val="false"/>
          <w:i w:val="false"/>
          <w:color w:val="000000"/>
          <w:sz w:val="28"/>
        </w:rPr>
        <w:t xml:space="preserve">
      31. Cultural and leisure work in the Armed Forces of the Republic of Kazakhstan has a variety of forms, methods, potential and means, the efficient use of which contributes to the formation of high moral and combat qualities of military personnel, supports their spiritual and emotional state, and mobilizes them for successful performance of combat missions. </w:t>
      </w:r>
    </w:p>
    <w:bookmarkEnd w:id="153"/>
    <w:bookmarkStart w:name="z168" w:id="154"/>
    <w:p>
      <w:pPr>
        <w:spacing w:after="0"/>
        <w:ind w:left="0"/>
        <w:jc w:val="both"/>
      </w:pPr>
      <w:r>
        <w:rPr>
          <w:rFonts w:ascii="Times New Roman"/>
          <w:b w:val="false"/>
          <w:i w:val="false"/>
          <w:color w:val="000000"/>
          <w:sz w:val="28"/>
        </w:rPr>
        <w:t xml:space="preserve">
      32. The system of forms and methods of organizing cultural and leisure work by military authorities includes: </w:t>
      </w:r>
    </w:p>
    <w:bookmarkEnd w:id="154"/>
    <w:bookmarkStart w:name="z169" w:id="155"/>
    <w:p>
      <w:pPr>
        <w:spacing w:after="0"/>
        <w:ind w:left="0"/>
        <w:jc w:val="both"/>
      </w:pPr>
      <w:r>
        <w:rPr>
          <w:rFonts w:ascii="Times New Roman"/>
          <w:b w:val="false"/>
          <w:i w:val="false"/>
          <w:color w:val="000000"/>
          <w:sz w:val="28"/>
        </w:rPr>
        <w:t>
      1) TV, radio, cinema, and video services provided to the personnel;</w:t>
      </w:r>
    </w:p>
    <w:bookmarkEnd w:id="155"/>
    <w:bookmarkStart w:name="z170" w:id="156"/>
    <w:p>
      <w:pPr>
        <w:spacing w:after="0"/>
        <w:ind w:left="0"/>
        <w:jc w:val="both"/>
      </w:pPr>
      <w:r>
        <w:rPr>
          <w:rFonts w:ascii="Times New Roman"/>
          <w:b w:val="false"/>
          <w:i w:val="false"/>
          <w:color w:val="000000"/>
          <w:sz w:val="28"/>
        </w:rPr>
        <w:t>
      2) provision of troops with literature and periodicals;</w:t>
      </w:r>
    </w:p>
    <w:bookmarkEnd w:id="156"/>
    <w:bookmarkStart w:name="z171" w:id="157"/>
    <w:p>
      <w:pPr>
        <w:spacing w:after="0"/>
        <w:ind w:left="0"/>
        <w:jc w:val="both"/>
      </w:pPr>
      <w:r>
        <w:rPr>
          <w:rFonts w:ascii="Times New Roman"/>
          <w:b w:val="false"/>
          <w:i w:val="false"/>
          <w:color w:val="000000"/>
          <w:sz w:val="28"/>
        </w:rPr>
        <w:t xml:space="preserve">
      3) organization of performances of professional and amateur groups, cultural figures, outreach, cultural and art brigades and other creative teams; </w:t>
      </w:r>
    </w:p>
    <w:bookmarkEnd w:id="157"/>
    <w:bookmarkStart w:name="z172" w:id="158"/>
    <w:p>
      <w:pPr>
        <w:spacing w:after="0"/>
        <w:ind w:left="0"/>
        <w:jc w:val="both"/>
      </w:pPr>
      <w:r>
        <w:rPr>
          <w:rFonts w:ascii="Times New Roman"/>
          <w:b w:val="false"/>
          <w:i w:val="false"/>
          <w:color w:val="000000"/>
          <w:sz w:val="28"/>
        </w:rPr>
        <w:t>
      4) holding of sports games and other mass cultural events, and sports and recreational activities helping the personnel have a rest and raising their morale;</w:t>
      </w:r>
    </w:p>
    <w:bookmarkEnd w:id="158"/>
    <w:bookmarkStart w:name="z173" w:id="159"/>
    <w:p>
      <w:pPr>
        <w:spacing w:after="0"/>
        <w:ind w:left="0"/>
        <w:jc w:val="both"/>
      </w:pPr>
      <w:r>
        <w:rPr>
          <w:rFonts w:ascii="Times New Roman"/>
          <w:b w:val="false"/>
          <w:i w:val="false"/>
          <w:color w:val="000000"/>
          <w:sz w:val="28"/>
        </w:rPr>
        <w:t xml:space="preserve">
      5) methodological work with the activists; </w:t>
      </w:r>
    </w:p>
    <w:bookmarkEnd w:id="159"/>
    <w:bookmarkStart w:name="z174" w:id="160"/>
    <w:p>
      <w:pPr>
        <w:spacing w:after="0"/>
        <w:ind w:left="0"/>
        <w:jc w:val="both"/>
      </w:pPr>
      <w:r>
        <w:rPr>
          <w:rFonts w:ascii="Times New Roman"/>
          <w:b w:val="false"/>
          <w:i w:val="false"/>
          <w:color w:val="000000"/>
          <w:sz w:val="28"/>
        </w:rPr>
        <w:t>
      6) collection of materials for military museums, exhibition activities.</w:t>
      </w:r>
    </w:p>
    <w:bookmarkEnd w:id="160"/>
    <w:bookmarkStart w:name="z175" w:id="161"/>
    <w:p>
      <w:pPr>
        <w:spacing w:after="0"/>
        <w:ind w:left="0"/>
        <w:jc w:val="both"/>
      </w:pPr>
      <w:r>
        <w:rPr>
          <w:rFonts w:ascii="Times New Roman"/>
          <w:b w:val="false"/>
          <w:i w:val="false"/>
          <w:color w:val="000000"/>
          <w:sz w:val="28"/>
        </w:rPr>
        <w:t>
      33. The basic means of cultural and leisure work include:</w:t>
      </w:r>
    </w:p>
    <w:bookmarkEnd w:id="161"/>
    <w:bookmarkStart w:name="z176" w:id="162"/>
    <w:p>
      <w:pPr>
        <w:spacing w:after="0"/>
        <w:ind w:left="0"/>
        <w:jc w:val="both"/>
      </w:pPr>
      <w:r>
        <w:rPr>
          <w:rFonts w:ascii="Times New Roman"/>
          <w:b w:val="false"/>
          <w:i w:val="false"/>
          <w:color w:val="000000"/>
          <w:sz w:val="28"/>
        </w:rPr>
        <w:t>
      1) houses of culture;</w:t>
      </w:r>
    </w:p>
    <w:bookmarkEnd w:id="162"/>
    <w:bookmarkStart w:name="z177" w:id="163"/>
    <w:p>
      <w:pPr>
        <w:spacing w:after="0"/>
        <w:ind w:left="0"/>
        <w:jc w:val="both"/>
      </w:pPr>
      <w:r>
        <w:rPr>
          <w:rFonts w:ascii="Times New Roman"/>
          <w:b w:val="false"/>
          <w:i w:val="false"/>
          <w:color w:val="000000"/>
          <w:sz w:val="28"/>
        </w:rPr>
        <w:t>
      2) garrison houses of officers;</w:t>
      </w:r>
    </w:p>
    <w:bookmarkEnd w:id="163"/>
    <w:bookmarkStart w:name="z178" w:id="164"/>
    <w:p>
      <w:pPr>
        <w:spacing w:after="0"/>
        <w:ind w:left="0"/>
        <w:jc w:val="both"/>
      </w:pPr>
      <w:r>
        <w:rPr>
          <w:rFonts w:ascii="Times New Roman"/>
          <w:b w:val="false"/>
          <w:i w:val="false"/>
          <w:color w:val="000000"/>
          <w:sz w:val="28"/>
        </w:rPr>
        <w:t>
      3) cultural and leisure centers;</w:t>
      </w:r>
    </w:p>
    <w:bookmarkEnd w:id="164"/>
    <w:bookmarkStart w:name="z179" w:id="165"/>
    <w:p>
      <w:pPr>
        <w:spacing w:after="0"/>
        <w:ind w:left="0"/>
        <w:jc w:val="both"/>
      </w:pPr>
      <w:r>
        <w:rPr>
          <w:rFonts w:ascii="Times New Roman"/>
          <w:b w:val="false"/>
          <w:i w:val="false"/>
          <w:color w:val="000000"/>
          <w:sz w:val="28"/>
        </w:rPr>
        <w:t>
      4) mobile information systems;</w:t>
      </w:r>
    </w:p>
    <w:bookmarkEnd w:id="165"/>
    <w:bookmarkStart w:name="z180" w:id="166"/>
    <w:p>
      <w:pPr>
        <w:spacing w:after="0"/>
        <w:ind w:left="0"/>
        <w:jc w:val="both"/>
      </w:pPr>
      <w:r>
        <w:rPr>
          <w:rFonts w:ascii="Times New Roman"/>
          <w:b w:val="false"/>
          <w:i w:val="false"/>
          <w:color w:val="000000"/>
          <w:sz w:val="28"/>
        </w:rPr>
        <w:t>
      5) military museums;</w:t>
      </w:r>
    </w:p>
    <w:bookmarkEnd w:id="166"/>
    <w:bookmarkStart w:name="z181" w:id="167"/>
    <w:p>
      <w:pPr>
        <w:spacing w:after="0"/>
        <w:ind w:left="0"/>
        <w:jc w:val="both"/>
      </w:pPr>
      <w:r>
        <w:rPr>
          <w:rFonts w:ascii="Times New Roman"/>
          <w:b w:val="false"/>
          <w:i w:val="false"/>
          <w:color w:val="000000"/>
          <w:sz w:val="28"/>
        </w:rPr>
        <w:t xml:space="preserve">
      6) rooms (cabins) of military glory. </w:t>
      </w:r>
    </w:p>
    <w:bookmarkEnd w:id="167"/>
    <w:bookmarkStart w:name="z182" w:id="168"/>
    <w:p>
      <w:pPr>
        <w:spacing w:after="0"/>
        <w:ind w:left="0"/>
        <w:jc w:val="both"/>
      </w:pPr>
      <w:r>
        <w:rPr>
          <w:rFonts w:ascii="Times New Roman"/>
          <w:b w:val="false"/>
          <w:i w:val="false"/>
          <w:color w:val="000000"/>
          <w:sz w:val="28"/>
        </w:rPr>
        <w:t xml:space="preserve">
      34. A separate section is devoted to cultural and leisure work in military authorities’ planning documents on training, educational process, and other tasks carried out by military authorities. </w:t>
      </w:r>
    </w:p>
    <w:bookmarkEnd w:id="168"/>
    <w:bookmarkStart w:name="z183" w:id="169"/>
    <w:p>
      <w:pPr>
        <w:spacing w:after="0"/>
        <w:ind w:left="0"/>
        <w:jc w:val="both"/>
      </w:pPr>
      <w:r>
        <w:rPr>
          <w:rFonts w:ascii="Times New Roman"/>
          <w:b w:val="false"/>
          <w:i w:val="false"/>
          <w:color w:val="000000"/>
          <w:sz w:val="28"/>
        </w:rPr>
        <w:t>
      35. For the period of training and during combat and mobilization training, combat duty, combat service, operational and combat training, guard and garrison services, it is necessary to plan their moral and psychological support, including cultural and leisure support.</w:t>
      </w:r>
    </w:p>
    <w:bookmarkEnd w:id="169"/>
    <w:bookmarkStart w:name="z184" w:id="170"/>
    <w:p>
      <w:pPr>
        <w:spacing w:after="0"/>
        <w:ind w:left="0"/>
        <w:jc w:val="both"/>
      </w:pPr>
      <w:r>
        <w:rPr>
          <w:rFonts w:ascii="Times New Roman"/>
          <w:b w:val="false"/>
          <w:i w:val="false"/>
          <w:color w:val="000000"/>
          <w:sz w:val="28"/>
        </w:rPr>
        <w:t>
      36. Cultural and leisure work in the garrison houses of officers, cultural and leisure centers and clubs is planned and organized on the basis of long-term and current plans. They are developed with account of objectives of the training and education of the personnel of military authorities.</w:t>
      </w:r>
    </w:p>
    <w:bookmarkEnd w:id="170"/>
    <w:bookmarkStart w:name="z185" w:id="171"/>
    <w:p>
      <w:pPr>
        <w:spacing w:after="0"/>
        <w:ind w:left="0"/>
        <w:jc w:val="both"/>
      </w:pPr>
      <w:r>
        <w:rPr>
          <w:rFonts w:ascii="Times New Roman"/>
          <w:b w:val="false"/>
          <w:i w:val="false"/>
          <w:color w:val="000000"/>
          <w:sz w:val="28"/>
        </w:rPr>
        <w:t xml:space="preserve">
      37. A component of the system of organization of cultural and leisure work is the use of visual outreach means in the territory of military camps, military authorities, which also perform an auxiliary task to ensure military personnel’s military-patriotic, military, moral and aesthetic education. </w:t>
      </w:r>
    </w:p>
    <w:bookmarkEnd w:id="171"/>
    <w:bookmarkStart w:name="z186" w:id="172"/>
    <w:p>
      <w:pPr>
        <w:spacing w:after="0"/>
        <w:ind w:left="0"/>
        <w:jc w:val="both"/>
      </w:pPr>
      <w:r>
        <w:rPr>
          <w:rFonts w:ascii="Times New Roman"/>
          <w:b w:val="false"/>
          <w:i w:val="false"/>
          <w:color w:val="000000"/>
          <w:sz w:val="28"/>
        </w:rPr>
        <w:t xml:space="preserve">
      38. The content of visual outreach forms must have educationally valuable. Visual outreach stands in the territory of military camps and military authorities are designed and maintained in accordance with the requirements of the governing documents. </w:t>
      </w:r>
    </w:p>
    <w:bookmarkEnd w:id="172"/>
    <w:bookmarkStart w:name="z187" w:id="173"/>
    <w:p>
      <w:pPr>
        <w:spacing w:after="0"/>
        <w:ind w:left="0"/>
        <w:jc w:val="both"/>
      </w:pPr>
      <w:r>
        <w:rPr>
          <w:rFonts w:ascii="Times New Roman"/>
          <w:b w:val="false"/>
          <w:i w:val="false"/>
          <w:color w:val="000000"/>
          <w:sz w:val="28"/>
        </w:rPr>
        <w:t xml:space="preserve">
      39. When the personnel leave for field training or exercises, the elements are provided with a mobile visual outreach set. </w:t>
      </w:r>
    </w:p>
    <w:bookmarkEnd w:id="173"/>
    <w:bookmarkStart w:name="z188" w:id="174"/>
    <w:p>
      <w:pPr>
        <w:spacing w:after="0"/>
        <w:ind w:left="0"/>
        <w:jc w:val="both"/>
      </w:pPr>
      <w:r>
        <w:rPr>
          <w:rFonts w:ascii="Times New Roman"/>
          <w:b w:val="false"/>
          <w:i w:val="false"/>
          <w:color w:val="000000"/>
          <w:sz w:val="28"/>
        </w:rPr>
        <w:t xml:space="preserve">
      40. Technical teaching aids and other cultural and educational property, sets of printing equipment for printing houses of the Armed Forces of the Republic of Kazakhstan are provided in accordance with the Standards for the supply of the Armed Forces of the Republic of Kazakhstan with technical teaching aids and other cultural and educational property, sets of printing equipment for printing houses approved by Order No. 679 of the Minister of Defense of the Republic of Kazakhstan as of November 27, 2015 (registered in the State Registration Register of Regulatory Legal Acts under No. 13315). </w:t>
      </w:r>
    </w:p>
    <w:bookmarkEnd w:id="174"/>
    <w:bookmarkStart w:name="z189" w:id="175"/>
    <w:p>
      <w:pPr>
        <w:spacing w:after="0"/>
        <w:ind w:left="0"/>
        <w:jc w:val="both"/>
      </w:pPr>
      <w:r>
        <w:rPr>
          <w:rFonts w:ascii="Times New Roman"/>
          <w:b w:val="false"/>
          <w:i w:val="false"/>
          <w:color w:val="000000"/>
          <w:sz w:val="28"/>
        </w:rPr>
        <w:t>
      41. Technical teaching aids and other cultural and educational property, sets of printing equipment for printing houses of the Armed Forces of the Republic of Kazakhstan are accounted for and written off in accordance with the Rules for the accounting and write-off of military property approved by Decree No. 787 of the Government of the Republic of Kazakhstan as of July 28, 2005.</w:t>
      </w:r>
    </w:p>
    <w:bookmarkEnd w:id="175"/>
    <w:bookmarkStart w:name="z190" w:id="176"/>
    <w:p>
      <w:pPr>
        <w:spacing w:after="0"/>
        <w:ind w:left="0"/>
        <w:jc w:val="left"/>
      </w:pPr>
      <w:r>
        <w:rPr>
          <w:rFonts w:ascii="Times New Roman"/>
          <w:b/>
          <w:i w:val="false"/>
          <w:color w:val="000000"/>
        </w:rPr>
        <w:t xml:space="preserve"> Chapter 3. Organization of socio-legal work </w:t>
      </w:r>
    </w:p>
    <w:bookmarkEnd w:id="176"/>
    <w:bookmarkStart w:name="z191" w:id="177"/>
    <w:p>
      <w:pPr>
        <w:spacing w:after="0"/>
        <w:ind w:left="0"/>
        <w:jc w:val="both"/>
      </w:pPr>
      <w:r>
        <w:rPr>
          <w:rFonts w:ascii="Times New Roman"/>
          <w:b w:val="false"/>
          <w:i w:val="false"/>
          <w:color w:val="000000"/>
          <w:sz w:val="28"/>
        </w:rPr>
        <w:t xml:space="preserve">
      42. The organization of socio-legal work is managed by the heads of military authorities and their deputies (assistants) in educational work, legal issues, officers of educational bodies (departments, divisions, services), officials working with family members of military personnel. </w:t>
      </w:r>
    </w:p>
    <w:bookmarkEnd w:id="177"/>
    <w:bookmarkStart w:name="z192" w:id="178"/>
    <w:p>
      <w:pPr>
        <w:spacing w:after="0"/>
        <w:ind w:left="0"/>
        <w:jc w:val="both"/>
      </w:pPr>
      <w:r>
        <w:rPr>
          <w:rFonts w:ascii="Times New Roman"/>
          <w:b w:val="false"/>
          <w:i w:val="false"/>
          <w:color w:val="000000"/>
          <w:sz w:val="28"/>
        </w:rPr>
        <w:t>
      43. The means of socio-legal work include guidance manuals (brochures, booklets, memos) on strengthening military discipline and the law and order, and also providing social guarantees to military personnel; legal knowledge stands in the elements, documentaries and military-social sections in the media, visual media, technical teaching aids.</w:t>
      </w:r>
    </w:p>
    <w:bookmarkEnd w:id="178"/>
    <w:bookmarkStart w:name="z193" w:id="179"/>
    <w:p>
      <w:pPr>
        <w:spacing w:after="0"/>
        <w:ind w:left="0"/>
        <w:jc w:val="both"/>
      </w:pPr>
      <w:r>
        <w:rPr>
          <w:rFonts w:ascii="Times New Roman"/>
          <w:b w:val="false"/>
          <w:i w:val="false"/>
          <w:color w:val="000000"/>
          <w:sz w:val="28"/>
        </w:rPr>
        <w:t xml:space="preserve">
      44. The implementation of socio-legal activities requires a comprehensive systematic approach, providing for the unity and consistency of forms, methods and ways of educational influence on the consciousness of military personnel in the interests of high military discipline, and the law and order in the Armed Forces of the Republic of Kazakhstan. </w:t>
      </w:r>
    </w:p>
    <w:bookmarkEnd w:id="179"/>
    <w:bookmarkStart w:name="z194" w:id="180"/>
    <w:p>
      <w:pPr>
        <w:spacing w:after="0"/>
        <w:ind w:left="0"/>
        <w:jc w:val="both"/>
      </w:pPr>
      <w:r>
        <w:rPr>
          <w:rFonts w:ascii="Times New Roman"/>
          <w:b w:val="false"/>
          <w:i w:val="false"/>
          <w:color w:val="000000"/>
          <w:sz w:val="28"/>
        </w:rPr>
        <w:t>
      45. The socio-legal work includes:</w:t>
      </w:r>
    </w:p>
    <w:bookmarkEnd w:id="180"/>
    <w:bookmarkStart w:name="z195" w:id="181"/>
    <w:p>
      <w:pPr>
        <w:spacing w:after="0"/>
        <w:ind w:left="0"/>
        <w:jc w:val="both"/>
      </w:pPr>
      <w:r>
        <w:rPr>
          <w:rFonts w:ascii="Times New Roman"/>
          <w:b w:val="false"/>
          <w:i w:val="false"/>
          <w:color w:val="000000"/>
          <w:sz w:val="28"/>
        </w:rPr>
        <w:t>
      1) military-social work;</w:t>
      </w:r>
    </w:p>
    <w:bookmarkEnd w:id="181"/>
    <w:bookmarkStart w:name="z196" w:id="182"/>
    <w:p>
      <w:pPr>
        <w:spacing w:after="0"/>
        <w:ind w:left="0"/>
        <w:jc w:val="both"/>
      </w:pPr>
      <w:r>
        <w:rPr>
          <w:rFonts w:ascii="Times New Roman"/>
          <w:b w:val="false"/>
          <w:i w:val="false"/>
          <w:color w:val="000000"/>
          <w:sz w:val="28"/>
        </w:rPr>
        <w:t>
      2) work to maintain high military discipline, and the law and order;</w:t>
      </w:r>
    </w:p>
    <w:bookmarkEnd w:id="182"/>
    <w:bookmarkStart w:name="z197" w:id="183"/>
    <w:p>
      <w:pPr>
        <w:spacing w:after="0"/>
        <w:ind w:left="0"/>
        <w:jc w:val="both"/>
      </w:pPr>
      <w:r>
        <w:rPr>
          <w:rFonts w:ascii="Times New Roman"/>
          <w:b w:val="false"/>
          <w:i w:val="false"/>
          <w:color w:val="000000"/>
          <w:sz w:val="28"/>
        </w:rPr>
        <w:t xml:space="preserve">
      3) work with family members of military personnel. </w:t>
      </w:r>
    </w:p>
    <w:bookmarkEnd w:id="183"/>
    <w:bookmarkStart w:name="z198" w:id="184"/>
    <w:p>
      <w:pPr>
        <w:spacing w:after="0"/>
        <w:ind w:left="0"/>
        <w:jc w:val="both"/>
      </w:pPr>
      <w:r>
        <w:rPr>
          <w:rFonts w:ascii="Times New Roman"/>
          <w:b w:val="false"/>
          <w:i w:val="false"/>
          <w:color w:val="000000"/>
          <w:sz w:val="28"/>
        </w:rPr>
        <w:t>
      46. The main objectives of military-social work are as follows:</w:t>
      </w:r>
    </w:p>
    <w:bookmarkEnd w:id="184"/>
    <w:bookmarkStart w:name="z199" w:id="185"/>
    <w:p>
      <w:pPr>
        <w:spacing w:after="0"/>
        <w:ind w:left="0"/>
        <w:jc w:val="both"/>
      </w:pPr>
      <w:r>
        <w:rPr>
          <w:rFonts w:ascii="Times New Roman"/>
          <w:b w:val="false"/>
          <w:i w:val="false"/>
          <w:color w:val="000000"/>
          <w:sz w:val="28"/>
        </w:rPr>
        <w:t xml:space="preserve">
      1) implementation of measures to ensure social protection of servicemen and their family members in accordance with regulatory legal acts of the Republic of Kazakhstan; </w:t>
      </w:r>
    </w:p>
    <w:bookmarkEnd w:id="185"/>
    <w:bookmarkStart w:name="z200" w:id="186"/>
    <w:p>
      <w:pPr>
        <w:spacing w:after="0"/>
        <w:ind w:left="0"/>
        <w:jc w:val="both"/>
      </w:pPr>
      <w:r>
        <w:rPr>
          <w:rFonts w:ascii="Times New Roman"/>
          <w:b w:val="false"/>
          <w:i w:val="false"/>
          <w:color w:val="000000"/>
          <w:sz w:val="28"/>
        </w:rPr>
        <w:t xml:space="preserve">
      2) study and forecasting of the development of social processes in military groups and areas of deployment of military authorities; </w:t>
      </w:r>
    </w:p>
    <w:bookmarkEnd w:id="186"/>
    <w:bookmarkStart w:name="z201" w:id="187"/>
    <w:p>
      <w:pPr>
        <w:spacing w:after="0"/>
        <w:ind w:left="0"/>
        <w:jc w:val="both"/>
      </w:pPr>
      <w:r>
        <w:rPr>
          <w:rFonts w:ascii="Times New Roman"/>
          <w:b w:val="false"/>
          <w:i w:val="false"/>
          <w:color w:val="000000"/>
          <w:sz w:val="28"/>
        </w:rPr>
        <w:t>
      3) determining the level of social protection of servicemen and their family members;</w:t>
      </w:r>
    </w:p>
    <w:bookmarkEnd w:id="187"/>
    <w:bookmarkStart w:name="z202" w:id="188"/>
    <w:p>
      <w:pPr>
        <w:spacing w:after="0"/>
        <w:ind w:left="0"/>
        <w:jc w:val="both"/>
      </w:pPr>
      <w:r>
        <w:rPr>
          <w:rFonts w:ascii="Times New Roman"/>
          <w:b w:val="false"/>
          <w:i w:val="false"/>
          <w:color w:val="000000"/>
          <w:sz w:val="28"/>
        </w:rPr>
        <w:t>
      4) development, adoption and performance of managerial decisions on the implementation of social protection of military personnel and their family members;</w:t>
      </w:r>
    </w:p>
    <w:bookmarkEnd w:id="188"/>
    <w:bookmarkStart w:name="z203" w:id="189"/>
    <w:p>
      <w:pPr>
        <w:spacing w:after="0"/>
        <w:ind w:left="0"/>
        <w:jc w:val="both"/>
      </w:pPr>
      <w:r>
        <w:rPr>
          <w:rFonts w:ascii="Times New Roman"/>
          <w:b w:val="false"/>
          <w:i w:val="false"/>
          <w:color w:val="000000"/>
          <w:sz w:val="28"/>
        </w:rPr>
        <w:t xml:space="preserve">
      5) provision of individual social assistance to military personnel; </w:t>
      </w:r>
    </w:p>
    <w:bookmarkEnd w:id="189"/>
    <w:bookmarkStart w:name="z204" w:id="190"/>
    <w:p>
      <w:pPr>
        <w:spacing w:after="0"/>
        <w:ind w:left="0"/>
        <w:jc w:val="both"/>
      </w:pPr>
      <w:r>
        <w:rPr>
          <w:rFonts w:ascii="Times New Roman"/>
          <w:b w:val="false"/>
          <w:i w:val="false"/>
          <w:color w:val="000000"/>
          <w:sz w:val="28"/>
        </w:rPr>
        <w:t xml:space="preserve">
      6) training commanders in legal basis of their official activities relating to social protection of subordinates; </w:t>
      </w:r>
    </w:p>
    <w:bookmarkEnd w:id="190"/>
    <w:bookmarkStart w:name="z205" w:id="191"/>
    <w:p>
      <w:pPr>
        <w:spacing w:after="0"/>
        <w:ind w:left="0"/>
        <w:jc w:val="both"/>
      </w:pPr>
      <w:r>
        <w:rPr>
          <w:rFonts w:ascii="Times New Roman"/>
          <w:b w:val="false"/>
          <w:i w:val="false"/>
          <w:color w:val="000000"/>
          <w:sz w:val="28"/>
        </w:rPr>
        <w:t>
      7) consideration of social issues of military personnel and their family members;</w:t>
      </w:r>
    </w:p>
    <w:bookmarkEnd w:id="191"/>
    <w:bookmarkStart w:name="z206" w:id="192"/>
    <w:p>
      <w:pPr>
        <w:spacing w:after="0"/>
        <w:ind w:left="0"/>
        <w:jc w:val="both"/>
      </w:pPr>
      <w:r>
        <w:rPr>
          <w:rFonts w:ascii="Times New Roman"/>
          <w:b w:val="false"/>
          <w:i w:val="false"/>
          <w:color w:val="000000"/>
          <w:sz w:val="28"/>
        </w:rPr>
        <w:t>
      8) maintaining interaction with state authorities and local self-governments, public associations in order to effectively address social problems of military personnel and their family members.</w:t>
      </w:r>
    </w:p>
    <w:bookmarkEnd w:id="192"/>
    <w:bookmarkStart w:name="z207" w:id="193"/>
    <w:p>
      <w:pPr>
        <w:spacing w:after="0"/>
        <w:ind w:left="0"/>
        <w:jc w:val="both"/>
      </w:pPr>
      <w:r>
        <w:rPr>
          <w:rFonts w:ascii="Times New Roman"/>
          <w:b w:val="false"/>
          <w:i w:val="false"/>
          <w:color w:val="000000"/>
          <w:sz w:val="28"/>
        </w:rPr>
        <w:t>
      47. The main forms of organization of military-social work by military authorities include:</w:t>
      </w:r>
    </w:p>
    <w:bookmarkEnd w:id="193"/>
    <w:bookmarkStart w:name="z208" w:id="194"/>
    <w:p>
      <w:pPr>
        <w:spacing w:after="0"/>
        <w:ind w:left="0"/>
        <w:jc w:val="both"/>
      </w:pPr>
      <w:r>
        <w:rPr>
          <w:rFonts w:ascii="Times New Roman"/>
          <w:b w:val="false"/>
          <w:i w:val="false"/>
          <w:color w:val="000000"/>
          <w:sz w:val="28"/>
        </w:rPr>
        <w:t>
      1) exercise of control over military personnel’s full provision with standard rations;</w:t>
      </w:r>
    </w:p>
    <w:bookmarkEnd w:id="194"/>
    <w:bookmarkStart w:name="z209" w:id="195"/>
    <w:p>
      <w:pPr>
        <w:spacing w:after="0"/>
        <w:ind w:left="0"/>
        <w:jc w:val="both"/>
      </w:pPr>
      <w:r>
        <w:rPr>
          <w:rFonts w:ascii="Times New Roman"/>
          <w:b w:val="false"/>
          <w:i w:val="false"/>
          <w:color w:val="000000"/>
          <w:sz w:val="28"/>
        </w:rPr>
        <w:t xml:space="preserve">
      2) individual and group counseling of the personnel on socio-legal issues; </w:t>
      </w:r>
    </w:p>
    <w:bookmarkEnd w:id="195"/>
    <w:bookmarkStart w:name="z210" w:id="196"/>
    <w:p>
      <w:pPr>
        <w:spacing w:after="0"/>
        <w:ind w:left="0"/>
        <w:jc w:val="both"/>
      </w:pPr>
      <w:r>
        <w:rPr>
          <w:rFonts w:ascii="Times New Roman"/>
          <w:b w:val="false"/>
          <w:i w:val="false"/>
          <w:color w:val="000000"/>
          <w:sz w:val="28"/>
        </w:rPr>
        <w:t xml:space="preserve">
      3) classes with all categories of military personnel on socio-legal topics (lectures, briefing, seminars, discussions); </w:t>
      </w:r>
    </w:p>
    <w:bookmarkEnd w:id="196"/>
    <w:bookmarkStart w:name="z211" w:id="197"/>
    <w:p>
      <w:pPr>
        <w:spacing w:after="0"/>
        <w:ind w:left="0"/>
        <w:jc w:val="both"/>
      </w:pPr>
      <w:r>
        <w:rPr>
          <w:rFonts w:ascii="Times New Roman"/>
          <w:b w:val="false"/>
          <w:i w:val="false"/>
          <w:color w:val="000000"/>
          <w:sz w:val="28"/>
        </w:rPr>
        <w:t>
      4) sociological surveys (questionnaires);</w:t>
      </w:r>
    </w:p>
    <w:bookmarkEnd w:id="197"/>
    <w:bookmarkStart w:name="z212" w:id="198"/>
    <w:p>
      <w:pPr>
        <w:spacing w:after="0"/>
        <w:ind w:left="0"/>
        <w:jc w:val="both"/>
      </w:pPr>
      <w:r>
        <w:rPr>
          <w:rFonts w:ascii="Times New Roman"/>
          <w:b w:val="false"/>
          <w:i w:val="false"/>
          <w:color w:val="000000"/>
          <w:sz w:val="28"/>
        </w:rPr>
        <w:t xml:space="preserve">
      5) support to family members of military personnel. </w:t>
      </w:r>
    </w:p>
    <w:bookmarkEnd w:id="198"/>
    <w:bookmarkStart w:name="z213" w:id="199"/>
    <w:p>
      <w:pPr>
        <w:spacing w:after="0"/>
        <w:ind w:left="0"/>
        <w:jc w:val="both"/>
      </w:pPr>
      <w:r>
        <w:rPr>
          <w:rFonts w:ascii="Times New Roman"/>
          <w:b w:val="false"/>
          <w:i w:val="false"/>
          <w:color w:val="000000"/>
          <w:sz w:val="28"/>
        </w:rPr>
        <w:t xml:space="preserve">
      48. Support to family members of military personnel is organized in order to ensure high combat readiness and combat effectiveness of the troops, strong military discipline and the law and order by adopting a set of measures to promote family values ​​and improve the moral and psychological climate in the families of military personnel of the Armed Forces of the Republic of Kazakhstan. </w:t>
      </w:r>
    </w:p>
    <w:bookmarkEnd w:id="199"/>
    <w:bookmarkStart w:name="z214" w:id="200"/>
    <w:p>
      <w:pPr>
        <w:spacing w:after="0"/>
        <w:ind w:left="0"/>
        <w:jc w:val="both"/>
      </w:pPr>
      <w:r>
        <w:rPr>
          <w:rFonts w:ascii="Times New Roman"/>
          <w:b w:val="false"/>
          <w:i w:val="false"/>
          <w:color w:val="000000"/>
          <w:sz w:val="28"/>
        </w:rPr>
        <w:t>
      49. The objectives of support to families of military personnel are as follows:</w:t>
      </w:r>
    </w:p>
    <w:bookmarkEnd w:id="200"/>
    <w:bookmarkStart w:name="z215" w:id="201"/>
    <w:p>
      <w:pPr>
        <w:spacing w:after="0"/>
        <w:ind w:left="0"/>
        <w:jc w:val="both"/>
      </w:pPr>
      <w:r>
        <w:rPr>
          <w:rFonts w:ascii="Times New Roman"/>
          <w:b w:val="false"/>
          <w:i w:val="false"/>
          <w:color w:val="000000"/>
          <w:sz w:val="28"/>
        </w:rPr>
        <w:t xml:space="preserve">
      1) study of the moral situation in the families of military personnel, identification of conditions and factors negatively affecting the moral and psychological state of military personnel and quality of their military service; </w:t>
      </w:r>
    </w:p>
    <w:bookmarkEnd w:id="201"/>
    <w:bookmarkStart w:name="z216" w:id="202"/>
    <w:p>
      <w:pPr>
        <w:spacing w:after="0"/>
        <w:ind w:left="0"/>
        <w:jc w:val="both"/>
      </w:pPr>
      <w:r>
        <w:rPr>
          <w:rFonts w:ascii="Times New Roman"/>
          <w:b w:val="false"/>
          <w:i w:val="false"/>
          <w:color w:val="000000"/>
          <w:sz w:val="28"/>
        </w:rPr>
        <w:t xml:space="preserve">
      2) providing families of military personnel with advisory, psychological, social, legal and other required assistance; </w:t>
      </w:r>
    </w:p>
    <w:bookmarkEnd w:id="202"/>
    <w:bookmarkStart w:name="z217" w:id="203"/>
    <w:p>
      <w:pPr>
        <w:spacing w:after="0"/>
        <w:ind w:left="0"/>
        <w:jc w:val="both"/>
      </w:pPr>
      <w:r>
        <w:rPr>
          <w:rFonts w:ascii="Times New Roman"/>
          <w:b w:val="false"/>
          <w:i w:val="false"/>
          <w:color w:val="000000"/>
          <w:sz w:val="28"/>
        </w:rPr>
        <w:t xml:space="preserve">
      3) development of proposals to the commanders for timely addressing emerging problems. </w:t>
      </w:r>
    </w:p>
    <w:bookmarkEnd w:id="203"/>
    <w:bookmarkStart w:name="z218" w:id="204"/>
    <w:p>
      <w:pPr>
        <w:spacing w:after="0"/>
        <w:ind w:left="0"/>
        <w:jc w:val="both"/>
      </w:pPr>
      <w:r>
        <w:rPr>
          <w:rFonts w:ascii="Times New Roman"/>
          <w:b w:val="false"/>
          <w:i w:val="false"/>
          <w:color w:val="000000"/>
          <w:sz w:val="28"/>
        </w:rPr>
        <w:t>
      50. The effective support to the families of military personnel is achieved by:</w:t>
      </w:r>
    </w:p>
    <w:bookmarkEnd w:id="204"/>
    <w:bookmarkStart w:name="z219" w:id="205"/>
    <w:p>
      <w:pPr>
        <w:spacing w:after="0"/>
        <w:ind w:left="0"/>
        <w:jc w:val="both"/>
      </w:pPr>
      <w:r>
        <w:rPr>
          <w:rFonts w:ascii="Times New Roman"/>
          <w:b w:val="false"/>
          <w:i w:val="false"/>
          <w:color w:val="000000"/>
          <w:sz w:val="28"/>
        </w:rPr>
        <w:t xml:space="preserve">
      1) matching events with family members of the military personnel with the commanders’ preventive objectives to observe the law, military discipline, and the law and order; </w:t>
      </w:r>
    </w:p>
    <w:bookmarkEnd w:id="205"/>
    <w:bookmarkStart w:name="z220" w:id="206"/>
    <w:p>
      <w:pPr>
        <w:spacing w:after="0"/>
        <w:ind w:left="0"/>
        <w:jc w:val="both"/>
      </w:pPr>
      <w:r>
        <w:rPr>
          <w:rFonts w:ascii="Times New Roman"/>
          <w:b w:val="false"/>
          <w:i w:val="false"/>
          <w:color w:val="000000"/>
          <w:sz w:val="28"/>
        </w:rPr>
        <w:t xml:space="preserve">
      2) organizing interaction with local executive bodies, councils of sergeants, women’s councils, elements’ activists; </w:t>
      </w:r>
    </w:p>
    <w:bookmarkEnd w:id="206"/>
    <w:bookmarkStart w:name="z221" w:id="207"/>
    <w:p>
      <w:pPr>
        <w:spacing w:after="0"/>
        <w:ind w:left="0"/>
        <w:jc w:val="both"/>
      </w:pPr>
      <w:r>
        <w:rPr>
          <w:rFonts w:ascii="Times New Roman"/>
          <w:b w:val="false"/>
          <w:i w:val="false"/>
          <w:color w:val="000000"/>
          <w:sz w:val="28"/>
        </w:rPr>
        <w:t>
      3) involving officials of a military unit (institution) in outreach, educational, consultative and cultural support to family members of military personnel;</w:t>
      </w:r>
    </w:p>
    <w:bookmarkEnd w:id="207"/>
    <w:bookmarkStart w:name="z222" w:id="208"/>
    <w:p>
      <w:pPr>
        <w:spacing w:after="0"/>
        <w:ind w:left="0"/>
        <w:jc w:val="both"/>
      </w:pPr>
      <w:r>
        <w:rPr>
          <w:rFonts w:ascii="Times New Roman"/>
          <w:b w:val="false"/>
          <w:i w:val="false"/>
          <w:color w:val="000000"/>
          <w:sz w:val="28"/>
        </w:rPr>
        <w:t>
      4) using various forms of incentives and social support, development and encouragement of a reasonable and creative initiative;</w:t>
      </w:r>
    </w:p>
    <w:bookmarkEnd w:id="208"/>
    <w:bookmarkStart w:name="z223" w:id="209"/>
    <w:p>
      <w:pPr>
        <w:spacing w:after="0"/>
        <w:ind w:left="0"/>
        <w:jc w:val="both"/>
      </w:pPr>
      <w:r>
        <w:rPr>
          <w:rFonts w:ascii="Times New Roman"/>
          <w:b w:val="false"/>
          <w:i w:val="false"/>
          <w:color w:val="000000"/>
          <w:sz w:val="28"/>
        </w:rPr>
        <w:t xml:space="preserve">
      5) covering support to families of military personnel in the regional and national mass media. </w:t>
      </w:r>
    </w:p>
    <w:bookmarkEnd w:id="209"/>
    <w:bookmarkStart w:name="z224" w:id="210"/>
    <w:p>
      <w:pPr>
        <w:spacing w:after="0"/>
        <w:ind w:left="0"/>
        <w:jc w:val="both"/>
      </w:pPr>
      <w:r>
        <w:rPr>
          <w:rFonts w:ascii="Times New Roman"/>
          <w:b w:val="false"/>
          <w:i w:val="false"/>
          <w:color w:val="000000"/>
          <w:sz w:val="28"/>
        </w:rPr>
        <w:t xml:space="preserve">
      51. The management, coordination and control of officials’ activities to support family members of military personnel are assigned to: </w:t>
      </w:r>
    </w:p>
    <w:bookmarkEnd w:id="210"/>
    <w:bookmarkStart w:name="z225" w:id="211"/>
    <w:p>
      <w:pPr>
        <w:spacing w:after="0"/>
        <w:ind w:left="0"/>
        <w:jc w:val="both"/>
      </w:pPr>
      <w:r>
        <w:rPr>
          <w:rFonts w:ascii="Times New Roman"/>
          <w:b w:val="false"/>
          <w:i w:val="false"/>
          <w:color w:val="000000"/>
          <w:sz w:val="28"/>
        </w:rPr>
        <w:t>
      1) deputy commanders (chiefs) in educational and ideological work - in military units and institutions;</w:t>
      </w:r>
    </w:p>
    <w:bookmarkEnd w:id="211"/>
    <w:bookmarkStart w:name="z226" w:id="212"/>
    <w:p>
      <w:pPr>
        <w:spacing w:after="0"/>
        <w:ind w:left="0"/>
        <w:jc w:val="both"/>
      </w:pPr>
      <w:r>
        <w:rPr>
          <w:rFonts w:ascii="Times New Roman"/>
          <w:b w:val="false"/>
          <w:i w:val="false"/>
          <w:color w:val="000000"/>
          <w:sz w:val="28"/>
        </w:rPr>
        <w:t xml:space="preserve">
      2) deputy commanders (in educational and ideological work) - heads of departments of educational and ideological work - in the offices of the commanders of service branches, regional command troops; </w:t>
      </w:r>
    </w:p>
    <w:bookmarkEnd w:id="212"/>
    <w:bookmarkStart w:name="z227" w:id="213"/>
    <w:p>
      <w:pPr>
        <w:spacing w:after="0"/>
        <w:ind w:left="0"/>
        <w:jc w:val="both"/>
      </w:pPr>
      <w:r>
        <w:rPr>
          <w:rFonts w:ascii="Times New Roman"/>
          <w:b w:val="false"/>
          <w:i w:val="false"/>
          <w:color w:val="000000"/>
          <w:sz w:val="28"/>
        </w:rPr>
        <w:t>
      3) heads of relevant departments (headquarters) of main directorates of the Armed Forces of the Republic of Kazakhstan - in main directorates of the Armed Forces of the Republic of Kazakhstan;</w:t>
      </w:r>
    </w:p>
    <w:bookmarkEnd w:id="213"/>
    <w:bookmarkStart w:name="z228" w:id="214"/>
    <w:p>
      <w:pPr>
        <w:spacing w:after="0"/>
        <w:ind w:left="0"/>
        <w:jc w:val="both"/>
      </w:pPr>
      <w:r>
        <w:rPr>
          <w:rFonts w:ascii="Times New Roman"/>
          <w:b w:val="false"/>
          <w:i w:val="false"/>
          <w:color w:val="000000"/>
          <w:sz w:val="28"/>
        </w:rPr>
        <w:t>
      4) deputy commanders-in-chief (in educational and ideological work) - heads of main directorates (departments) of educational and ideological work - in the directorates of the commanders-in-chief of military branches of the Armed Forces of the Republic of Kazakhstan;</w:t>
      </w:r>
    </w:p>
    <w:bookmarkEnd w:id="214"/>
    <w:bookmarkStart w:name="z229" w:id="215"/>
    <w:p>
      <w:pPr>
        <w:spacing w:after="0"/>
        <w:ind w:left="0"/>
        <w:jc w:val="both"/>
      </w:pPr>
      <w:r>
        <w:rPr>
          <w:rFonts w:ascii="Times New Roman"/>
          <w:b w:val="false"/>
          <w:i w:val="false"/>
          <w:color w:val="000000"/>
          <w:sz w:val="28"/>
        </w:rPr>
        <w:t>
      5) deputy chief of the General Staff in charge of educational and ideological work - in the Ministry of Defense.</w:t>
      </w:r>
    </w:p>
    <w:bookmarkEnd w:id="215"/>
    <w:bookmarkStart w:name="z230" w:id="216"/>
    <w:p>
      <w:pPr>
        <w:spacing w:after="0"/>
        <w:ind w:left="0"/>
        <w:jc w:val="both"/>
      </w:pPr>
      <w:r>
        <w:rPr>
          <w:rFonts w:ascii="Times New Roman"/>
          <w:b w:val="false"/>
          <w:i w:val="false"/>
          <w:color w:val="000000"/>
          <w:sz w:val="28"/>
        </w:rPr>
        <w:t xml:space="preserve">
      52. The officials’ activities to support family members of military personnel are carried out in cooperation with the heads of military authorities, the commanders of military units (institutions), down to a company (battery) inclusive, taking into account the troops’ living conditions, daily life and specifics. </w:t>
      </w:r>
    </w:p>
    <w:bookmarkEnd w:id="216"/>
    <w:bookmarkStart w:name="z231" w:id="217"/>
    <w:p>
      <w:pPr>
        <w:spacing w:after="0"/>
        <w:ind w:left="0"/>
        <w:jc w:val="both"/>
      </w:pPr>
      <w:r>
        <w:rPr>
          <w:rFonts w:ascii="Times New Roman"/>
          <w:b w:val="false"/>
          <w:i w:val="false"/>
          <w:color w:val="000000"/>
          <w:sz w:val="28"/>
        </w:rPr>
        <w:t xml:space="preserve">
      53. The officials’ main activities to support family members of military personnel are as follows: </w:t>
      </w:r>
    </w:p>
    <w:bookmarkEnd w:id="217"/>
    <w:bookmarkStart w:name="z232" w:id="218"/>
    <w:p>
      <w:pPr>
        <w:spacing w:after="0"/>
        <w:ind w:left="0"/>
        <w:jc w:val="both"/>
      </w:pPr>
      <w:r>
        <w:rPr>
          <w:rFonts w:ascii="Times New Roman"/>
          <w:b w:val="false"/>
          <w:i w:val="false"/>
          <w:color w:val="000000"/>
          <w:sz w:val="28"/>
        </w:rPr>
        <w:t>
      1) providing assistance to commanders (chiefs), educational and ideological bodies to form high moral-business and spiritual-moral qualities, family culture and ethics of behavior in military personnel and their family members;</w:t>
      </w:r>
    </w:p>
    <w:bookmarkEnd w:id="218"/>
    <w:bookmarkStart w:name="z233" w:id="219"/>
    <w:p>
      <w:pPr>
        <w:spacing w:after="0"/>
        <w:ind w:left="0"/>
        <w:jc w:val="both"/>
      </w:pPr>
      <w:r>
        <w:rPr>
          <w:rFonts w:ascii="Times New Roman"/>
          <w:b w:val="false"/>
          <w:i w:val="false"/>
          <w:color w:val="000000"/>
          <w:sz w:val="28"/>
        </w:rPr>
        <w:t xml:space="preserve">
      2) increasing the prestige and image of military service, cultivating the feeling of pride in family members of military personnel, respect for the profession of the defender of the Fatherland through various forms and methods of educational, ideological, legal, psychological, military-social and cultural and leisure activities; </w:t>
      </w:r>
    </w:p>
    <w:bookmarkEnd w:id="219"/>
    <w:bookmarkStart w:name="z234" w:id="220"/>
    <w:p>
      <w:pPr>
        <w:spacing w:after="0"/>
        <w:ind w:left="0"/>
        <w:jc w:val="both"/>
      </w:pPr>
      <w:r>
        <w:rPr>
          <w:rFonts w:ascii="Times New Roman"/>
          <w:b w:val="false"/>
          <w:i w:val="false"/>
          <w:color w:val="000000"/>
          <w:sz w:val="28"/>
        </w:rPr>
        <w:t xml:space="preserve">
      3) psychological support and cohesion of families of military personnel to create good moral atmosphere in military teams; </w:t>
      </w:r>
    </w:p>
    <w:bookmarkEnd w:id="220"/>
    <w:bookmarkStart w:name="z235" w:id="221"/>
    <w:p>
      <w:pPr>
        <w:spacing w:after="0"/>
        <w:ind w:left="0"/>
        <w:jc w:val="both"/>
      </w:pPr>
      <w:r>
        <w:rPr>
          <w:rFonts w:ascii="Times New Roman"/>
          <w:b w:val="false"/>
          <w:i w:val="false"/>
          <w:color w:val="000000"/>
          <w:sz w:val="28"/>
        </w:rPr>
        <w:t xml:space="preserve">
      4) religious education of military personnel and their family members in order to clarify the policies of a secular, legal and social state, the foundations of interethnic and interfaith harmony, the essence of destructive and radical ideology; </w:t>
      </w:r>
    </w:p>
    <w:bookmarkEnd w:id="221"/>
    <w:bookmarkStart w:name="z236" w:id="222"/>
    <w:p>
      <w:pPr>
        <w:spacing w:after="0"/>
        <w:ind w:left="0"/>
        <w:jc w:val="both"/>
      </w:pPr>
      <w:r>
        <w:rPr>
          <w:rFonts w:ascii="Times New Roman"/>
          <w:b w:val="false"/>
          <w:i w:val="false"/>
          <w:color w:val="000000"/>
          <w:sz w:val="28"/>
        </w:rPr>
        <w:t xml:space="preserve">
      5) assistance to large and young families, families of the fallen in solving various social, family and domestic problems; </w:t>
      </w:r>
    </w:p>
    <w:bookmarkEnd w:id="222"/>
    <w:bookmarkStart w:name="z237" w:id="223"/>
    <w:p>
      <w:pPr>
        <w:spacing w:after="0"/>
        <w:ind w:left="0"/>
        <w:jc w:val="both"/>
      </w:pPr>
      <w:r>
        <w:rPr>
          <w:rFonts w:ascii="Times New Roman"/>
          <w:b w:val="false"/>
          <w:i w:val="false"/>
          <w:color w:val="000000"/>
          <w:sz w:val="28"/>
        </w:rPr>
        <w:t xml:space="preserve">
      6) organization of leisure time for the families of military personnel, promotion of positive customs, traditions and military rituals, healthy lifestyle, involvement in folk art, amateur performances; </w:t>
      </w:r>
    </w:p>
    <w:bookmarkEnd w:id="223"/>
    <w:bookmarkStart w:name="z238" w:id="224"/>
    <w:p>
      <w:pPr>
        <w:spacing w:after="0"/>
        <w:ind w:left="0"/>
        <w:jc w:val="both"/>
      </w:pPr>
      <w:r>
        <w:rPr>
          <w:rFonts w:ascii="Times New Roman"/>
          <w:b w:val="false"/>
          <w:i w:val="false"/>
          <w:color w:val="000000"/>
          <w:sz w:val="28"/>
        </w:rPr>
        <w:t xml:space="preserve">
      7) interaction with general educational and pre-school institutions in issues of patriotic education, training, recreation and leisure for the children of military personnel, unlocking their creative potential; </w:t>
      </w:r>
    </w:p>
    <w:bookmarkEnd w:id="224"/>
    <w:bookmarkStart w:name="z239" w:id="225"/>
    <w:p>
      <w:pPr>
        <w:spacing w:after="0"/>
        <w:ind w:left="0"/>
        <w:jc w:val="both"/>
      </w:pPr>
      <w:r>
        <w:rPr>
          <w:rFonts w:ascii="Times New Roman"/>
          <w:b w:val="false"/>
          <w:i w:val="false"/>
          <w:color w:val="000000"/>
          <w:sz w:val="28"/>
        </w:rPr>
        <w:t xml:space="preserve">
      8) involvement of family members of military personnel in the improvement of military towns, streets, houses, dormitories, sports- and playgrounds; </w:t>
      </w:r>
    </w:p>
    <w:bookmarkEnd w:id="225"/>
    <w:bookmarkStart w:name="z240" w:id="226"/>
    <w:p>
      <w:pPr>
        <w:spacing w:after="0"/>
        <w:ind w:left="0"/>
        <w:jc w:val="both"/>
      </w:pPr>
      <w:r>
        <w:rPr>
          <w:rFonts w:ascii="Times New Roman"/>
          <w:b w:val="false"/>
          <w:i w:val="false"/>
          <w:color w:val="000000"/>
          <w:sz w:val="28"/>
        </w:rPr>
        <w:t xml:space="preserve">
      9) interaction with local executive bodies, public associations to solve goals and objectives set. </w:t>
      </w:r>
    </w:p>
    <w:bookmarkEnd w:id="226"/>
    <w:bookmarkStart w:name="z241" w:id="227"/>
    <w:p>
      <w:pPr>
        <w:spacing w:after="0"/>
        <w:ind w:left="0"/>
        <w:jc w:val="both"/>
      </w:pPr>
      <w:r>
        <w:rPr>
          <w:rFonts w:ascii="Times New Roman"/>
          <w:b w:val="false"/>
          <w:i w:val="false"/>
          <w:color w:val="000000"/>
          <w:sz w:val="28"/>
        </w:rPr>
        <w:t xml:space="preserve">
      54. The fundamental principles of supporting family members of military personnel are as follows: </w:t>
      </w:r>
    </w:p>
    <w:bookmarkEnd w:id="227"/>
    <w:bookmarkStart w:name="z242" w:id="228"/>
    <w:p>
      <w:pPr>
        <w:spacing w:after="0"/>
        <w:ind w:left="0"/>
        <w:jc w:val="both"/>
      </w:pPr>
      <w:r>
        <w:rPr>
          <w:rFonts w:ascii="Times New Roman"/>
          <w:b w:val="false"/>
          <w:i w:val="false"/>
          <w:color w:val="000000"/>
          <w:sz w:val="28"/>
        </w:rPr>
        <w:t>
      1) individual and differentiated approaches;</w:t>
      </w:r>
    </w:p>
    <w:bookmarkEnd w:id="228"/>
    <w:bookmarkStart w:name="z243" w:id="229"/>
    <w:p>
      <w:pPr>
        <w:spacing w:after="0"/>
        <w:ind w:left="0"/>
        <w:jc w:val="both"/>
      </w:pPr>
      <w:r>
        <w:rPr>
          <w:rFonts w:ascii="Times New Roman"/>
          <w:b w:val="false"/>
          <w:i w:val="false"/>
          <w:color w:val="000000"/>
          <w:sz w:val="28"/>
        </w:rPr>
        <w:t>
      2) confidentiality of personal information;</w:t>
      </w:r>
    </w:p>
    <w:bookmarkEnd w:id="229"/>
    <w:bookmarkStart w:name="z244" w:id="230"/>
    <w:p>
      <w:pPr>
        <w:spacing w:after="0"/>
        <w:ind w:left="0"/>
        <w:jc w:val="both"/>
      </w:pPr>
      <w:r>
        <w:rPr>
          <w:rFonts w:ascii="Times New Roman"/>
          <w:b w:val="false"/>
          <w:i w:val="false"/>
          <w:color w:val="000000"/>
          <w:sz w:val="28"/>
        </w:rPr>
        <w:t xml:space="preserve">
      3) establishment of stable and trust relations with family members of military personnel based on mutual respect, consent and friendliness; </w:t>
      </w:r>
    </w:p>
    <w:bookmarkEnd w:id="230"/>
    <w:bookmarkStart w:name="z245" w:id="231"/>
    <w:p>
      <w:pPr>
        <w:spacing w:after="0"/>
        <w:ind w:left="0"/>
        <w:jc w:val="both"/>
      </w:pPr>
      <w:r>
        <w:rPr>
          <w:rFonts w:ascii="Times New Roman"/>
          <w:b w:val="false"/>
          <w:i w:val="false"/>
          <w:color w:val="000000"/>
          <w:sz w:val="28"/>
        </w:rPr>
        <w:t xml:space="preserve">
      4) development of the principles of social partnership, gender equality, meaningful cooperation and sharing best practices; </w:t>
      </w:r>
    </w:p>
    <w:bookmarkEnd w:id="231"/>
    <w:bookmarkStart w:name="z246" w:id="232"/>
    <w:p>
      <w:pPr>
        <w:spacing w:after="0"/>
        <w:ind w:left="0"/>
        <w:jc w:val="both"/>
      </w:pPr>
      <w:r>
        <w:rPr>
          <w:rFonts w:ascii="Times New Roman"/>
          <w:b w:val="false"/>
          <w:i w:val="false"/>
          <w:color w:val="000000"/>
          <w:sz w:val="28"/>
        </w:rPr>
        <w:t>
      5) involvement of military personnel and their family members in community service.</w:t>
      </w:r>
    </w:p>
    <w:bookmarkEnd w:id="232"/>
    <w:bookmarkStart w:name="z247" w:id="233"/>
    <w:p>
      <w:pPr>
        <w:spacing w:after="0"/>
        <w:ind w:left="0"/>
        <w:jc w:val="both"/>
      </w:pPr>
      <w:r>
        <w:rPr>
          <w:rFonts w:ascii="Times New Roman"/>
          <w:b w:val="false"/>
          <w:i w:val="false"/>
          <w:color w:val="000000"/>
          <w:sz w:val="28"/>
        </w:rPr>
        <w:t>
      55. The main forms of support to family members of military personnel include:</w:t>
      </w:r>
    </w:p>
    <w:bookmarkEnd w:id="233"/>
    <w:bookmarkStart w:name="z248" w:id="234"/>
    <w:p>
      <w:pPr>
        <w:spacing w:after="0"/>
        <w:ind w:left="0"/>
        <w:jc w:val="both"/>
      </w:pPr>
      <w:r>
        <w:rPr>
          <w:rFonts w:ascii="Times New Roman"/>
          <w:b w:val="false"/>
          <w:i w:val="false"/>
          <w:color w:val="000000"/>
          <w:sz w:val="28"/>
        </w:rPr>
        <w:t xml:space="preserve">
      1) study of the moral and psychological climate in the families of military personnel by conducting explanatory and psychological-sociological work with family members of military personnel (conversations and lectures on educational, preventive and legal topics, individual interviews, sociological surveys, anonymous questionnaires, trainings, consultations and other forms of informal communication); </w:t>
      </w:r>
    </w:p>
    <w:bookmarkEnd w:id="234"/>
    <w:bookmarkStart w:name="z249" w:id="235"/>
    <w:p>
      <w:pPr>
        <w:spacing w:after="0"/>
        <w:ind w:left="0"/>
        <w:jc w:val="both"/>
      </w:pPr>
      <w:r>
        <w:rPr>
          <w:rFonts w:ascii="Times New Roman"/>
          <w:b w:val="false"/>
          <w:i w:val="false"/>
          <w:color w:val="000000"/>
          <w:sz w:val="28"/>
        </w:rPr>
        <w:t xml:space="preserve">
      2) visiting families of military personnel in order to study social and living conditions, moral and psychological atmosphere, to identify problems in family relationships; </w:t>
      </w:r>
    </w:p>
    <w:bookmarkEnd w:id="235"/>
    <w:bookmarkStart w:name="z250" w:id="236"/>
    <w:p>
      <w:pPr>
        <w:spacing w:after="0"/>
        <w:ind w:left="0"/>
        <w:jc w:val="both"/>
      </w:pPr>
      <w:r>
        <w:rPr>
          <w:rFonts w:ascii="Times New Roman"/>
          <w:b w:val="false"/>
          <w:i w:val="false"/>
          <w:color w:val="000000"/>
          <w:sz w:val="28"/>
        </w:rPr>
        <w:t xml:space="preserve">
      3) instructor-methodical (training) sessions with officials devoted to the issues of support to family members of military personnel (with visits to garrisons); </w:t>
      </w:r>
    </w:p>
    <w:bookmarkEnd w:id="236"/>
    <w:bookmarkStart w:name="z251" w:id="237"/>
    <w:p>
      <w:pPr>
        <w:spacing w:after="0"/>
        <w:ind w:left="0"/>
        <w:jc w:val="both"/>
      </w:pPr>
      <w:r>
        <w:rPr>
          <w:rFonts w:ascii="Times New Roman"/>
          <w:b w:val="false"/>
          <w:i w:val="false"/>
          <w:color w:val="000000"/>
          <w:sz w:val="28"/>
        </w:rPr>
        <w:t>
      4) question and answer sessions, meetings with family members of military personnel attended by the commanders, invited representatives of local executive and law enforcement agencies, the banking sector;</w:t>
      </w:r>
    </w:p>
    <w:bookmarkEnd w:id="237"/>
    <w:bookmarkStart w:name="z252" w:id="238"/>
    <w:p>
      <w:pPr>
        <w:spacing w:after="0"/>
        <w:ind w:left="0"/>
        <w:jc w:val="both"/>
      </w:pPr>
      <w:r>
        <w:rPr>
          <w:rFonts w:ascii="Times New Roman"/>
          <w:b w:val="false"/>
          <w:i w:val="false"/>
          <w:color w:val="000000"/>
          <w:sz w:val="28"/>
        </w:rPr>
        <w:t xml:space="preserve">
      5) thematic gatherings for various ideological and humanitarian purposes to strengthen patriotic, spiritual and moral, and family values; </w:t>
      </w:r>
    </w:p>
    <w:bookmarkEnd w:id="238"/>
    <w:bookmarkStart w:name="z253" w:id="239"/>
    <w:p>
      <w:pPr>
        <w:spacing w:after="0"/>
        <w:ind w:left="0"/>
        <w:jc w:val="both"/>
      </w:pPr>
      <w:r>
        <w:rPr>
          <w:rFonts w:ascii="Times New Roman"/>
          <w:b w:val="false"/>
          <w:i w:val="false"/>
          <w:color w:val="000000"/>
          <w:sz w:val="28"/>
        </w:rPr>
        <w:t xml:space="preserve">
      6) holding an “Open Day” for family members of military personnel on a company (battery) scale, round tables, disputes, meetings, amateur art shows, evening meetings to fete best combat contenders involving family members of military personnel, evening events, youth and officer balls, excursions, charity and commemorative events, sporting events and competitions, theatrical performances and concerts, children’s matinees, “lessons of courage” and other cultural events. </w:t>
      </w:r>
    </w:p>
    <w:bookmarkEnd w:id="239"/>
    <w:bookmarkStart w:name="z254" w:id="240"/>
    <w:p>
      <w:pPr>
        <w:spacing w:after="0"/>
        <w:ind w:left="0"/>
        <w:jc w:val="both"/>
      </w:pPr>
      <w:r>
        <w:rPr>
          <w:rFonts w:ascii="Times New Roman"/>
          <w:b w:val="false"/>
          <w:i w:val="false"/>
          <w:color w:val="000000"/>
          <w:sz w:val="28"/>
        </w:rPr>
        <w:t xml:space="preserve">
      56. Instructor-methodical classes (training sessions) with officials devoted to support to family members of military personnel are organized and conducted: </w:t>
      </w:r>
    </w:p>
    <w:bookmarkEnd w:id="240"/>
    <w:bookmarkStart w:name="z255" w:id="241"/>
    <w:p>
      <w:pPr>
        <w:spacing w:after="0"/>
        <w:ind w:left="0"/>
        <w:jc w:val="both"/>
      </w:pPr>
      <w:r>
        <w:rPr>
          <w:rFonts w:ascii="Times New Roman"/>
          <w:b w:val="false"/>
          <w:i w:val="false"/>
          <w:color w:val="000000"/>
          <w:sz w:val="28"/>
        </w:rPr>
        <w:t xml:space="preserve">
      1) in military units, institutions, offices of the commanders of military service branches, the regional command troops, the main directorates of the Armed Forces of the Republic of Kazakhstan - at least once every six months; </w:t>
      </w:r>
    </w:p>
    <w:bookmarkEnd w:id="241"/>
    <w:bookmarkStart w:name="z256" w:id="242"/>
    <w:p>
      <w:pPr>
        <w:spacing w:after="0"/>
        <w:ind w:left="0"/>
        <w:jc w:val="both"/>
      </w:pPr>
      <w:r>
        <w:rPr>
          <w:rFonts w:ascii="Times New Roman"/>
          <w:b w:val="false"/>
          <w:i w:val="false"/>
          <w:color w:val="000000"/>
          <w:sz w:val="28"/>
        </w:rPr>
        <w:t xml:space="preserve">
      2) at the Ministry of Defense, in military branches of the Armed Forces of the Republic of Kazakhstan - once a year. </w:t>
      </w:r>
    </w:p>
    <w:bookmarkEnd w:id="242"/>
    <w:bookmarkStart w:name="z257" w:id="243"/>
    <w:p>
      <w:pPr>
        <w:spacing w:after="0"/>
        <w:ind w:left="0"/>
        <w:jc w:val="both"/>
      </w:pPr>
      <w:r>
        <w:rPr>
          <w:rFonts w:ascii="Times New Roman"/>
          <w:b w:val="false"/>
          <w:i w:val="false"/>
          <w:color w:val="000000"/>
          <w:sz w:val="28"/>
        </w:rPr>
        <w:t xml:space="preserve">
      57. The main tasks of maintaining a high level of military discipline and the law and order are as follows: </w:t>
      </w:r>
    </w:p>
    <w:bookmarkEnd w:id="243"/>
    <w:bookmarkStart w:name="z258" w:id="244"/>
    <w:p>
      <w:pPr>
        <w:spacing w:after="0"/>
        <w:ind w:left="0"/>
        <w:jc w:val="both"/>
      </w:pPr>
      <w:r>
        <w:rPr>
          <w:rFonts w:ascii="Times New Roman"/>
          <w:b w:val="false"/>
          <w:i w:val="false"/>
          <w:color w:val="000000"/>
          <w:sz w:val="28"/>
        </w:rPr>
        <w:t>
      1) analysis, assessment, development and implementation of effective measures for the prevention of offenses, deaths and injuries of military personnel, their strict observance of the rule of law, ensuring the security of military service, and also proper application of punishment administration by commanders (chiefs);</w:t>
      </w:r>
    </w:p>
    <w:bookmarkEnd w:id="244"/>
    <w:bookmarkStart w:name="z259" w:id="245"/>
    <w:p>
      <w:pPr>
        <w:spacing w:after="0"/>
        <w:ind w:left="0"/>
        <w:jc w:val="both"/>
      </w:pPr>
      <w:r>
        <w:rPr>
          <w:rFonts w:ascii="Times New Roman"/>
          <w:b w:val="false"/>
          <w:i w:val="false"/>
          <w:color w:val="000000"/>
          <w:sz w:val="28"/>
        </w:rPr>
        <w:t xml:space="preserve">
      2) using reliable data, to objectively determine the behavior of military personnel, to evaluate the work of officials in fostering discipline of military personnel; </w:t>
      </w:r>
    </w:p>
    <w:bookmarkEnd w:id="245"/>
    <w:bookmarkStart w:name="z260" w:id="246"/>
    <w:p>
      <w:pPr>
        <w:spacing w:after="0"/>
        <w:ind w:left="0"/>
        <w:jc w:val="both"/>
      </w:pPr>
      <w:r>
        <w:rPr>
          <w:rFonts w:ascii="Times New Roman"/>
          <w:b w:val="false"/>
          <w:i w:val="false"/>
          <w:color w:val="000000"/>
          <w:sz w:val="28"/>
        </w:rPr>
        <w:t xml:space="preserve">
      3) provision of methodological and practical assistance to commanders (chiefs), as well as to commissions on the organization of preventive activities with the personnel that operate in military units (institutions); </w:t>
      </w:r>
    </w:p>
    <w:bookmarkEnd w:id="246"/>
    <w:bookmarkStart w:name="z261" w:id="247"/>
    <w:p>
      <w:pPr>
        <w:spacing w:after="0"/>
        <w:ind w:left="0"/>
        <w:jc w:val="both"/>
      </w:pPr>
      <w:r>
        <w:rPr>
          <w:rFonts w:ascii="Times New Roman"/>
          <w:b w:val="false"/>
          <w:i w:val="false"/>
          <w:color w:val="000000"/>
          <w:sz w:val="28"/>
        </w:rPr>
        <w:t>
      4) training, selection and placement of personnel, generalization of best practices of organizational activities for the prevention of offenses and their introduction in the work of officials.</w:t>
      </w:r>
    </w:p>
    <w:bookmarkEnd w:id="247"/>
    <w:bookmarkStart w:name="z262" w:id="248"/>
    <w:p>
      <w:pPr>
        <w:spacing w:after="0"/>
        <w:ind w:left="0"/>
        <w:jc w:val="both"/>
      </w:pPr>
      <w:r>
        <w:rPr>
          <w:rFonts w:ascii="Times New Roman"/>
          <w:b w:val="false"/>
          <w:i w:val="false"/>
          <w:color w:val="000000"/>
          <w:sz w:val="28"/>
        </w:rPr>
        <w:t>
      58. The work to maintain a high level of military discipline and the law and order is organized and carried out through the implementation of such forms as:</w:t>
      </w:r>
    </w:p>
    <w:bookmarkEnd w:id="248"/>
    <w:bookmarkStart w:name="z263" w:id="249"/>
    <w:p>
      <w:pPr>
        <w:spacing w:after="0"/>
        <w:ind w:left="0"/>
        <w:jc w:val="both"/>
      </w:pPr>
      <w:r>
        <w:rPr>
          <w:rFonts w:ascii="Times New Roman"/>
          <w:b w:val="false"/>
          <w:i w:val="false"/>
          <w:color w:val="000000"/>
          <w:sz w:val="28"/>
        </w:rPr>
        <w:t>
      1) inspections in military authorities to check compliance with main provisions of the current legislation;</w:t>
      </w:r>
    </w:p>
    <w:bookmarkEnd w:id="249"/>
    <w:bookmarkStart w:name="z264" w:id="250"/>
    <w:p>
      <w:pPr>
        <w:spacing w:after="0"/>
        <w:ind w:left="0"/>
        <w:jc w:val="both"/>
      </w:pPr>
      <w:r>
        <w:rPr>
          <w:rFonts w:ascii="Times New Roman"/>
          <w:b w:val="false"/>
          <w:i w:val="false"/>
          <w:color w:val="000000"/>
          <w:sz w:val="28"/>
        </w:rPr>
        <w:t xml:space="preserve">
      2) organization of accounting, analysis, evaluation and summing up the state of military discipline and the law and order; </w:t>
      </w:r>
    </w:p>
    <w:bookmarkEnd w:id="250"/>
    <w:bookmarkStart w:name="z265" w:id="251"/>
    <w:p>
      <w:pPr>
        <w:spacing w:after="0"/>
        <w:ind w:left="0"/>
        <w:jc w:val="both"/>
      </w:pPr>
      <w:r>
        <w:rPr>
          <w:rFonts w:ascii="Times New Roman"/>
          <w:b w:val="false"/>
          <w:i w:val="false"/>
          <w:color w:val="000000"/>
          <w:sz w:val="28"/>
        </w:rPr>
        <w:t xml:space="preserve">
      3) reports, statements, situation reports of officials on the state of military discipline and the law and order (military service) in subordinate military units (institutions). </w:t>
      </w:r>
    </w:p>
    <w:bookmarkEnd w:id="251"/>
    <w:bookmarkStart w:name="z266" w:id="252"/>
    <w:p>
      <w:pPr>
        <w:spacing w:after="0"/>
        <w:ind w:left="0"/>
        <w:jc w:val="left"/>
      </w:pPr>
      <w:r>
        <w:rPr>
          <w:rFonts w:ascii="Times New Roman"/>
          <w:b/>
          <w:i w:val="false"/>
          <w:color w:val="000000"/>
        </w:rPr>
        <w:t xml:space="preserve"> Chapter 4. Procedure for the organization of psychological work in the Armed Forces</w:t>
      </w:r>
      <w:r>
        <w:br/>
      </w:r>
      <w:r>
        <w:rPr>
          <w:rFonts w:ascii="Times New Roman"/>
          <w:b/>
          <w:i w:val="false"/>
          <w:color w:val="000000"/>
        </w:rPr>
        <w:t xml:space="preserve">of the Republic of Kazakhstan </w:t>
      </w:r>
    </w:p>
    <w:bookmarkEnd w:id="252"/>
    <w:bookmarkStart w:name="z267" w:id="253"/>
    <w:p>
      <w:pPr>
        <w:spacing w:after="0"/>
        <w:ind w:left="0"/>
        <w:jc w:val="left"/>
      </w:pPr>
      <w:r>
        <w:rPr>
          <w:rFonts w:ascii="Times New Roman"/>
          <w:b/>
          <w:i w:val="false"/>
          <w:color w:val="000000"/>
        </w:rPr>
        <w:t xml:space="preserve"> Clause 1. Fundamentals of the organization of psychological work in the</w:t>
      </w:r>
      <w:r>
        <w:br/>
      </w:r>
      <w:r>
        <w:rPr>
          <w:rFonts w:ascii="Times New Roman"/>
          <w:b/>
          <w:i w:val="false"/>
          <w:color w:val="000000"/>
        </w:rPr>
        <w:t xml:space="preserve">Armed Forces of the Republic of Kazakhstan </w:t>
      </w:r>
    </w:p>
    <w:bookmarkEnd w:id="253"/>
    <w:bookmarkStart w:name="z268" w:id="254"/>
    <w:p>
      <w:pPr>
        <w:spacing w:after="0"/>
        <w:ind w:left="0"/>
        <w:jc w:val="both"/>
      </w:pPr>
      <w:r>
        <w:rPr>
          <w:rFonts w:ascii="Times New Roman"/>
          <w:b w:val="false"/>
          <w:i w:val="false"/>
          <w:color w:val="000000"/>
          <w:sz w:val="28"/>
        </w:rPr>
        <w:t xml:space="preserve">
      59. Psychological work in the Armed Forces of the Republic of Kazakhstan is organized and carried out in order to form psychological readiness of the personnel to perform their tasks as intended. </w:t>
      </w:r>
    </w:p>
    <w:bookmarkEnd w:id="254"/>
    <w:bookmarkStart w:name="z269" w:id="255"/>
    <w:p>
      <w:pPr>
        <w:spacing w:after="0"/>
        <w:ind w:left="0"/>
        <w:jc w:val="both"/>
      </w:pPr>
      <w:r>
        <w:rPr>
          <w:rFonts w:ascii="Times New Roman"/>
          <w:b w:val="false"/>
          <w:i w:val="false"/>
          <w:color w:val="000000"/>
          <w:sz w:val="28"/>
        </w:rPr>
        <w:t>
      60. The main areas of psychological work in the Armed Forces of the Republic of Kazakhstan are as follows:</w:t>
      </w:r>
    </w:p>
    <w:bookmarkEnd w:id="255"/>
    <w:bookmarkStart w:name="z270" w:id="256"/>
    <w:p>
      <w:pPr>
        <w:spacing w:after="0"/>
        <w:ind w:left="0"/>
        <w:jc w:val="both"/>
      </w:pPr>
      <w:r>
        <w:rPr>
          <w:rFonts w:ascii="Times New Roman"/>
          <w:b w:val="false"/>
          <w:i w:val="false"/>
          <w:color w:val="000000"/>
          <w:sz w:val="28"/>
        </w:rPr>
        <w:t xml:space="preserve">
      1) psychodiagnostics of individual characteristics of personnel; </w:t>
      </w:r>
    </w:p>
    <w:bookmarkEnd w:id="256"/>
    <w:bookmarkStart w:name="z271" w:id="257"/>
    <w:p>
      <w:pPr>
        <w:spacing w:after="0"/>
        <w:ind w:left="0"/>
        <w:jc w:val="both"/>
      </w:pPr>
      <w:r>
        <w:rPr>
          <w:rFonts w:ascii="Times New Roman"/>
          <w:b w:val="false"/>
          <w:i w:val="false"/>
          <w:color w:val="000000"/>
          <w:sz w:val="28"/>
        </w:rPr>
        <w:t>
      2) study of group processes in elements;</w:t>
      </w:r>
    </w:p>
    <w:bookmarkEnd w:id="257"/>
    <w:bookmarkStart w:name="z272" w:id="258"/>
    <w:p>
      <w:pPr>
        <w:spacing w:after="0"/>
        <w:ind w:left="0"/>
        <w:jc w:val="both"/>
      </w:pPr>
      <w:r>
        <w:rPr>
          <w:rFonts w:ascii="Times New Roman"/>
          <w:b w:val="false"/>
          <w:i w:val="false"/>
          <w:color w:val="000000"/>
          <w:sz w:val="28"/>
        </w:rPr>
        <w:t>
      3) psychological prevention of suicides;</w:t>
      </w:r>
    </w:p>
    <w:bookmarkEnd w:id="258"/>
    <w:bookmarkStart w:name="z273" w:id="259"/>
    <w:p>
      <w:pPr>
        <w:spacing w:after="0"/>
        <w:ind w:left="0"/>
        <w:jc w:val="both"/>
      </w:pPr>
      <w:r>
        <w:rPr>
          <w:rFonts w:ascii="Times New Roman"/>
          <w:b w:val="false"/>
          <w:i w:val="false"/>
          <w:color w:val="000000"/>
          <w:sz w:val="28"/>
        </w:rPr>
        <w:t>
      4) psychological training of personnel;</w:t>
      </w:r>
    </w:p>
    <w:bookmarkEnd w:id="259"/>
    <w:bookmarkStart w:name="z274" w:id="260"/>
    <w:p>
      <w:pPr>
        <w:spacing w:after="0"/>
        <w:ind w:left="0"/>
        <w:jc w:val="both"/>
      </w:pPr>
      <w:r>
        <w:rPr>
          <w:rFonts w:ascii="Times New Roman"/>
          <w:b w:val="false"/>
          <w:i w:val="false"/>
          <w:color w:val="000000"/>
          <w:sz w:val="28"/>
        </w:rPr>
        <w:t>
      5) psychological support of combat duty, guard and internal service;</w:t>
      </w:r>
    </w:p>
    <w:bookmarkEnd w:id="260"/>
    <w:bookmarkStart w:name="z275" w:id="261"/>
    <w:p>
      <w:pPr>
        <w:spacing w:after="0"/>
        <w:ind w:left="0"/>
        <w:jc w:val="both"/>
      </w:pPr>
      <w:r>
        <w:rPr>
          <w:rFonts w:ascii="Times New Roman"/>
          <w:b w:val="false"/>
          <w:i w:val="false"/>
          <w:color w:val="000000"/>
          <w:sz w:val="28"/>
        </w:rPr>
        <w:t>
      6) psychological assistance to personnel;</w:t>
      </w:r>
    </w:p>
    <w:bookmarkEnd w:id="261"/>
    <w:bookmarkStart w:name="z276" w:id="262"/>
    <w:p>
      <w:pPr>
        <w:spacing w:after="0"/>
        <w:ind w:left="0"/>
        <w:jc w:val="both"/>
      </w:pPr>
      <w:r>
        <w:rPr>
          <w:rFonts w:ascii="Times New Roman"/>
          <w:b w:val="false"/>
          <w:i w:val="false"/>
          <w:color w:val="000000"/>
          <w:sz w:val="28"/>
        </w:rPr>
        <w:t xml:space="preserve">
      7) psychological education of personnel. </w:t>
      </w:r>
    </w:p>
    <w:bookmarkEnd w:id="262"/>
    <w:bookmarkStart w:name="z277" w:id="263"/>
    <w:p>
      <w:pPr>
        <w:spacing w:after="0"/>
        <w:ind w:left="0"/>
        <w:jc w:val="both"/>
      </w:pPr>
      <w:r>
        <w:rPr>
          <w:rFonts w:ascii="Times New Roman"/>
          <w:b w:val="false"/>
          <w:i w:val="false"/>
          <w:color w:val="000000"/>
          <w:sz w:val="28"/>
        </w:rPr>
        <w:t>
      61. Psychological work is carried out by officials as part of organizational, educational activities and training of military personnel.</w:t>
      </w:r>
    </w:p>
    <w:bookmarkEnd w:id="263"/>
    <w:bookmarkStart w:name="z278" w:id="264"/>
    <w:p>
      <w:pPr>
        <w:spacing w:after="0"/>
        <w:ind w:left="0"/>
        <w:jc w:val="both"/>
      </w:pPr>
      <w:r>
        <w:rPr>
          <w:rFonts w:ascii="Times New Roman"/>
          <w:b w:val="false"/>
          <w:i w:val="false"/>
          <w:color w:val="000000"/>
          <w:sz w:val="28"/>
        </w:rPr>
        <w:t xml:space="preserve">
      62. Overall supervision of psychological work in the Armed Forces of the Republic of Kazakhstan is carried out by a structural unit of the General Staff of the Armed Forces of the Republic of Kazakhstan. </w:t>
      </w:r>
    </w:p>
    <w:bookmarkEnd w:id="264"/>
    <w:bookmarkStart w:name="z279" w:id="265"/>
    <w:p>
      <w:pPr>
        <w:spacing w:after="0"/>
        <w:ind w:left="0"/>
        <w:jc w:val="both"/>
      </w:pPr>
      <w:r>
        <w:rPr>
          <w:rFonts w:ascii="Times New Roman"/>
          <w:b w:val="false"/>
          <w:i w:val="false"/>
          <w:color w:val="000000"/>
          <w:sz w:val="28"/>
        </w:rPr>
        <w:t>
      63. Psychological methods and means approved by the chief of the General Staff of the Armed Forces of the Republic of Kazakhstan are used in solving the problems of psychological work.</w:t>
      </w:r>
    </w:p>
    <w:bookmarkEnd w:id="265"/>
    <w:bookmarkStart w:name="z280" w:id="266"/>
    <w:p>
      <w:pPr>
        <w:spacing w:after="0"/>
        <w:ind w:left="0"/>
        <w:jc w:val="both"/>
      </w:pPr>
      <w:r>
        <w:rPr>
          <w:rFonts w:ascii="Times New Roman"/>
          <w:b w:val="false"/>
          <w:i w:val="false"/>
          <w:color w:val="000000"/>
          <w:sz w:val="28"/>
        </w:rPr>
        <w:t xml:space="preserve">
      64. A report on the results of psychological work is submitted monthly in the order of subordination in accordance with the form in Appendix 4 to these Rules. </w:t>
      </w:r>
    </w:p>
    <w:bookmarkEnd w:id="266"/>
    <w:bookmarkStart w:name="z281" w:id="267"/>
    <w:p>
      <w:pPr>
        <w:spacing w:after="0"/>
        <w:ind w:left="0"/>
        <w:jc w:val="both"/>
      </w:pPr>
      <w:r>
        <w:rPr>
          <w:rFonts w:ascii="Times New Roman"/>
          <w:b w:val="false"/>
          <w:i w:val="false"/>
          <w:color w:val="000000"/>
          <w:sz w:val="28"/>
        </w:rPr>
        <w:t xml:space="preserve">
      65. A weekly report on the state of psychological work is made orally on Mondays in the order of subordination of specialists in psychological work. </w:t>
      </w:r>
    </w:p>
    <w:bookmarkEnd w:id="267"/>
    <w:bookmarkStart w:name="z282" w:id="268"/>
    <w:p>
      <w:pPr>
        <w:spacing w:after="0"/>
        <w:ind w:left="0"/>
        <w:jc w:val="left"/>
      </w:pPr>
      <w:r>
        <w:rPr>
          <w:rFonts w:ascii="Times New Roman"/>
          <w:b/>
          <w:i w:val="false"/>
          <w:color w:val="000000"/>
        </w:rPr>
        <w:t xml:space="preserve"> Clause 2. Psychodiagnostics of individual characteristics (personal qualities) of the personnel </w:t>
      </w:r>
    </w:p>
    <w:bookmarkEnd w:id="268"/>
    <w:bookmarkStart w:name="z283" w:id="269"/>
    <w:p>
      <w:pPr>
        <w:spacing w:after="0"/>
        <w:ind w:left="0"/>
        <w:jc w:val="both"/>
      </w:pPr>
      <w:r>
        <w:rPr>
          <w:rFonts w:ascii="Times New Roman"/>
          <w:b w:val="false"/>
          <w:i w:val="false"/>
          <w:color w:val="000000"/>
          <w:sz w:val="28"/>
        </w:rPr>
        <w:t xml:space="preserve">
      66. The diagnostics of individual characteristics (personal qualities) of the personnel is organized and carried out by specialists in psychological work. </w:t>
      </w:r>
    </w:p>
    <w:bookmarkEnd w:id="269"/>
    <w:bookmarkStart w:name="z284" w:id="270"/>
    <w:p>
      <w:pPr>
        <w:spacing w:after="0"/>
        <w:ind w:left="0"/>
        <w:jc w:val="both"/>
      </w:pPr>
      <w:r>
        <w:rPr>
          <w:rFonts w:ascii="Times New Roman"/>
          <w:b w:val="false"/>
          <w:i w:val="false"/>
          <w:color w:val="000000"/>
          <w:sz w:val="28"/>
        </w:rPr>
        <w:t xml:space="preserve">
      67. The diagnostics of personnel is carried out in groups (elements) and individually. In the study, the following methods are used: analysis of documents and biographical data, individual conversation, questionnaires, psychological testing, observation and questioning. </w:t>
      </w:r>
    </w:p>
    <w:bookmarkEnd w:id="270"/>
    <w:bookmarkStart w:name="z285" w:id="271"/>
    <w:p>
      <w:pPr>
        <w:spacing w:after="0"/>
        <w:ind w:left="0"/>
        <w:jc w:val="both"/>
      </w:pPr>
      <w:r>
        <w:rPr>
          <w:rFonts w:ascii="Times New Roman"/>
          <w:b w:val="false"/>
          <w:i w:val="false"/>
          <w:color w:val="000000"/>
          <w:sz w:val="28"/>
        </w:rPr>
        <w:t>
      68. The diagnostics of the personnel solves such tasks as:</w:t>
      </w:r>
    </w:p>
    <w:bookmarkEnd w:id="271"/>
    <w:bookmarkStart w:name="z286" w:id="272"/>
    <w:p>
      <w:pPr>
        <w:spacing w:after="0"/>
        <w:ind w:left="0"/>
        <w:jc w:val="both"/>
      </w:pPr>
      <w:r>
        <w:rPr>
          <w:rFonts w:ascii="Times New Roman"/>
          <w:b w:val="false"/>
          <w:i w:val="false"/>
          <w:color w:val="000000"/>
          <w:sz w:val="28"/>
        </w:rPr>
        <w:t>
      1) socio-psychological study and psychological examination of young replacement;</w:t>
      </w:r>
    </w:p>
    <w:bookmarkEnd w:id="272"/>
    <w:bookmarkStart w:name="z287" w:id="273"/>
    <w:p>
      <w:pPr>
        <w:spacing w:after="0"/>
        <w:ind w:left="0"/>
        <w:jc w:val="both"/>
      </w:pPr>
      <w:r>
        <w:rPr>
          <w:rFonts w:ascii="Times New Roman"/>
          <w:b w:val="false"/>
          <w:i w:val="false"/>
          <w:color w:val="000000"/>
          <w:sz w:val="28"/>
        </w:rPr>
        <w:t xml:space="preserve">
      2) examination of the personnel for selecting and referring to vacant military posts those candidates, who meet the established military service requirements; </w:t>
      </w:r>
    </w:p>
    <w:bookmarkEnd w:id="273"/>
    <w:bookmarkStart w:name="z288" w:id="274"/>
    <w:p>
      <w:pPr>
        <w:spacing w:after="0"/>
        <w:ind w:left="0"/>
        <w:jc w:val="both"/>
      </w:pPr>
      <w:r>
        <w:rPr>
          <w:rFonts w:ascii="Times New Roman"/>
          <w:b w:val="false"/>
          <w:i w:val="false"/>
          <w:color w:val="000000"/>
          <w:sz w:val="28"/>
        </w:rPr>
        <w:t>
      3) identification of individuals with the signs of low neuropsychic resistance, prone to various forms of deviant behavior;</w:t>
      </w:r>
    </w:p>
    <w:bookmarkEnd w:id="274"/>
    <w:bookmarkStart w:name="z289" w:id="275"/>
    <w:p>
      <w:pPr>
        <w:spacing w:after="0"/>
        <w:ind w:left="0"/>
        <w:jc w:val="both"/>
      </w:pPr>
      <w:r>
        <w:rPr>
          <w:rFonts w:ascii="Times New Roman"/>
          <w:b w:val="false"/>
          <w:i w:val="false"/>
          <w:color w:val="000000"/>
          <w:sz w:val="28"/>
        </w:rPr>
        <w:t xml:space="preserve">
      4) identification of the level of psychological readiness of persons going on combat duty, military service, guard and internal service; </w:t>
      </w:r>
    </w:p>
    <w:bookmarkEnd w:id="275"/>
    <w:bookmarkStart w:name="z290" w:id="276"/>
    <w:p>
      <w:pPr>
        <w:spacing w:after="0"/>
        <w:ind w:left="0"/>
        <w:jc w:val="both"/>
      </w:pPr>
      <w:r>
        <w:rPr>
          <w:rFonts w:ascii="Times New Roman"/>
          <w:b w:val="false"/>
          <w:i w:val="false"/>
          <w:color w:val="000000"/>
          <w:sz w:val="28"/>
        </w:rPr>
        <w:t xml:space="preserve">
      5) admission of military personnel to perform certain types of combat training tasks, requiring high emotional stability and neuropsychic resistance. </w:t>
      </w:r>
    </w:p>
    <w:bookmarkEnd w:id="276"/>
    <w:bookmarkStart w:name="z291" w:id="277"/>
    <w:p>
      <w:pPr>
        <w:spacing w:after="0"/>
        <w:ind w:left="0"/>
        <w:jc w:val="both"/>
      </w:pPr>
      <w:r>
        <w:rPr>
          <w:rFonts w:ascii="Times New Roman"/>
          <w:b w:val="false"/>
          <w:i w:val="false"/>
          <w:color w:val="000000"/>
          <w:sz w:val="28"/>
        </w:rPr>
        <w:t xml:space="preserve">
      69. Psychodiagnostics is carried out with regard to military personnel: </w:t>
      </w:r>
    </w:p>
    <w:bookmarkEnd w:id="277"/>
    <w:bookmarkStart w:name="z292" w:id="278"/>
    <w:p>
      <w:pPr>
        <w:spacing w:after="0"/>
        <w:ind w:left="0"/>
        <w:jc w:val="both"/>
      </w:pPr>
      <w:r>
        <w:rPr>
          <w:rFonts w:ascii="Times New Roman"/>
          <w:b w:val="false"/>
          <w:i w:val="false"/>
          <w:color w:val="000000"/>
          <w:sz w:val="28"/>
        </w:rPr>
        <w:t xml:space="preserve">
      1) under contract - twice a year; </w:t>
      </w:r>
    </w:p>
    <w:bookmarkEnd w:id="278"/>
    <w:bookmarkStart w:name="z293" w:id="279"/>
    <w:p>
      <w:pPr>
        <w:spacing w:after="0"/>
        <w:ind w:left="0"/>
        <w:jc w:val="both"/>
      </w:pPr>
      <w:r>
        <w:rPr>
          <w:rFonts w:ascii="Times New Roman"/>
          <w:b w:val="false"/>
          <w:i w:val="false"/>
          <w:color w:val="000000"/>
          <w:sz w:val="28"/>
        </w:rPr>
        <w:t xml:space="preserve">
      2) on compulsory military service, students of military schools, cadets - upon arrival at a military unit (institution) and includes primary, in-depth and subsequent examination; </w:t>
      </w:r>
    </w:p>
    <w:bookmarkEnd w:id="279"/>
    <w:bookmarkStart w:name="z294" w:id="280"/>
    <w:p>
      <w:pPr>
        <w:spacing w:after="0"/>
        <w:ind w:left="0"/>
        <w:jc w:val="both"/>
      </w:pPr>
      <w:r>
        <w:rPr>
          <w:rFonts w:ascii="Times New Roman"/>
          <w:b w:val="false"/>
          <w:i w:val="false"/>
          <w:color w:val="000000"/>
          <w:sz w:val="28"/>
        </w:rPr>
        <w:t xml:space="preserve">
      3) who returned from combat and emergency zones, peacekeeping missions, long tours of duty, vacations, after long medical treatment, transferred from other military units (institutions) - within 10 - 15 calendar days of their arrival; </w:t>
      </w:r>
    </w:p>
    <w:bookmarkEnd w:id="280"/>
    <w:bookmarkStart w:name="z295" w:id="281"/>
    <w:p>
      <w:pPr>
        <w:spacing w:after="0"/>
        <w:ind w:left="0"/>
        <w:jc w:val="both"/>
      </w:pPr>
      <w:r>
        <w:rPr>
          <w:rFonts w:ascii="Times New Roman"/>
          <w:b w:val="false"/>
          <w:i w:val="false"/>
          <w:color w:val="000000"/>
          <w:sz w:val="28"/>
        </w:rPr>
        <w:t xml:space="preserve">
      4) involved in combat duty, combat, guard and internal service - at least once every 6 months. </w:t>
      </w:r>
    </w:p>
    <w:bookmarkEnd w:id="281"/>
    <w:bookmarkStart w:name="z296" w:id="282"/>
    <w:p>
      <w:pPr>
        <w:spacing w:after="0"/>
        <w:ind w:left="0"/>
        <w:jc w:val="both"/>
      </w:pPr>
      <w:r>
        <w:rPr>
          <w:rFonts w:ascii="Times New Roman"/>
          <w:b w:val="false"/>
          <w:i w:val="false"/>
          <w:color w:val="000000"/>
          <w:sz w:val="28"/>
        </w:rPr>
        <w:t>
      70. The initial examination is carried out within three calendar days of the military personnel’s arrival at the military unit (institution) and is aimed at general acquaintance, assessment of the mental state, identification of personality traits and qualities that determine the process of adaptation to the conditions of military service (training), neuropsychic resistance.</w:t>
      </w:r>
    </w:p>
    <w:bookmarkEnd w:id="282"/>
    <w:bookmarkStart w:name="z297" w:id="283"/>
    <w:p>
      <w:pPr>
        <w:spacing w:after="0"/>
        <w:ind w:left="0"/>
        <w:jc w:val="both"/>
      </w:pPr>
      <w:r>
        <w:rPr>
          <w:rFonts w:ascii="Times New Roman"/>
          <w:b w:val="false"/>
          <w:i w:val="false"/>
          <w:color w:val="000000"/>
          <w:sz w:val="28"/>
        </w:rPr>
        <w:t>
      71. The results of the initial examination of military personnel help identify persons requiring in-depth psychological study, and also those in need for medical advice.</w:t>
      </w:r>
    </w:p>
    <w:bookmarkEnd w:id="283"/>
    <w:bookmarkStart w:name="z298" w:id="284"/>
    <w:p>
      <w:pPr>
        <w:spacing w:after="0"/>
        <w:ind w:left="0"/>
        <w:jc w:val="both"/>
      </w:pPr>
      <w:r>
        <w:rPr>
          <w:rFonts w:ascii="Times New Roman"/>
          <w:b w:val="false"/>
          <w:i w:val="false"/>
          <w:color w:val="000000"/>
          <w:sz w:val="28"/>
        </w:rPr>
        <w:t xml:space="preserve">
      72. The in-depth study is conducted within 14-30 calendar days and is aimed at holistic study of the personality of a serviceman and identification of specific individual psychological characteristics that may cause crisis states at the individual and group levels, and also at the development of proposals for their correction. </w:t>
      </w:r>
    </w:p>
    <w:bookmarkEnd w:id="284"/>
    <w:bookmarkStart w:name="z299" w:id="285"/>
    <w:p>
      <w:pPr>
        <w:spacing w:after="0"/>
        <w:ind w:left="0"/>
        <w:jc w:val="both"/>
      </w:pPr>
      <w:r>
        <w:rPr>
          <w:rFonts w:ascii="Times New Roman"/>
          <w:b w:val="false"/>
          <w:i w:val="false"/>
          <w:color w:val="000000"/>
          <w:sz w:val="28"/>
        </w:rPr>
        <w:t>
      73. Servicemen with a high level of suicidal risk, who have signs of neuropsychic instability, maladaptation and depression, who experience negative life events, family, domestic and financial difficulties, psychophysiological, personal and other problems are taken into account in the dynamic observation log in the form according to Appendix 5 to these Rules.</w:t>
      </w:r>
    </w:p>
    <w:bookmarkEnd w:id="285"/>
    <w:bookmarkStart w:name="z300" w:id="286"/>
    <w:p>
      <w:pPr>
        <w:spacing w:after="0"/>
        <w:ind w:left="0"/>
        <w:jc w:val="both"/>
      </w:pPr>
      <w:r>
        <w:rPr>
          <w:rFonts w:ascii="Times New Roman"/>
          <w:b w:val="false"/>
          <w:i w:val="false"/>
          <w:color w:val="000000"/>
          <w:sz w:val="28"/>
        </w:rPr>
        <w:t>
      Personnel are included (excluded) in the dynamic observation group on the basis of a psychologist's report addressed to the commander (chief) of the military unit (institution).</w:t>
      </w:r>
    </w:p>
    <w:bookmarkEnd w:id="286"/>
    <w:bookmarkStart w:name="z301" w:id="287"/>
    <w:p>
      <w:pPr>
        <w:spacing w:after="0"/>
        <w:ind w:left="0"/>
        <w:jc w:val="both"/>
      </w:pPr>
      <w:r>
        <w:rPr>
          <w:rFonts w:ascii="Times New Roman"/>
          <w:b w:val="false"/>
          <w:i w:val="false"/>
          <w:color w:val="000000"/>
          <w:sz w:val="28"/>
        </w:rPr>
        <w:t>
      When moving a serviceman included in the dynamic observation group, an information certificate is drawn up for him, which is sent to the place of movement along with the personal file of the serviceman. The information note must contain the psychological characteristics and reasons for the serviceman to be in the dynamic observation group.</w:t>
      </w:r>
    </w:p>
    <w:bookmarkEnd w:id="287"/>
    <w:bookmarkStart w:name="z302" w:id="288"/>
    <w:p>
      <w:pPr>
        <w:spacing w:after="0"/>
        <w:ind w:left="0"/>
        <w:jc w:val="both"/>
      </w:pPr>
      <w:r>
        <w:rPr>
          <w:rFonts w:ascii="Times New Roman"/>
          <w:b w:val="false"/>
          <w:i w:val="false"/>
          <w:color w:val="000000"/>
          <w:sz w:val="28"/>
        </w:rPr>
        <w:t>
      When sending a serviceman included in the dynamic observation group to a medical institution, the management (command) of the medical institution is warned in writing about the presence of this serviceman in the dynamic observation group.</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73 -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304" w:id="289"/>
    <w:p>
      <w:pPr>
        <w:spacing w:after="0"/>
        <w:ind w:left="0"/>
        <w:jc w:val="both"/>
      </w:pPr>
      <w:r>
        <w:rPr>
          <w:rFonts w:ascii="Times New Roman"/>
          <w:b w:val="false"/>
          <w:i w:val="false"/>
          <w:color w:val="000000"/>
          <w:sz w:val="28"/>
        </w:rPr>
        <w:t xml:space="preserve">
      74. The subsequent study of the personnel is carried out in the course of daily life activities by unit commanders, their deputies and specialists in psychological work, at least once a quarter. </w:t>
      </w:r>
    </w:p>
    <w:bookmarkEnd w:id="289"/>
    <w:bookmarkStart w:name="z305" w:id="290"/>
    <w:p>
      <w:pPr>
        <w:spacing w:after="0"/>
        <w:ind w:left="0"/>
        <w:jc w:val="both"/>
      </w:pPr>
      <w:r>
        <w:rPr>
          <w:rFonts w:ascii="Times New Roman"/>
          <w:b w:val="false"/>
          <w:i w:val="false"/>
          <w:color w:val="000000"/>
          <w:sz w:val="28"/>
        </w:rPr>
        <w:t>
      75. According to the results of a psychodiagnostic examination, one of the following conclusions shall be made:</w:t>
      </w:r>
    </w:p>
    <w:bookmarkEnd w:id="290"/>
    <w:bookmarkStart w:name="z306" w:id="291"/>
    <w:p>
      <w:pPr>
        <w:spacing w:after="0"/>
        <w:ind w:left="0"/>
        <w:jc w:val="both"/>
      </w:pPr>
      <w:r>
        <w:rPr>
          <w:rFonts w:ascii="Times New Roman"/>
          <w:b w:val="false"/>
          <w:i w:val="false"/>
          <w:color w:val="000000"/>
          <w:sz w:val="28"/>
        </w:rPr>
        <w:t>
      1) "foremost recommended" - the first category;</w:t>
      </w:r>
    </w:p>
    <w:bookmarkEnd w:id="291"/>
    <w:bookmarkStart w:name="z307" w:id="292"/>
    <w:p>
      <w:pPr>
        <w:spacing w:after="0"/>
        <w:ind w:left="0"/>
        <w:jc w:val="both"/>
      </w:pPr>
      <w:r>
        <w:rPr>
          <w:rFonts w:ascii="Times New Roman"/>
          <w:b w:val="false"/>
          <w:i w:val="false"/>
          <w:color w:val="000000"/>
          <w:sz w:val="28"/>
        </w:rPr>
        <w:t>
      2) “recommended” – the second category;</w:t>
      </w:r>
    </w:p>
    <w:bookmarkEnd w:id="292"/>
    <w:bookmarkStart w:name="z308" w:id="293"/>
    <w:p>
      <w:pPr>
        <w:spacing w:after="0"/>
        <w:ind w:left="0"/>
        <w:jc w:val="both"/>
      </w:pPr>
      <w:r>
        <w:rPr>
          <w:rFonts w:ascii="Times New Roman"/>
          <w:b w:val="false"/>
          <w:i w:val="false"/>
          <w:color w:val="000000"/>
          <w:sz w:val="28"/>
        </w:rPr>
        <w:t>
      3) "recommended conditionally" – the third category;</w:t>
      </w:r>
    </w:p>
    <w:bookmarkEnd w:id="293"/>
    <w:bookmarkStart w:name="z309" w:id="294"/>
    <w:p>
      <w:pPr>
        <w:spacing w:after="0"/>
        <w:ind w:left="0"/>
        <w:jc w:val="both"/>
      </w:pPr>
      <w:r>
        <w:rPr>
          <w:rFonts w:ascii="Times New Roman"/>
          <w:b w:val="false"/>
          <w:i w:val="false"/>
          <w:color w:val="000000"/>
          <w:sz w:val="28"/>
        </w:rPr>
        <w:t>
      4) “not recommended” – the fourth category.</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75 -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311" w:id="295"/>
    <w:p>
      <w:pPr>
        <w:spacing w:after="0"/>
        <w:ind w:left="0"/>
        <w:jc w:val="both"/>
      </w:pPr>
      <w:r>
        <w:rPr>
          <w:rFonts w:ascii="Times New Roman"/>
          <w:b w:val="false"/>
          <w:i w:val="false"/>
          <w:color w:val="000000"/>
          <w:sz w:val="28"/>
        </w:rPr>
        <w:t xml:space="preserve">
      76. Based on the results of the diagnostics of individual characteristics (personal qualities) of the personnel, a specialist in psychological work analyzes the results obtained, prepares proposals to officials for their psychological support, as well as for organizing psychological assistance to those in need, making organizational and managerial decisions. </w:t>
      </w:r>
    </w:p>
    <w:bookmarkEnd w:id="295"/>
    <w:bookmarkStart w:name="z312" w:id="296"/>
    <w:p>
      <w:pPr>
        <w:spacing w:after="0"/>
        <w:ind w:left="0"/>
        <w:jc w:val="both"/>
      </w:pPr>
      <w:r>
        <w:rPr>
          <w:rFonts w:ascii="Times New Roman"/>
          <w:b w:val="false"/>
          <w:i w:val="false"/>
          <w:color w:val="000000"/>
          <w:sz w:val="28"/>
        </w:rPr>
        <w:t xml:space="preserve">
      77. Diagnostic and preventive conversations conducted by specialists in psychological work are recorded in the register of diagnostic and preventive conversations with a psychologist in accordance with Appendix 6 to these Rules. </w:t>
      </w:r>
    </w:p>
    <w:bookmarkEnd w:id="296"/>
    <w:bookmarkStart w:name="z313" w:id="297"/>
    <w:p>
      <w:pPr>
        <w:spacing w:after="0"/>
        <w:ind w:left="0"/>
        <w:jc w:val="left"/>
      </w:pPr>
      <w:r>
        <w:rPr>
          <w:rFonts w:ascii="Times New Roman"/>
          <w:b/>
          <w:i w:val="false"/>
          <w:color w:val="000000"/>
        </w:rPr>
        <w:t xml:space="preserve"> Clause 3. The study of group processes in elements </w:t>
      </w:r>
    </w:p>
    <w:bookmarkEnd w:id="297"/>
    <w:bookmarkStart w:name="z314" w:id="298"/>
    <w:p>
      <w:pPr>
        <w:spacing w:after="0"/>
        <w:ind w:left="0"/>
        <w:jc w:val="both"/>
      </w:pPr>
      <w:r>
        <w:rPr>
          <w:rFonts w:ascii="Times New Roman"/>
          <w:b w:val="false"/>
          <w:i w:val="false"/>
          <w:color w:val="000000"/>
          <w:sz w:val="28"/>
        </w:rPr>
        <w:t>
      78. The study of group processes in elements is organized and carried out in the course of everyday activities by specialists in psychological work together with element commanders and their deputies.</w:t>
      </w:r>
    </w:p>
    <w:bookmarkEnd w:id="298"/>
    <w:bookmarkStart w:name="z315" w:id="299"/>
    <w:p>
      <w:pPr>
        <w:spacing w:after="0"/>
        <w:ind w:left="0"/>
        <w:jc w:val="both"/>
      </w:pPr>
      <w:r>
        <w:rPr>
          <w:rFonts w:ascii="Times New Roman"/>
          <w:b w:val="false"/>
          <w:i w:val="false"/>
          <w:color w:val="000000"/>
          <w:sz w:val="28"/>
        </w:rPr>
        <w:t>
      79. The study of intragroup processes is carried out twice a year using the sociometric method and interviews. The study of newly formed units is carried out at least 4-6 weeks of their manning.</w:t>
      </w:r>
    </w:p>
    <w:bookmarkEnd w:id="299"/>
    <w:bookmarkStart w:name="z316" w:id="300"/>
    <w:p>
      <w:pPr>
        <w:spacing w:after="0"/>
        <w:ind w:left="0"/>
        <w:jc w:val="both"/>
      </w:pPr>
      <w:r>
        <w:rPr>
          <w:rFonts w:ascii="Times New Roman"/>
          <w:b w:val="false"/>
          <w:i w:val="false"/>
          <w:color w:val="000000"/>
          <w:sz w:val="28"/>
        </w:rPr>
        <w:t>
      80. The study of group processes in elements includes:</w:t>
      </w:r>
    </w:p>
    <w:bookmarkEnd w:id="300"/>
    <w:bookmarkStart w:name="z317" w:id="301"/>
    <w:p>
      <w:pPr>
        <w:spacing w:after="0"/>
        <w:ind w:left="0"/>
        <w:jc w:val="both"/>
      </w:pPr>
      <w:r>
        <w:rPr>
          <w:rFonts w:ascii="Times New Roman"/>
          <w:b w:val="false"/>
          <w:i w:val="false"/>
          <w:color w:val="000000"/>
          <w:sz w:val="28"/>
        </w:rPr>
        <w:t>
      1) identification of the structure of interpersonal relationships;</w:t>
      </w:r>
    </w:p>
    <w:bookmarkEnd w:id="301"/>
    <w:bookmarkStart w:name="z318" w:id="302"/>
    <w:p>
      <w:pPr>
        <w:spacing w:after="0"/>
        <w:ind w:left="0"/>
        <w:jc w:val="both"/>
      </w:pPr>
      <w:r>
        <w:rPr>
          <w:rFonts w:ascii="Times New Roman"/>
          <w:b w:val="false"/>
          <w:i w:val="false"/>
          <w:color w:val="000000"/>
          <w:sz w:val="28"/>
        </w:rPr>
        <w:t>
      2) determination of the status of each member of the group;</w:t>
      </w:r>
    </w:p>
    <w:bookmarkEnd w:id="302"/>
    <w:bookmarkStart w:name="z319" w:id="303"/>
    <w:p>
      <w:pPr>
        <w:spacing w:after="0"/>
        <w:ind w:left="0"/>
        <w:jc w:val="both"/>
      </w:pPr>
      <w:r>
        <w:rPr>
          <w:rFonts w:ascii="Times New Roman"/>
          <w:b w:val="false"/>
          <w:i w:val="false"/>
          <w:color w:val="000000"/>
          <w:sz w:val="28"/>
        </w:rPr>
        <w:t xml:space="preserve">
      3) assessment of group cohesion and compatibility. </w:t>
      </w:r>
    </w:p>
    <w:bookmarkEnd w:id="303"/>
    <w:bookmarkStart w:name="z320" w:id="304"/>
    <w:p>
      <w:pPr>
        <w:spacing w:after="0"/>
        <w:ind w:left="0"/>
        <w:jc w:val="both"/>
      </w:pPr>
      <w:r>
        <w:rPr>
          <w:rFonts w:ascii="Times New Roman"/>
          <w:b w:val="false"/>
          <w:i w:val="false"/>
          <w:color w:val="000000"/>
          <w:sz w:val="28"/>
        </w:rPr>
        <w:t xml:space="preserve">
      81. The results of the study are presented to the commander (chief) of the military unit (institution) in the form of a report (statement), which indicates the name of the elements, main areas to be studied, description of the problems identified, conclusions and suggestions. </w:t>
      </w:r>
    </w:p>
    <w:bookmarkEnd w:id="304"/>
    <w:bookmarkStart w:name="z321" w:id="305"/>
    <w:p>
      <w:pPr>
        <w:spacing w:after="0"/>
        <w:ind w:left="0"/>
        <w:jc w:val="both"/>
      </w:pPr>
      <w:r>
        <w:rPr>
          <w:rFonts w:ascii="Times New Roman"/>
          <w:b w:val="false"/>
          <w:i w:val="false"/>
          <w:color w:val="000000"/>
          <w:sz w:val="28"/>
        </w:rPr>
        <w:t xml:space="preserve">
      82. The results, conclusions and recommendations to commanders of elements, whose group processes were studied, shall be submitted against signature. The content of the information received may not be disclosed. </w:t>
      </w:r>
    </w:p>
    <w:bookmarkEnd w:id="305"/>
    <w:bookmarkStart w:name="z322" w:id="306"/>
    <w:p>
      <w:pPr>
        <w:spacing w:after="0"/>
        <w:ind w:left="0"/>
        <w:jc w:val="both"/>
      </w:pPr>
      <w:r>
        <w:rPr>
          <w:rFonts w:ascii="Times New Roman"/>
          <w:b w:val="false"/>
          <w:i w:val="false"/>
          <w:color w:val="000000"/>
          <w:sz w:val="28"/>
        </w:rPr>
        <w:t xml:space="preserve">
      83. Element commanders and their deputies, sergeants use the results of the study of intra-group processes in the elements in their work to improve the moral and psychological climate, create favorable interpersonal relationships, improve managerial activities, strengthen military discipline, good organization and the law and order, efficient manning and crewing. </w:t>
      </w:r>
    </w:p>
    <w:bookmarkEnd w:id="306"/>
    <w:bookmarkStart w:name="z323" w:id="307"/>
    <w:p>
      <w:pPr>
        <w:spacing w:after="0"/>
        <w:ind w:left="0"/>
        <w:jc w:val="both"/>
      </w:pPr>
      <w:r>
        <w:rPr>
          <w:rFonts w:ascii="Times New Roman"/>
          <w:b w:val="false"/>
          <w:i w:val="false"/>
          <w:color w:val="000000"/>
          <w:sz w:val="28"/>
        </w:rPr>
        <w:t xml:space="preserve">
      84. Information obtained in the process of studying military groups is confidential and may not be disseminated among the personnel. </w:t>
      </w:r>
    </w:p>
    <w:bookmarkEnd w:id="307"/>
    <w:bookmarkStart w:name="z324" w:id="308"/>
    <w:p>
      <w:pPr>
        <w:spacing w:after="0"/>
        <w:ind w:left="0"/>
        <w:jc w:val="left"/>
      </w:pPr>
      <w:r>
        <w:rPr>
          <w:rFonts w:ascii="Times New Roman"/>
          <w:b/>
          <w:i w:val="false"/>
          <w:color w:val="000000"/>
        </w:rPr>
        <w:t xml:space="preserve"> Clause 4. Psychological support of combat duty, combat, guard and internal service</w:t>
      </w:r>
    </w:p>
    <w:bookmarkEnd w:id="308"/>
    <w:bookmarkStart w:name="z325" w:id="309"/>
    <w:p>
      <w:pPr>
        <w:spacing w:after="0"/>
        <w:ind w:left="0"/>
        <w:jc w:val="both"/>
      </w:pPr>
      <w:r>
        <w:rPr>
          <w:rFonts w:ascii="Times New Roman"/>
          <w:b w:val="false"/>
          <w:i w:val="false"/>
          <w:color w:val="000000"/>
          <w:sz w:val="28"/>
        </w:rPr>
        <w:t>
      85. The psychological support of combat duty, combat, guard and internal service (hereinafter referred to as psychological support) is carried out by specialists in psychological work in cooperation with officials responsible for troops’ organizational effectiveness.</w:t>
      </w:r>
    </w:p>
    <w:bookmarkEnd w:id="309"/>
    <w:bookmarkStart w:name="z326" w:id="310"/>
    <w:p>
      <w:pPr>
        <w:spacing w:after="0"/>
        <w:ind w:left="0"/>
        <w:jc w:val="both"/>
      </w:pPr>
      <w:r>
        <w:rPr>
          <w:rFonts w:ascii="Times New Roman"/>
          <w:b w:val="false"/>
          <w:i w:val="false"/>
          <w:color w:val="000000"/>
          <w:sz w:val="28"/>
        </w:rPr>
        <w:t>
      86. Psychological support is provided in order to:</w:t>
      </w:r>
    </w:p>
    <w:bookmarkEnd w:id="310"/>
    <w:bookmarkStart w:name="z327" w:id="311"/>
    <w:p>
      <w:pPr>
        <w:spacing w:after="0"/>
        <w:ind w:left="0"/>
        <w:jc w:val="both"/>
      </w:pPr>
      <w:r>
        <w:rPr>
          <w:rFonts w:ascii="Times New Roman"/>
          <w:b w:val="false"/>
          <w:i w:val="false"/>
          <w:color w:val="000000"/>
          <w:sz w:val="28"/>
        </w:rPr>
        <w:t>
      1) prevent persons with low neuropsychic resistance and other contraindications because of their mental health from performing combat duty, combat, guard and internal service;</w:t>
      </w:r>
    </w:p>
    <w:bookmarkEnd w:id="311"/>
    <w:bookmarkStart w:name="z328" w:id="312"/>
    <w:p>
      <w:pPr>
        <w:spacing w:after="0"/>
        <w:ind w:left="0"/>
        <w:jc w:val="both"/>
      </w:pPr>
      <w:r>
        <w:rPr>
          <w:rFonts w:ascii="Times New Roman"/>
          <w:b w:val="false"/>
          <w:i w:val="false"/>
          <w:color w:val="000000"/>
          <w:sz w:val="28"/>
        </w:rPr>
        <w:t>
      2) develop psychological recommendations on the formation of duty crews, shifts going on combat duty, combat, guard and internal service;</w:t>
      </w:r>
    </w:p>
    <w:bookmarkEnd w:id="312"/>
    <w:bookmarkStart w:name="z329" w:id="313"/>
    <w:p>
      <w:pPr>
        <w:spacing w:after="0"/>
        <w:ind w:left="0"/>
        <w:jc w:val="both"/>
      </w:pPr>
      <w:r>
        <w:rPr>
          <w:rFonts w:ascii="Times New Roman"/>
          <w:b w:val="false"/>
          <w:i w:val="false"/>
          <w:color w:val="000000"/>
          <w:sz w:val="28"/>
        </w:rPr>
        <w:t xml:space="preserve">
      3) form psychological stability and readiness for actions in various operational situations; </w:t>
      </w:r>
    </w:p>
    <w:bookmarkEnd w:id="313"/>
    <w:bookmarkStart w:name="z330" w:id="314"/>
    <w:p>
      <w:pPr>
        <w:spacing w:after="0"/>
        <w:ind w:left="0"/>
        <w:jc w:val="both"/>
      </w:pPr>
      <w:r>
        <w:rPr>
          <w:rFonts w:ascii="Times New Roman"/>
          <w:b w:val="false"/>
          <w:i w:val="false"/>
          <w:color w:val="000000"/>
          <w:sz w:val="28"/>
        </w:rPr>
        <w:t>
      4) provide psychological support to the personnel on combat duty, combat, guard and internal service;</w:t>
      </w:r>
    </w:p>
    <w:bookmarkEnd w:id="314"/>
    <w:bookmarkStart w:name="z331" w:id="315"/>
    <w:p>
      <w:pPr>
        <w:spacing w:after="0"/>
        <w:ind w:left="0"/>
        <w:jc w:val="both"/>
      </w:pPr>
      <w:r>
        <w:rPr>
          <w:rFonts w:ascii="Times New Roman"/>
          <w:b w:val="false"/>
          <w:i w:val="false"/>
          <w:color w:val="000000"/>
          <w:sz w:val="28"/>
        </w:rPr>
        <w:t xml:space="preserve">
      5) carry out activities on psychophysiological rehabilitation of military personnel after a shift of combat duty, combat, guard and internal service. </w:t>
      </w:r>
    </w:p>
    <w:bookmarkEnd w:id="315"/>
    <w:bookmarkStart w:name="z332" w:id="316"/>
    <w:p>
      <w:pPr>
        <w:spacing w:after="0"/>
        <w:ind w:left="0"/>
        <w:jc w:val="both"/>
      </w:pPr>
      <w:r>
        <w:rPr>
          <w:rFonts w:ascii="Times New Roman"/>
          <w:b w:val="false"/>
          <w:i w:val="false"/>
          <w:color w:val="000000"/>
          <w:sz w:val="28"/>
        </w:rPr>
        <w:t>
      87. Psychological support is carried out in four stages.</w:t>
      </w:r>
    </w:p>
    <w:bookmarkEnd w:id="316"/>
    <w:bookmarkStart w:name="z333" w:id="317"/>
    <w:p>
      <w:pPr>
        <w:spacing w:after="0"/>
        <w:ind w:left="0"/>
        <w:jc w:val="both"/>
      </w:pPr>
      <w:r>
        <w:rPr>
          <w:rFonts w:ascii="Times New Roman"/>
          <w:b w:val="false"/>
          <w:i w:val="false"/>
          <w:color w:val="000000"/>
          <w:sz w:val="28"/>
        </w:rPr>
        <w:t>
      The first stage is organizational one.</w:t>
      </w:r>
    </w:p>
    <w:bookmarkEnd w:id="317"/>
    <w:bookmarkStart w:name="z334" w:id="318"/>
    <w:p>
      <w:pPr>
        <w:spacing w:after="0"/>
        <w:ind w:left="0"/>
        <w:jc w:val="both"/>
      </w:pPr>
      <w:r>
        <w:rPr>
          <w:rFonts w:ascii="Times New Roman"/>
          <w:b w:val="false"/>
          <w:i w:val="false"/>
          <w:color w:val="000000"/>
          <w:sz w:val="28"/>
        </w:rPr>
        <w:t>
      Before starting the study, specialists in psychological work carry out:</w:t>
      </w:r>
    </w:p>
    <w:bookmarkEnd w:id="318"/>
    <w:bookmarkStart w:name="z335" w:id="319"/>
    <w:p>
      <w:pPr>
        <w:spacing w:after="0"/>
        <w:ind w:left="0"/>
        <w:jc w:val="both"/>
      </w:pPr>
      <w:r>
        <w:rPr>
          <w:rFonts w:ascii="Times New Roman"/>
          <w:b w:val="false"/>
          <w:i w:val="false"/>
          <w:color w:val="000000"/>
          <w:sz w:val="28"/>
        </w:rPr>
        <w:t xml:space="preserve">
      1) psychological study of personnel and interpersonal relationships in elements. Based on the results of the study, they present lists of military personnel not recommended for combat duty, guard and internal service to the chief of staff of the military unit (institution). The reason for this conclusion is the low level of neuropsychic resistance of the military personnel. Based on the results of the study of the personnel, it is necessary to draw up an act of psychological examination of the personnel in terms of their preparedness to combat duty, combat, guard and internal service in accordance with Appendix 7 to these Rules; </w:t>
      </w:r>
    </w:p>
    <w:bookmarkEnd w:id="319"/>
    <w:bookmarkStart w:name="z336" w:id="320"/>
    <w:p>
      <w:pPr>
        <w:spacing w:after="0"/>
        <w:ind w:left="0"/>
        <w:jc w:val="both"/>
      </w:pPr>
      <w:r>
        <w:rPr>
          <w:rFonts w:ascii="Times New Roman"/>
          <w:b w:val="false"/>
          <w:i w:val="false"/>
          <w:color w:val="000000"/>
          <w:sz w:val="28"/>
        </w:rPr>
        <w:t xml:space="preserve">
      2) quarterly study of individual psychological qualities of the personnel newly assigned to the shifts of combat duty, combat, guard and internal service. Based on the results of the study, it is necessary to draw up a statement and report to the commander of the military unit on the personnel admitted to combat duty, combat, guard and internal service; </w:t>
      </w:r>
    </w:p>
    <w:bookmarkEnd w:id="320"/>
    <w:bookmarkStart w:name="z337" w:id="321"/>
    <w:p>
      <w:pPr>
        <w:spacing w:after="0"/>
        <w:ind w:left="0"/>
        <w:jc w:val="both"/>
      </w:pPr>
      <w:r>
        <w:rPr>
          <w:rFonts w:ascii="Times New Roman"/>
          <w:b w:val="false"/>
          <w:i w:val="false"/>
          <w:color w:val="000000"/>
          <w:sz w:val="28"/>
        </w:rPr>
        <w:t xml:space="preserve">
      3) a set of psychocorrectional activities with persons not admitted to combat duty, combat, guard and internal service. Military personnel showing low level of neuropsychic resistance in the course of the second study are not admitted to combat duty, combat, guard and internal service and are referred to see a doctor (psychiatrist); </w:t>
      </w:r>
    </w:p>
    <w:bookmarkEnd w:id="321"/>
    <w:bookmarkStart w:name="z338" w:id="322"/>
    <w:p>
      <w:pPr>
        <w:spacing w:after="0"/>
        <w:ind w:left="0"/>
        <w:jc w:val="both"/>
      </w:pPr>
      <w:r>
        <w:rPr>
          <w:rFonts w:ascii="Times New Roman"/>
          <w:b w:val="false"/>
          <w:i w:val="false"/>
          <w:color w:val="000000"/>
          <w:sz w:val="28"/>
        </w:rPr>
        <w:t xml:space="preserve">
      4) a practical session with the personnel of the military unit (institution), element on familiarizing with and training in techniques and methods of mental self-regulation when preparing for and performing combat duty, combat, guard and internal service. </w:t>
      </w:r>
    </w:p>
    <w:bookmarkEnd w:id="322"/>
    <w:bookmarkStart w:name="z339" w:id="323"/>
    <w:p>
      <w:pPr>
        <w:spacing w:after="0"/>
        <w:ind w:left="0"/>
        <w:jc w:val="both"/>
      </w:pPr>
      <w:r>
        <w:rPr>
          <w:rFonts w:ascii="Times New Roman"/>
          <w:b w:val="false"/>
          <w:i w:val="false"/>
          <w:color w:val="000000"/>
          <w:sz w:val="28"/>
        </w:rPr>
        <w:t xml:space="preserve">
      The second stage is preparation for service. </w:t>
      </w:r>
    </w:p>
    <w:bookmarkEnd w:id="323"/>
    <w:bookmarkStart w:name="z340" w:id="324"/>
    <w:p>
      <w:pPr>
        <w:spacing w:after="0"/>
        <w:ind w:left="0"/>
        <w:jc w:val="both"/>
      </w:pPr>
      <w:r>
        <w:rPr>
          <w:rFonts w:ascii="Times New Roman"/>
          <w:b w:val="false"/>
          <w:i w:val="false"/>
          <w:color w:val="000000"/>
          <w:sz w:val="28"/>
        </w:rPr>
        <w:t xml:space="preserve">
      On the day of going on combat duty, combat, guard and internal service, specialists in psychological work conduct a psychological examination using rapid testing. From among the day duty personnel, the personnel going on duty with small arms shall be examined daily. Psychological service specialists monitor the prevention of service by persons suffering from a death or other grievous events in the unit and family, having deviations in behavior, characterized by high proneness to conflict, expressing unhealthy sentiments, and also having low neuropsychic resistance. The emotional state of military personnel, relationships in the group, the level of conflict among individual servicemen are assessed, and a conclusion is made about psychological readiness of the personnel to take up combat duty, combat, internal and guard service. The results of the study of the personnel with small arms on combat duty, combat, guard and internal service are reported daily to the chief of staff of the military unit (institution). </w:t>
      </w:r>
    </w:p>
    <w:bookmarkEnd w:id="324"/>
    <w:bookmarkStart w:name="z341" w:id="325"/>
    <w:p>
      <w:pPr>
        <w:spacing w:after="0"/>
        <w:ind w:left="0"/>
        <w:jc w:val="both"/>
      </w:pPr>
      <w:r>
        <w:rPr>
          <w:rFonts w:ascii="Times New Roman"/>
          <w:b w:val="false"/>
          <w:i w:val="false"/>
          <w:color w:val="000000"/>
          <w:sz w:val="28"/>
        </w:rPr>
        <w:t xml:space="preserve">
      The third stage is the service on combat duty, on guard. </w:t>
      </w:r>
    </w:p>
    <w:bookmarkEnd w:id="325"/>
    <w:bookmarkStart w:name="z342" w:id="326"/>
    <w:p>
      <w:pPr>
        <w:spacing w:after="0"/>
        <w:ind w:left="0"/>
        <w:jc w:val="both"/>
      </w:pPr>
      <w:r>
        <w:rPr>
          <w:rFonts w:ascii="Times New Roman"/>
          <w:b w:val="false"/>
          <w:i w:val="false"/>
          <w:color w:val="000000"/>
          <w:sz w:val="28"/>
        </w:rPr>
        <w:t xml:space="preserve">
      Specialists in psychological work assess the mental state of the personnel right in the course of their being on combat duty, on guard, and, given negative signs, take measures to eliminate them. </w:t>
      </w:r>
    </w:p>
    <w:bookmarkEnd w:id="326"/>
    <w:bookmarkStart w:name="z343" w:id="327"/>
    <w:p>
      <w:pPr>
        <w:spacing w:after="0"/>
        <w:ind w:left="0"/>
        <w:jc w:val="both"/>
      </w:pPr>
      <w:r>
        <w:rPr>
          <w:rFonts w:ascii="Times New Roman"/>
          <w:b w:val="false"/>
          <w:i w:val="false"/>
          <w:color w:val="000000"/>
          <w:sz w:val="28"/>
        </w:rPr>
        <w:t xml:space="preserve">
      The fourth stage comes after a shift of combat duty and guard service is over. </w:t>
      </w:r>
    </w:p>
    <w:bookmarkEnd w:id="327"/>
    <w:bookmarkStart w:name="z344" w:id="328"/>
    <w:p>
      <w:pPr>
        <w:spacing w:after="0"/>
        <w:ind w:left="0"/>
        <w:jc w:val="both"/>
      </w:pPr>
      <w:r>
        <w:rPr>
          <w:rFonts w:ascii="Times New Roman"/>
          <w:b w:val="false"/>
          <w:i w:val="false"/>
          <w:color w:val="000000"/>
          <w:sz w:val="28"/>
        </w:rPr>
        <w:t xml:space="preserve">
      Specialists in psychological work organize and conduct group and individual training for active, passive muscle relaxation and other activities to relieve neuropsychic stress. </w:t>
      </w:r>
    </w:p>
    <w:bookmarkEnd w:id="328"/>
    <w:bookmarkStart w:name="z345" w:id="329"/>
    <w:p>
      <w:pPr>
        <w:spacing w:after="0"/>
        <w:ind w:left="0"/>
        <w:jc w:val="left"/>
      </w:pPr>
      <w:r>
        <w:rPr>
          <w:rFonts w:ascii="Times New Roman"/>
          <w:b/>
          <w:i w:val="false"/>
          <w:color w:val="000000"/>
        </w:rPr>
        <w:t xml:space="preserve"> Clause 5. Psychological work on suicide prevention</w:t>
      </w:r>
    </w:p>
    <w:bookmarkEnd w:id="329"/>
    <w:bookmarkStart w:name="z346" w:id="330"/>
    <w:p>
      <w:pPr>
        <w:spacing w:after="0"/>
        <w:ind w:left="0"/>
        <w:jc w:val="both"/>
      </w:pPr>
      <w:r>
        <w:rPr>
          <w:rFonts w:ascii="Times New Roman"/>
          <w:b w:val="false"/>
          <w:i w:val="false"/>
          <w:color w:val="000000"/>
          <w:sz w:val="28"/>
        </w:rPr>
        <w:t>
      88. Prevention of suicidal incidents is a complex of organizational, psychological, medical, educational, social and legal measures carried out in order to prevent suicidal incidents among the personnel of the Armed Forces of the Republic of Kazakhstan, to eliminate the causes and conditions conducive to their commission.</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88 -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348" w:id="331"/>
    <w:p>
      <w:pPr>
        <w:spacing w:after="0"/>
        <w:ind w:left="0"/>
        <w:jc w:val="both"/>
      </w:pPr>
      <w:r>
        <w:rPr>
          <w:rFonts w:ascii="Times New Roman"/>
          <w:b w:val="false"/>
          <w:i w:val="false"/>
          <w:color w:val="000000"/>
          <w:sz w:val="28"/>
        </w:rPr>
        <w:t>
      89. Work on the prevention of suicidal incidents provides for the implementation of general and special measures.</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89 -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350" w:id="332"/>
    <w:p>
      <w:pPr>
        <w:spacing w:after="0"/>
        <w:ind w:left="0"/>
        <w:jc w:val="both"/>
      </w:pPr>
      <w:r>
        <w:rPr>
          <w:rFonts w:ascii="Times New Roman"/>
          <w:b w:val="false"/>
          <w:i w:val="false"/>
          <w:color w:val="000000"/>
          <w:sz w:val="28"/>
        </w:rPr>
        <w:t>
      89-1. General preventive measures include:</w:t>
      </w:r>
    </w:p>
    <w:bookmarkEnd w:id="332"/>
    <w:bookmarkStart w:name="z351" w:id="333"/>
    <w:p>
      <w:pPr>
        <w:spacing w:after="0"/>
        <w:ind w:left="0"/>
        <w:jc w:val="both"/>
      </w:pPr>
      <w:r>
        <w:rPr>
          <w:rFonts w:ascii="Times New Roman"/>
          <w:b w:val="false"/>
          <w:i w:val="false"/>
          <w:color w:val="000000"/>
          <w:sz w:val="28"/>
        </w:rPr>
        <w:t>
      1) identification of persons at risk of suicidal behavior from among citizens entering military service under a contract, military educational institutions of the Ministry of Defense, as well as personnel undergoing military service in the ranks of the Armed Forces of the Republic of Kazakhstan during psychodiagnostic measures;</w:t>
      </w:r>
    </w:p>
    <w:bookmarkEnd w:id="333"/>
    <w:bookmarkStart w:name="z352" w:id="334"/>
    <w:p>
      <w:pPr>
        <w:spacing w:after="0"/>
        <w:ind w:left="0"/>
        <w:jc w:val="both"/>
      </w:pPr>
      <w:r>
        <w:rPr>
          <w:rFonts w:ascii="Times New Roman"/>
          <w:b w:val="false"/>
          <w:i w:val="false"/>
          <w:color w:val="000000"/>
          <w:sz w:val="28"/>
        </w:rPr>
        <w:t>
      2) carrying out a set of measures to optimize the process of adaptation of young recruits to the conditions of military service;</w:t>
      </w:r>
    </w:p>
    <w:bookmarkEnd w:id="334"/>
    <w:bookmarkStart w:name="z353" w:id="335"/>
    <w:p>
      <w:pPr>
        <w:spacing w:after="0"/>
        <w:ind w:left="0"/>
        <w:jc w:val="both"/>
      </w:pPr>
      <w:r>
        <w:rPr>
          <w:rFonts w:ascii="Times New Roman"/>
          <w:b w:val="false"/>
          <w:i w:val="false"/>
          <w:color w:val="000000"/>
          <w:sz w:val="28"/>
        </w:rPr>
        <w:t>
      3) organization of classes (trainings) aimed at developing the personnel's mental resistance to stressful situations in service activities;</w:t>
      </w:r>
    </w:p>
    <w:bookmarkEnd w:id="335"/>
    <w:bookmarkStart w:name="z354" w:id="336"/>
    <w:p>
      <w:pPr>
        <w:spacing w:after="0"/>
        <w:ind w:left="0"/>
        <w:jc w:val="both"/>
      </w:pPr>
      <w:r>
        <w:rPr>
          <w:rFonts w:ascii="Times New Roman"/>
          <w:b w:val="false"/>
          <w:i w:val="false"/>
          <w:color w:val="000000"/>
          <w:sz w:val="28"/>
        </w:rPr>
        <w:t>
      4) ensuring the optimal mode of duty time and rest time for personnel to prevent overwork and psycho-emotional stress among personnel;</w:t>
      </w:r>
    </w:p>
    <w:bookmarkEnd w:id="336"/>
    <w:bookmarkStart w:name="z355" w:id="337"/>
    <w:p>
      <w:pPr>
        <w:spacing w:after="0"/>
        <w:ind w:left="0"/>
        <w:jc w:val="both"/>
      </w:pPr>
      <w:r>
        <w:rPr>
          <w:rFonts w:ascii="Times New Roman"/>
          <w:b w:val="false"/>
          <w:i w:val="false"/>
          <w:color w:val="000000"/>
          <w:sz w:val="28"/>
        </w:rPr>
        <w:t>
      5) assessment of the mental state of servicemen before taking up combat duty, guard and internal service;</w:t>
      </w:r>
    </w:p>
    <w:bookmarkEnd w:id="337"/>
    <w:bookmarkStart w:name="z356" w:id="338"/>
    <w:p>
      <w:pPr>
        <w:spacing w:after="0"/>
        <w:ind w:left="0"/>
        <w:jc w:val="both"/>
      </w:pPr>
      <w:r>
        <w:rPr>
          <w:rFonts w:ascii="Times New Roman"/>
          <w:b w:val="false"/>
          <w:i w:val="false"/>
          <w:color w:val="000000"/>
          <w:sz w:val="28"/>
        </w:rPr>
        <w:t>
      6) carrying out preventive work with personnel who are prone to violating military discipline, who have conflict relationships in the team and family, and who performed official duties in special conditions;</w:t>
      </w:r>
    </w:p>
    <w:bookmarkEnd w:id="338"/>
    <w:bookmarkStart w:name="z357" w:id="339"/>
    <w:p>
      <w:pPr>
        <w:spacing w:after="0"/>
        <w:ind w:left="0"/>
        <w:jc w:val="both"/>
      </w:pPr>
      <w:r>
        <w:rPr>
          <w:rFonts w:ascii="Times New Roman"/>
          <w:b w:val="false"/>
          <w:i w:val="false"/>
          <w:color w:val="000000"/>
          <w:sz w:val="28"/>
        </w:rPr>
        <w:t>
      7) organization of rehabilitation measures aimed at reducing the consequences of the adverse impact of extreme conditions of service activity on the health status of servicemen;</w:t>
      </w:r>
    </w:p>
    <w:bookmarkEnd w:id="339"/>
    <w:bookmarkStart w:name="z358" w:id="340"/>
    <w:p>
      <w:pPr>
        <w:spacing w:after="0"/>
        <w:ind w:left="0"/>
        <w:jc w:val="both"/>
      </w:pPr>
      <w:r>
        <w:rPr>
          <w:rFonts w:ascii="Times New Roman"/>
          <w:b w:val="false"/>
          <w:i w:val="false"/>
          <w:color w:val="000000"/>
          <w:sz w:val="28"/>
        </w:rPr>
        <w:t>
      8) study of intra-group processes in military collectives;</w:t>
      </w:r>
    </w:p>
    <w:bookmarkEnd w:id="340"/>
    <w:bookmarkStart w:name="z359" w:id="341"/>
    <w:p>
      <w:pPr>
        <w:spacing w:after="0"/>
        <w:ind w:left="0"/>
        <w:jc w:val="both"/>
      </w:pPr>
      <w:r>
        <w:rPr>
          <w:rFonts w:ascii="Times New Roman"/>
          <w:b w:val="false"/>
          <w:i w:val="false"/>
          <w:color w:val="000000"/>
          <w:sz w:val="28"/>
        </w:rPr>
        <w:t>
      9) optimizing the moral and psychological climate, maintaining an atmosphere of friendship, camaraderie, mutual assistance, respect for the personal dignity of each serviceman in service teams;</w:t>
      </w:r>
    </w:p>
    <w:bookmarkEnd w:id="341"/>
    <w:bookmarkStart w:name="z360" w:id="342"/>
    <w:p>
      <w:pPr>
        <w:spacing w:after="0"/>
        <w:ind w:left="0"/>
        <w:jc w:val="both"/>
      </w:pPr>
      <w:r>
        <w:rPr>
          <w:rFonts w:ascii="Times New Roman"/>
          <w:b w:val="false"/>
          <w:i w:val="false"/>
          <w:color w:val="000000"/>
          <w:sz w:val="28"/>
        </w:rPr>
        <w:t>
      10) timely prevention and resolution of conflicts in military collectives;</w:t>
      </w:r>
    </w:p>
    <w:bookmarkEnd w:id="342"/>
    <w:bookmarkStart w:name="z361" w:id="343"/>
    <w:p>
      <w:pPr>
        <w:spacing w:after="0"/>
        <w:ind w:left="0"/>
        <w:jc w:val="both"/>
      </w:pPr>
      <w:r>
        <w:rPr>
          <w:rFonts w:ascii="Times New Roman"/>
          <w:b w:val="false"/>
          <w:i w:val="false"/>
          <w:color w:val="000000"/>
          <w:sz w:val="28"/>
        </w:rPr>
        <w:t>
      11) implementation of guarantees of social and legal protection of servicemen;</w:t>
      </w:r>
    </w:p>
    <w:bookmarkEnd w:id="343"/>
    <w:bookmarkStart w:name="z362" w:id="344"/>
    <w:p>
      <w:pPr>
        <w:spacing w:after="0"/>
        <w:ind w:left="0"/>
        <w:jc w:val="both"/>
      </w:pPr>
      <w:r>
        <w:rPr>
          <w:rFonts w:ascii="Times New Roman"/>
          <w:b w:val="false"/>
          <w:i w:val="false"/>
          <w:color w:val="000000"/>
          <w:sz w:val="28"/>
        </w:rPr>
        <w:t>
      12) creation of a favorable socio-cultural environment in military units (institutions), which forms positive value orientations, views and moods among servicemen, social optimism;</w:t>
      </w:r>
    </w:p>
    <w:bookmarkEnd w:id="344"/>
    <w:bookmarkStart w:name="z363" w:id="345"/>
    <w:p>
      <w:pPr>
        <w:spacing w:after="0"/>
        <w:ind w:left="0"/>
        <w:jc w:val="both"/>
      </w:pPr>
      <w:r>
        <w:rPr>
          <w:rFonts w:ascii="Times New Roman"/>
          <w:b w:val="false"/>
          <w:i w:val="false"/>
          <w:color w:val="000000"/>
          <w:sz w:val="28"/>
        </w:rPr>
        <w:t>
      13) strengthening the institution of the family among servicemen, developing the spiritual and moral traditions of family relations, providing advice and psychological support to dysfunctional families;</w:t>
      </w:r>
    </w:p>
    <w:bookmarkEnd w:id="345"/>
    <w:bookmarkStart w:name="z364" w:id="346"/>
    <w:p>
      <w:pPr>
        <w:spacing w:after="0"/>
        <w:ind w:left="0"/>
        <w:jc w:val="both"/>
      </w:pPr>
      <w:r>
        <w:rPr>
          <w:rFonts w:ascii="Times New Roman"/>
          <w:b w:val="false"/>
          <w:i w:val="false"/>
          <w:color w:val="000000"/>
          <w:sz w:val="28"/>
        </w:rPr>
        <w:t>
      14) use of the spiritual and moral potential of traditional religious denominations, public associations in the interests of preventing suicidal incidents;</w:t>
      </w:r>
    </w:p>
    <w:bookmarkEnd w:id="346"/>
    <w:bookmarkStart w:name="z365" w:id="347"/>
    <w:p>
      <w:pPr>
        <w:spacing w:after="0"/>
        <w:ind w:left="0"/>
        <w:jc w:val="both"/>
      </w:pPr>
      <w:r>
        <w:rPr>
          <w:rFonts w:ascii="Times New Roman"/>
          <w:b w:val="false"/>
          <w:i w:val="false"/>
          <w:color w:val="000000"/>
          <w:sz w:val="28"/>
        </w:rPr>
        <w:t>
      15) increasing legal awareness, financial literacy, strengthening the mental health of personnel;</w:t>
      </w:r>
    </w:p>
    <w:bookmarkEnd w:id="347"/>
    <w:bookmarkStart w:name="z366" w:id="348"/>
    <w:p>
      <w:pPr>
        <w:spacing w:after="0"/>
        <w:ind w:left="0"/>
        <w:jc w:val="both"/>
      </w:pPr>
      <w:r>
        <w:rPr>
          <w:rFonts w:ascii="Times New Roman"/>
          <w:b w:val="false"/>
          <w:i w:val="false"/>
          <w:color w:val="000000"/>
          <w:sz w:val="28"/>
        </w:rPr>
        <w:t>
      16) improving leisure, creating the necessary conditions for physical culture and sports, taking into account the interests of servicemen.</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as amended by paragraph 89-1 in accordance with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368" w:id="349"/>
    <w:p>
      <w:pPr>
        <w:spacing w:after="0"/>
        <w:ind w:left="0"/>
        <w:jc w:val="both"/>
      </w:pPr>
      <w:r>
        <w:rPr>
          <w:rFonts w:ascii="Times New Roman"/>
          <w:b w:val="false"/>
          <w:i w:val="false"/>
          <w:color w:val="000000"/>
          <w:sz w:val="28"/>
        </w:rPr>
        <w:t>
      89-2. Specific preventive measures shall include:</w:t>
      </w:r>
    </w:p>
    <w:bookmarkEnd w:id="349"/>
    <w:bookmarkStart w:name="z369" w:id="350"/>
    <w:p>
      <w:pPr>
        <w:spacing w:after="0"/>
        <w:ind w:left="0"/>
        <w:jc w:val="both"/>
      </w:pPr>
      <w:r>
        <w:rPr>
          <w:rFonts w:ascii="Times New Roman"/>
          <w:b w:val="false"/>
          <w:i w:val="false"/>
          <w:color w:val="000000"/>
          <w:sz w:val="28"/>
        </w:rPr>
        <w:t>
      1) identification of personnel at risk of suicidal behavior based on the results of a psychological examination conducted by specialists in psychological work and subsequent psychological and pedagogical work with them;</w:t>
      </w:r>
    </w:p>
    <w:bookmarkEnd w:id="350"/>
    <w:bookmarkStart w:name="z370" w:id="351"/>
    <w:p>
      <w:pPr>
        <w:spacing w:after="0"/>
        <w:ind w:left="0"/>
        <w:jc w:val="both"/>
      </w:pPr>
      <w:r>
        <w:rPr>
          <w:rFonts w:ascii="Times New Roman"/>
          <w:b w:val="false"/>
          <w:i w:val="false"/>
          <w:color w:val="000000"/>
          <w:sz w:val="28"/>
        </w:rPr>
        <w:t>
      2) training commanders (leaders) in methods to identify signs of socio-psychological maladaptation, suicidal behavior in personnel, as well as the methodology for conducting preventive measures;</w:t>
      </w:r>
    </w:p>
    <w:bookmarkEnd w:id="351"/>
    <w:bookmarkStart w:name="z371" w:id="352"/>
    <w:p>
      <w:pPr>
        <w:spacing w:after="0"/>
        <w:ind w:left="0"/>
        <w:jc w:val="both"/>
      </w:pPr>
      <w:r>
        <w:rPr>
          <w:rFonts w:ascii="Times New Roman"/>
          <w:b w:val="false"/>
          <w:i w:val="false"/>
          <w:color w:val="000000"/>
          <w:sz w:val="28"/>
        </w:rPr>
        <w:t>
      3) control over the mental state of servicemen in the performance of combat training tasks and in everyday life;</w:t>
      </w:r>
    </w:p>
    <w:bookmarkEnd w:id="352"/>
    <w:bookmarkStart w:name="z372" w:id="353"/>
    <w:p>
      <w:pPr>
        <w:spacing w:after="0"/>
        <w:ind w:left="0"/>
        <w:jc w:val="both"/>
      </w:pPr>
      <w:r>
        <w:rPr>
          <w:rFonts w:ascii="Times New Roman"/>
          <w:b w:val="false"/>
          <w:i w:val="false"/>
          <w:color w:val="000000"/>
          <w:sz w:val="28"/>
        </w:rPr>
        <w:t>
      4) individual control over servicemen with an unstable psyche, lagging behind in mastering a military specialty and physical development, from dysfunctional families, prone to drinking alcohol (drugs), gambling (ludomania), as well as having financial and family and domestic difficulties;</w:t>
      </w:r>
    </w:p>
    <w:bookmarkEnd w:id="353"/>
    <w:bookmarkStart w:name="z373" w:id="354"/>
    <w:p>
      <w:pPr>
        <w:spacing w:after="0"/>
        <w:ind w:left="0"/>
        <w:jc w:val="both"/>
      </w:pPr>
      <w:r>
        <w:rPr>
          <w:rFonts w:ascii="Times New Roman"/>
          <w:b w:val="false"/>
          <w:i w:val="false"/>
          <w:color w:val="000000"/>
          <w:sz w:val="28"/>
        </w:rPr>
        <w:t>
      5) carrying out individual educational and preventive work with servicemen who have signs of an acute crisis state, suicidal behavior, providing them with psychological support and assistance;</w:t>
      </w:r>
    </w:p>
    <w:bookmarkEnd w:id="354"/>
    <w:bookmarkStart w:name="z374" w:id="355"/>
    <w:p>
      <w:pPr>
        <w:spacing w:after="0"/>
        <w:ind w:left="0"/>
        <w:jc w:val="both"/>
      </w:pPr>
      <w:r>
        <w:rPr>
          <w:rFonts w:ascii="Times New Roman"/>
          <w:b w:val="false"/>
          <w:i w:val="false"/>
          <w:color w:val="000000"/>
          <w:sz w:val="28"/>
        </w:rPr>
        <w:t>
      6) referral in accordance with the established procedure for medical reasons of servicemen who are in an acute crisis state with signs of suicidal behavior to medical institutions;</w:t>
      </w:r>
    </w:p>
    <w:bookmarkEnd w:id="355"/>
    <w:bookmarkStart w:name="z375" w:id="356"/>
    <w:p>
      <w:pPr>
        <w:spacing w:after="0"/>
        <w:ind w:left="0"/>
        <w:jc w:val="both"/>
      </w:pPr>
      <w:r>
        <w:rPr>
          <w:rFonts w:ascii="Times New Roman"/>
          <w:b w:val="false"/>
          <w:i w:val="false"/>
          <w:color w:val="000000"/>
          <w:sz w:val="28"/>
        </w:rPr>
        <w:t>
      7) provision of specialized medical care to servicemen in an acute crisis state with signs of suicidal behavior;</w:t>
      </w:r>
    </w:p>
    <w:bookmarkEnd w:id="356"/>
    <w:bookmarkStart w:name="z376" w:id="357"/>
    <w:p>
      <w:pPr>
        <w:spacing w:after="0"/>
        <w:ind w:left="0"/>
        <w:jc w:val="both"/>
      </w:pPr>
      <w:r>
        <w:rPr>
          <w:rFonts w:ascii="Times New Roman"/>
          <w:b w:val="false"/>
          <w:i w:val="false"/>
          <w:color w:val="000000"/>
          <w:sz w:val="28"/>
        </w:rPr>
        <w:t>
      8) implementation of measures for social and psychological adaptation of servicemen who survived an acute crisis state with signs of suicidal behavior, organization of an optimal work and rest schedule;</w:t>
      </w:r>
    </w:p>
    <w:bookmarkEnd w:id="357"/>
    <w:bookmarkStart w:name="z377" w:id="358"/>
    <w:p>
      <w:pPr>
        <w:spacing w:after="0"/>
        <w:ind w:left="0"/>
        <w:jc w:val="both"/>
      </w:pPr>
      <w:r>
        <w:rPr>
          <w:rFonts w:ascii="Times New Roman"/>
          <w:b w:val="false"/>
          <w:i w:val="false"/>
          <w:color w:val="000000"/>
          <w:sz w:val="28"/>
        </w:rPr>
        <w:t>
      9) work with family members of servicemen who are in an acute crisis state with signs of suicidal behavior, and provide them with counseling, social and psychological support.</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as amended by paragraph 89-2 in accordance with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379" w:id="359"/>
    <w:p>
      <w:pPr>
        <w:spacing w:after="0"/>
        <w:ind w:left="0"/>
        <w:jc w:val="both"/>
      </w:pPr>
      <w:r>
        <w:rPr>
          <w:rFonts w:ascii="Times New Roman"/>
          <w:b w:val="false"/>
          <w:i w:val="false"/>
          <w:color w:val="000000"/>
          <w:sz w:val="28"/>
        </w:rPr>
        <w:t>
      90. To identify persons prone to suicide, specialists in psychological work use information from their psychodiagnostic examination, the study of military personnel by commanders and their deputies, data obtained during conversations with fellow servicemen, from correspondence (talks) with their parents.</w:t>
      </w:r>
    </w:p>
    <w:bookmarkEnd w:id="359"/>
    <w:bookmarkStart w:name="z380" w:id="360"/>
    <w:p>
      <w:pPr>
        <w:spacing w:after="0"/>
        <w:ind w:left="0"/>
        <w:jc w:val="both"/>
      </w:pPr>
      <w:r>
        <w:rPr>
          <w:rFonts w:ascii="Times New Roman"/>
          <w:b w:val="false"/>
          <w:i w:val="false"/>
          <w:color w:val="000000"/>
          <w:sz w:val="28"/>
        </w:rPr>
        <w:t>
      91. Specialists in psychological work analyze psychological situation in the unit (family, team), assess the presence and danger of conditions conducive to committing suicide. After comprehensive assessment of the situation, specialists in psychological work determine the level of suicide risk, the methods and forms of psychological (educational, organizational) impact on military personnel aimed at preventing suicide incidents.</w:t>
      </w:r>
    </w:p>
    <w:bookmarkEnd w:id="360"/>
    <w:bookmarkStart w:name="z381" w:id="361"/>
    <w:p>
      <w:pPr>
        <w:spacing w:after="0"/>
        <w:ind w:left="0"/>
        <w:jc w:val="both"/>
      </w:pPr>
      <w:r>
        <w:rPr>
          <w:rFonts w:ascii="Times New Roman"/>
          <w:b w:val="false"/>
          <w:i w:val="false"/>
          <w:color w:val="000000"/>
          <w:sz w:val="28"/>
        </w:rPr>
        <w:t xml:space="preserve">
      92. Compulsory-duty servicemen with the signs of suicide risk are removed from the elements to medical institutions of the Armed Forces of the Republic of Kazakhstan for medical (psychiatric) examination. </w:t>
      </w:r>
    </w:p>
    <w:bookmarkEnd w:id="361"/>
    <w:bookmarkStart w:name="z382" w:id="362"/>
    <w:p>
      <w:pPr>
        <w:spacing w:after="0"/>
        <w:ind w:left="0"/>
        <w:jc w:val="both"/>
      </w:pPr>
      <w:r>
        <w:rPr>
          <w:rFonts w:ascii="Times New Roman"/>
          <w:b w:val="false"/>
          <w:i w:val="false"/>
          <w:color w:val="000000"/>
          <w:sz w:val="28"/>
        </w:rPr>
        <w:t>
      93. The military personnel with suicide attempts, after arriving from medical facilities, are transferred to other elements with a favorable psychological climate, pursuant to the recommendation of specialists in psychological work, where they take a rehabilitation course.</w:t>
      </w:r>
    </w:p>
    <w:bookmarkEnd w:id="362"/>
    <w:bookmarkStart w:name="z383" w:id="363"/>
    <w:p>
      <w:pPr>
        <w:spacing w:after="0"/>
        <w:ind w:left="0"/>
        <w:jc w:val="both"/>
      </w:pPr>
      <w:r>
        <w:rPr>
          <w:rFonts w:ascii="Times New Roman"/>
          <w:b w:val="false"/>
          <w:i w:val="false"/>
          <w:color w:val="000000"/>
          <w:sz w:val="28"/>
        </w:rPr>
        <w:t xml:space="preserve">
      94. Commanders (chiefs) and their deputies take measures to improve the work on the prevention of suicide signs, eliminate the prerequisites conducive to the commission of suicides and create conditions for maintaining a healthy psychological climate in the elements, develop and approve work plans to prevent suicide signs with account of seasonality and age peculiarities associated with the exacerbation of psychophysiological state of the military personnel. </w:t>
      </w:r>
    </w:p>
    <w:bookmarkEnd w:id="363"/>
    <w:bookmarkStart w:name="z384" w:id="364"/>
    <w:p>
      <w:pPr>
        <w:spacing w:after="0"/>
        <w:ind w:left="0"/>
        <w:jc w:val="both"/>
      </w:pPr>
      <w:r>
        <w:rPr>
          <w:rFonts w:ascii="Times New Roman"/>
          <w:b w:val="false"/>
          <w:i w:val="false"/>
          <w:color w:val="000000"/>
          <w:sz w:val="28"/>
        </w:rPr>
        <w:t>
      94-1. For the effective implementation of measures to prevent suicidal incidents in military teams, to establish trusting relationships in the course of providing psychological assistance, assigning additional functions to psychological work specialists that are unusual for their activities, requiring them to apply administrative, disciplinary measures of influence on personnel and prescribing a psychologist take a dominant, directive position in relation to personnel shall not be allowed.</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as amended by paragraph 94-1 in accordance with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386" w:id="365"/>
    <w:p>
      <w:pPr>
        <w:spacing w:after="0"/>
        <w:ind w:left="0"/>
        <w:jc w:val="left"/>
      </w:pPr>
      <w:r>
        <w:rPr>
          <w:rFonts w:ascii="Times New Roman"/>
          <w:b/>
          <w:i w:val="false"/>
          <w:color w:val="000000"/>
        </w:rPr>
        <w:t xml:space="preserve"> Clause 6. Psychological training of personnel</w:t>
      </w:r>
    </w:p>
    <w:bookmarkEnd w:id="365"/>
    <w:bookmarkStart w:name="z387" w:id="366"/>
    <w:p>
      <w:pPr>
        <w:spacing w:after="0"/>
        <w:ind w:left="0"/>
        <w:jc w:val="both"/>
      </w:pPr>
      <w:r>
        <w:rPr>
          <w:rFonts w:ascii="Times New Roman"/>
          <w:b w:val="false"/>
          <w:i w:val="false"/>
          <w:color w:val="000000"/>
          <w:sz w:val="28"/>
        </w:rPr>
        <w:t>
      95. Psychological training is organized and carried out in order to form psychological resistance to high mental and physical stress in military personnel and military teams.</w:t>
      </w:r>
    </w:p>
    <w:bookmarkEnd w:id="366"/>
    <w:bookmarkStart w:name="z388" w:id="367"/>
    <w:p>
      <w:pPr>
        <w:spacing w:after="0"/>
        <w:ind w:left="0"/>
        <w:jc w:val="both"/>
      </w:pPr>
      <w:r>
        <w:rPr>
          <w:rFonts w:ascii="Times New Roman"/>
          <w:b w:val="false"/>
          <w:i w:val="false"/>
          <w:color w:val="000000"/>
          <w:sz w:val="28"/>
        </w:rPr>
        <w:t>
      96. Psychological training of the personnel can be general, special and targeted. It is organized and carried out by commanders (chiefs) as part of a single set of measures to implement the combat training plan and during the daily life of the troops (forces) with account of recommendations of specialists in psychological work.</w:t>
      </w:r>
    </w:p>
    <w:bookmarkEnd w:id="367"/>
    <w:bookmarkStart w:name="z389" w:id="368"/>
    <w:p>
      <w:pPr>
        <w:spacing w:after="0"/>
        <w:ind w:left="0"/>
        <w:jc w:val="both"/>
      </w:pPr>
      <w:r>
        <w:rPr>
          <w:rFonts w:ascii="Times New Roman"/>
          <w:b w:val="false"/>
          <w:i w:val="false"/>
          <w:color w:val="000000"/>
          <w:sz w:val="28"/>
        </w:rPr>
        <w:t xml:space="preserve">
      97. General psychological training of the personnel is organized and carried out by commanders (chiefs) in the process of training troops (forces) and ensures the formation of psychological readiness of the personnel to act in modern combat conditions, and also of psychological resistance to the effects of psycho-traumatic factors. </w:t>
      </w:r>
    </w:p>
    <w:bookmarkEnd w:id="368"/>
    <w:bookmarkStart w:name="z390" w:id="369"/>
    <w:p>
      <w:pPr>
        <w:spacing w:after="0"/>
        <w:ind w:left="0"/>
        <w:jc w:val="both"/>
      </w:pPr>
      <w:r>
        <w:rPr>
          <w:rFonts w:ascii="Times New Roman"/>
          <w:b w:val="false"/>
          <w:i w:val="false"/>
          <w:color w:val="000000"/>
          <w:sz w:val="28"/>
        </w:rPr>
        <w:t>
      98. Special psychological training of the personnel in military units (institutions) is organized by commanders (chiefs) in cooperation with specialists in psychological work in the combat training system. Special psychological training ensures psychological readiness and stability of the personnel to specific types of combat training tasks with account of peculiarities of the activity and specifics of the tasks performed by the military personnel of the Armed Forces of the Republic of Kazakhstan.</w:t>
      </w:r>
    </w:p>
    <w:bookmarkEnd w:id="369"/>
    <w:bookmarkStart w:name="z391" w:id="370"/>
    <w:p>
      <w:pPr>
        <w:spacing w:after="0"/>
        <w:ind w:left="0"/>
        <w:jc w:val="both"/>
      </w:pPr>
      <w:r>
        <w:rPr>
          <w:rFonts w:ascii="Times New Roman"/>
          <w:b w:val="false"/>
          <w:i w:val="false"/>
          <w:color w:val="000000"/>
          <w:sz w:val="28"/>
        </w:rPr>
        <w:t xml:space="preserve">
      99. Targeted psychological training of personnel is carried out before the start of combat training (combat) operations, ensures the formation of psychological readiness to perform a specific combat training task. </w:t>
      </w:r>
    </w:p>
    <w:bookmarkEnd w:id="370"/>
    <w:bookmarkStart w:name="z392" w:id="371"/>
    <w:p>
      <w:pPr>
        <w:spacing w:after="0"/>
        <w:ind w:left="0"/>
        <w:jc w:val="left"/>
      </w:pPr>
      <w:r>
        <w:rPr>
          <w:rFonts w:ascii="Times New Roman"/>
          <w:b/>
          <w:i w:val="false"/>
          <w:color w:val="000000"/>
        </w:rPr>
        <w:t xml:space="preserve"> Clause 7. Psychological assistance to personnel </w:t>
      </w:r>
    </w:p>
    <w:bookmarkEnd w:id="371"/>
    <w:bookmarkStart w:name="z393" w:id="372"/>
    <w:p>
      <w:pPr>
        <w:spacing w:after="0"/>
        <w:ind w:left="0"/>
        <w:jc w:val="both"/>
      </w:pPr>
      <w:r>
        <w:rPr>
          <w:rFonts w:ascii="Times New Roman"/>
          <w:b w:val="false"/>
          <w:i w:val="false"/>
          <w:color w:val="000000"/>
          <w:sz w:val="28"/>
        </w:rPr>
        <w:t xml:space="preserve">
      100. Psychological assistance is provided in order to maintain and restore the disturbed mentality of the personnel. </w:t>
      </w:r>
    </w:p>
    <w:bookmarkEnd w:id="372"/>
    <w:bookmarkStart w:name="z394" w:id="373"/>
    <w:p>
      <w:pPr>
        <w:spacing w:after="0"/>
        <w:ind w:left="0"/>
        <w:jc w:val="both"/>
      </w:pPr>
      <w:r>
        <w:rPr>
          <w:rFonts w:ascii="Times New Roman"/>
          <w:b w:val="false"/>
          <w:i w:val="false"/>
          <w:color w:val="000000"/>
          <w:sz w:val="28"/>
        </w:rPr>
        <w:t xml:space="preserve">
      101. When providing psychological assistance to the personnel, the following tasks are solved: </w:t>
      </w:r>
    </w:p>
    <w:bookmarkEnd w:id="373"/>
    <w:bookmarkStart w:name="z395" w:id="374"/>
    <w:p>
      <w:pPr>
        <w:spacing w:after="0"/>
        <w:ind w:left="0"/>
        <w:jc w:val="both"/>
      </w:pPr>
      <w:r>
        <w:rPr>
          <w:rFonts w:ascii="Times New Roman"/>
          <w:b w:val="false"/>
          <w:i w:val="false"/>
          <w:color w:val="000000"/>
          <w:sz w:val="28"/>
        </w:rPr>
        <w:t>
      1) addressing crisis psychological states;</w:t>
      </w:r>
    </w:p>
    <w:bookmarkEnd w:id="374"/>
    <w:bookmarkStart w:name="z396" w:id="375"/>
    <w:p>
      <w:pPr>
        <w:spacing w:after="0"/>
        <w:ind w:left="0"/>
        <w:jc w:val="both"/>
      </w:pPr>
      <w:r>
        <w:rPr>
          <w:rFonts w:ascii="Times New Roman"/>
          <w:b w:val="false"/>
          <w:i w:val="false"/>
          <w:color w:val="000000"/>
          <w:sz w:val="28"/>
        </w:rPr>
        <w:t>
      2) maintaining and restoring the required level of psychological readiness to perform tasks as intended;</w:t>
      </w:r>
    </w:p>
    <w:bookmarkEnd w:id="375"/>
    <w:bookmarkStart w:name="z397" w:id="376"/>
    <w:p>
      <w:pPr>
        <w:spacing w:after="0"/>
        <w:ind w:left="0"/>
        <w:jc w:val="both"/>
      </w:pPr>
      <w:r>
        <w:rPr>
          <w:rFonts w:ascii="Times New Roman"/>
          <w:b w:val="false"/>
          <w:i w:val="false"/>
          <w:color w:val="000000"/>
          <w:sz w:val="28"/>
        </w:rPr>
        <w:t>
      3) psychological support to the personnel during their adaptation to the military service conditions;</w:t>
      </w:r>
    </w:p>
    <w:bookmarkEnd w:id="376"/>
    <w:bookmarkStart w:name="z398" w:id="377"/>
    <w:p>
      <w:pPr>
        <w:spacing w:after="0"/>
        <w:ind w:left="0"/>
        <w:jc w:val="both"/>
      </w:pPr>
      <w:r>
        <w:rPr>
          <w:rFonts w:ascii="Times New Roman"/>
          <w:b w:val="false"/>
          <w:i w:val="false"/>
          <w:color w:val="000000"/>
          <w:sz w:val="28"/>
        </w:rPr>
        <w:t xml:space="preserve">
      4) psychological rehabilitation of the personnel who suffered mental trauma in the process of duty performance. </w:t>
      </w:r>
    </w:p>
    <w:bookmarkEnd w:id="377"/>
    <w:bookmarkStart w:name="z399" w:id="378"/>
    <w:p>
      <w:pPr>
        <w:spacing w:after="0"/>
        <w:ind w:left="0"/>
        <w:jc w:val="both"/>
      </w:pPr>
      <w:r>
        <w:rPr>
          <w:rFonts w:ascii="Times New Roman"/>
          <w:b w:val="false"/>
          <w:i w:val="false"/>
          <w:color w:val="000000"/>
          <w:sz w:val="28"/>
        </w:rPr>
        <w:t xml:space="preserve">
      102. Psychological assistance is provided by specialists in psychological work during reception hours for the personnel. The personnel are received in accordance with the work schedule of the psychological relief room, which is approved by the commander (chief) and communicated to the personnel of the military unit, institution. </w:t>
      </w:r>
    </w:p>
    <w:bookmarkEnd w:id="378"/>
    <w:bookmarkStart w:name="z400" w:id="379"/>
    <w:p>
      <w:pPr>
        <w:spacing w:after="0"/>
        <w:ind w:left="0"/>
        <w:jc w:val="both"/>
      </w:pPr>
      <w:r>
        <w:rPr>
          <w:rFonts w:ascii="Times New Roman"/>
          <w:b w:val="false"/>
          <w:i w:val="false"/>
          <w:color w:val="000000"/>
          <w:sz w:val="28"/>
        </w:rPr>
        <w:t xml:space="preserve">
      103. Specialists in psychological work keep a register of persons who sought psychological assistance in accordance with the form in Appendix 8 to these Rules. </w:t>
      </w:r>
    </w:p>
    <w:bookmarkEnd w:id="379"/>
    <w:bookmarkStart w:name="z401" w:id="380"/>
    <w:p>
      <w:pPr>
        <w:spacing w:after="0"/>
        <w:ind w:left="0"/>
        <w:jc w:val="both"/>
      </w:pPr>
      <w:r>
        <w:rPr>
          <w:rFonts w:ascii="Times New Roman"/>
          <w:b w:val="false"/>
          <w:i w:val="false"/>
          <w:color w:val="000000"/>
          <w:sz w:val="28"/>
        </w:rPr>
        <w:t xml:space="preserve">
      104. Psychological assistance includes: </w:t>
      </w:r>
    </w:p>
    <w:bookmarkEnd w:id="380"/>
    <w:bookmarkStart w:name="z402" w:id="381"/>
    <w:p>
      <w:pPr>
        <w:spacing w:after="0"/>
        <w:ind w:left="0"/>
        <w:jc w:val="both"/>
      </w:pPr>
      <w:r>
        <w:rPr>
          <w:rFonts w:ascii="Times New Roman"/>
          <w:b w:val="false"/>
          <w:i w:val="false"/>
          <w:color w:val="000000"/>
          <w:sz w:val="28"/>
        </w:rPr>
        <w:t>
      1) psychological counseling - the activity of specialists in psychological work aimed at creating conditions in which a counselee can make a decision good for himself.</w:t>
      </w:r>
    </w:p>
    <w:bookmarkEnd w:id="381"/>
    <w:bookmarkStart w:name="z403" w:id="382"/>
    <w:p>
      <w:pPr>
        <w:spacing w:after="0"/>
        <w:ind w:left="0"/>
        <w:jc w:val="both"/>
      </w:pPr>
      <w:r>
        <w:rPr>
          <w:rFonts w:ascii="Times New Roman"/>
          <w:b w:val="false"/>
          <w:i w:val="false"/>
          <w:color w:val="000000"/>
          <w:sz w:val="28"/>
        </w:rPr>
        <w:t xml:space="preserve">
      Psychological counseling is carried out using both individual and group methods with the application of individual and group psychotherapy techniques; </w:t>
      </w:r>
    </w:p>
    <w:bookmarkEnd w:id="382"/>
    <w:bookmarkStart w:name="z404" w:id="383"/>
    <w:p>
      <w:pPr>
        <w:spacing w:after="0"/>
        <w:ind w:left="0"/>
        <w:jc w:val="both"/>
      </w:pPr>
      <w:r>
        <w:rPr>
          <w:rFonts w:ascii="Times New Roman"/>
          <w:b w:val="false"/>
          <w:i w:val="false"/>
          <w:color w:val="000000"/>
          <w:sz w:val="28"/>
        </w:rPr>
        <w:t>
      2) psychocorrectional work, which is the activity of specialists in psychological work aimed at correcting those features of mental development that, according to certain criteria, do not correspond to the model adopted in specific conditions of duty performance.</w:t>
      </w:r>
    </w:p>
    <w:bookmarkEnd w:id="383"/>
    <w:bookmarkStart w:name="z405" w:id="384"/>
    <w:p>
      <w:pPr>
        <w:spacing w:after="0"/>
        <w:ind w:left="0"/>
        <w:jc w:val="both"/>
      </w:pPr>
      <w:r>
        <w:rPr>
          <w:rFonts w:ascii="Times New Roman"/>
          <w:b w:val="false"/>
          <w:i w:val="false"/>
          <w:color w:val="000000"/>
          <w:sz w:val="28"/>
        </w:rPr>
        <w:t xml:space="preserve">
      Psychological correction is allowed in those cases where deviations and disorders are not the result of a mental illness or organic brain syndrome; </w:t>
      </w:r>
    </w:p>
    <w:bookmarkEnd w:id="384"/>
    <w:bookmarkStart w:name="z406" w:id="385"/>
    <w:p>
      <w:pPr>
        <w:spacing w:after="0"/>
        <w:ind w:left="0"/>
        <w:jc w:val="both"/>
      </w:pPr>
      <w:r>
        <w:rPr>
          <w:rFonts w:ascii="Times New Roman"/>
          <w:b w:val="false"/>
          <w:i w:val="false"/>
          <w:color w:val="000000"/>
          <w:sz w:val="28"/>
        </w:rPr>
        <w:t>
      3) psychological rehabilitation, which is a set of psychological activities aimed at restoring the emotional state, mental health and working ability of persons who suffered psychological trauma in the course of combat training;</w:t>
      </w:r>
    </w:p>
    <w:bookmarkEnd w:id="385"/>
    <w:bookmarkStart w:name="z407" w:id="386"/>
    <w:p>
      <w:pPr>
        <w:spacing w:after="0"/>
        <w:ind w:left="0"/>
        <w:jc w:val="both"/>
      </w:pPr>
      <w:r>
        <w:rPr>
          <w:rFonts w:ascii="Times New Roman"/>
          <w:b w:val="false"/>
          <w:i w:val="false"/>
          <w:color w:val="000000"/>
          <w:sz w:val="28"/>
        </w:rPr>
        <w:t>
      4) training work, which is the activity of specialists in psychological work aiming to teach training participants and give them practical skills that help an individual live harmoniously and sustainably in various military conditions.</w:t>
      </w:r>
    </w:p>
    <w:bookmarkEnd w:id="386"/>
    <w:bookmarkStart w:name="z408" w:id="387"/>
    <w:p>
      <w:pPr>
        <w:spacing w:after="0"/>
        <w:ind w:left="0"/>
        <w:jc w:val="left"/>
      </w:pPr>
      <w:r>
        <w:rPr>
          <w:rFonts w:ascii="Times New Roman"/>
          <w:b/>
          <w:i w:val="false"/>
          <w:color w:val="000000"/>
        </w:rPr>
        <w:t xml:space="preserve"> Clause 8. Psychological education of personnel </w:t>
      </w:r>
    </w:p>
    <w:bookmarkEnd w:id="387"/>
    <w:bookmarkStart w:name="z409" w:id="388"/>
    <w:p>
      <w:pPr>
        <w:spacing w:after="0"/>
        <w:ind w:left="0"/>
        <w:jc w:val="both"/>
      </w:pPr>
      <w:r>
        <w:rPr>
          <w:rFonts w:ascii="Times New Roman"/>
          <w:b w:val="false"/>
          <w:i w:val="false"/>
          <w:color w:val="000000"/>
          <w:sz w:val="28"/>
        </w:rPr>
        <w:t>
      105. Psychological education is organized by specialists in psychological work with the aim of forming general ideas about a person, group, team and military activity in the personnel.</w:t>
      </w:r>
    </w:p>
    <w:bookmarkEnd w:id="388"/>
    <w:bookmarkStart w:name="z410" w:id="389"/>
    <w:p>
      <w:pPr>
        <w:spacing w:after="0"/>
        <w:ind w:left="0"/>
        <w:jc w:val="both"/>
      </w:pPr>
      <w:r>
        <w:rPr>
          <w:rFonts w:ascii="Times New Roman"/>
          <w:b w:val="false"/>
          <w:i w:val="false"/>
          <w:color w:val="000000"/>
          <w:sz w:val="28"/>
        </w:rPr>
        <w:t xml:space="preserve">
      106. The main objectives of psychological education are as follows: </w:t>
      </w:r>
    </w:p>
    <w:bookmarkEnd w:id="389"/>
    <w:bookmarkStart w:name="z411" w:id="390"/>
    <w:p>
      <w:pPr>
        <w:spacing w:after="0"/>
        <w:ind w:left="0"/>
        <w:jc w:val="both"/>
      </w:pPr>
      <w:r>
        <w:rPr>
          <w:rFonts w:ascii="Times New Roman"/>
          <w:b w:val="false"/>
          <w:i w:val="false"/>
          <w:color w:val="000000"/>
          <w:sz w:val="28"/>
        </w:rPr>
        <w:t xml:space="preserve">
      1) explanation of the essence and content of psychological work in the Armed Forces of the Republic of Kazakhstan; </w:t>
      </w:r>
    </w:p>
    <w:bookmarkEnd w:id="390"/>
    <w:bookmarkStart w:name="z412" w:id="391"/>
    <w:p>
      <w:pPr>
        <w:spacing w:after="0"/>
        <w:ind w:left="0"/>
        <w:jc w:val="both"/>
      </w:pPr>
      <w:r>
        <w:rPr>
          <w:rFonts w:ascii="Times New Roman"/>
          <w:b w:val="false"/>
          <w:i w:val="false"/>
          <w:color w:val="000000"/>
          <w:sz w:val="28"/>
        </w:rPr>
        <w:t xml:space="preserve">
      2) familiarization of military personnel with the laws of mental development of a person, group, team; </w:t>
      </w:r>
    </w:p>
    <w:bookmarkEnd w:id="391"/>
    <w:bookmarkStart w:name="z413" w:id="392"/>
    <w:p>
      <w:pPr>
        <w:spacing w:after="0"/>
        <w:ind w:left="0"/>
        <w:jc w:val="both"/>
      </w:pPr>
      <w:r>
        <w:rPr>
          <w:rFonts w:ascii="Times New Roman"/>
          <w:b w:val="false"/>
          <w:i w:val="false"/>
          <w:color w:val="000000"/>
          <w:sz w:val="28"/>
        </w:rPr>
        <w:t xml:space="preserve">
      3) popularization of ideas of mental health of a person, his/her opportunities and limitations; </w:t>
      </w:r>
    </w:p>
    <w:bookmarkEnd w:id="392"/>
    <w:bookmarkStart w:name="z414" w:id="393"/>
    <w:p>
      <w:pPr>
        <w:spacing w:after="0"/>
        <w:ind w:left="0"/>
        <w:jc w:val="both"/>
      </w:pPr>
      <w:r>
        <w:rPr>
          <w:rFonts w:ascii="Times New Roman"/>
          <w:b w:val="false"/>
          <w:i w:val="false"/>
          <w:color w:val="000000"/>
          <w:sz w:val="28"/>
        </w:rPr>
        <w:t xml:space="preserve">
      4) informing about measures to protect the mental health of the personnel; </w:t>
      </w:r>
    </w:p>
    <w:bookmarkEnd w:id="393"/>
    <w:bookmarkStart w:name="z415" w:id="394"/>
    <w:p>
      <w:pPr>
        <w:spacing w:after="0"/>
        <w:ind w:left="0"/>
        <w:jc w:val="both"/>
      </w:pPr>
      <w:r>
        <w:rPr>
          <w:rFonts w:ascii="Times New Roman"/>
          <w:b w:val="false"/>
          <w:i w:val="false"/>
          <w:color w:val="000000"/>
          <w:sz w:val="28"/>
        </w:rPr>
        <w:t xml:space="preserve">
      5) instilling interest in psychological knowledge and desire to efficiently use it in professional activities and personal life. </w:t>
      </w:r>
    </w:p>
    <w:bookmarkEnd w:id="394"/>
    <w:bookmarkStart w:name="z416" w:id="395"/>
    <w:p>
      <w:pPr>
        <w:spacing w:after="0"/>
        <w:ind w:left="0"/>
        <w:jc w:val="both"/>
      </w:pPr>
      <w:r>
        <w:rPr>
          <w:rFonts w:ascii="Times New Roman"/>
          <w:b w:val="false"/>
          <w:i w:val="false"/>
          <w:color w:val="000000"/>
          <w:sz w:val="28"/>
        </w:rPr>
        <w:t>
      107. The effectiveness of psychological education is achieved by:</w:t>
      </w:r>
    </w:p>
    <w:bookmarkEnd w:id="395"/>
    <w:bookmarkStart w:name="z417" w:id="396"/>
    <w:p>
      <w:pPr>
        <w:spacing w:after="0"/>
        <w:ind w:left="0"/>
        <w:jc w:val="both"/>
      </w:pPr>
      <w:r>
        <w:rPr>
          <w:rFonts w:ascii="Times New Roman"/>
          <w:b w:val="false"/>
          <w:i w:val="false"/>
          <w:color w:val="000000"/>
          <w:sz w:val="28"/>
        </w:rPr>
        <w:t xml:space="preserve">
      1) giving lessons in the system of command (professional) training; </w:t>
      </w:r>
    </w:p>
    <w:bookmarkEnd w:id="396"/>
    <w:bookmarkStart w:name="z418" w:id="397"/>
    <w:p>
      <w:pPr>
        <w:spacing w:after="0"/>
        <w:ind w:left="0"/>
        <w:jc w:val="both"/>
      </w:pPr>
      <w:r>
        <w:rPr>
          <w:rFonts w:ascii="Times New Roman"/>
          <w:b w:val="false"/>
          <w:i w:val="false"/>
          <w:color w:val="000000"/>
          <w:sz w:val="28"/>
        </w:rPr>
        <w:t>
      2) organizing a set of lectures, conversations and trainings on current psychological issues for various categories of military personnel and civilian personnel;</w:t>
      </w:r>
    </w:p>
    <w:bookmarkEnd w:id="397"/>
    <w:bookmarkStart w:name="z419" w:id="398"/>
    <w:p>
      <w:pPr>
        <w:spacing w:after="0"/>
        <w:ind w:left="0"/>
        <w:jc w:val="both"/>
      </w:pPr>
      <w:r>
        <w:rPr>
          <w:rFonts w:ascii="Times New Roman"/>
          <w:b w:val="false"/>
          <w:i w:val="false"/>
          <w:color w:val="000000"/>
          <w:sz w:val="28"/>
        </w:rPr>
        <w:t xml:space="preserve">
      3) developing necessary reference material on psychological education and timely communicating it to the military and civilian personnel. </w:t>
      </w:r>
    </w:p>
    <w:bookmarkEnd w:id="398"/>
    <w:bookmarkStart w:name="z420" w:id="399"/>
    <w:p>
      <w:pPr>
        <w:spacing w:after="0"/>
        <w:ind w:left="0"/>
        <w:jc w:val="left"/>
      </w:pPr>
      <w:r>
        <w:rPr>
          <w:rFonts w:ascii="Times New Roman"/>
          <w:b/>
          <w:i w:val="false"/>
          <w:color w:val="000000"/>
        </w:rPr>
        <w:t xml:space="preserve"> Clause 9. Features of the organization of psychological work in military schools</w:t>
      </w:r>
      <w:r>
        <w:br/>
      </w:r>
      <w:r>
        <w:rPr>
          <w:rFonts w:ascii="Times New Roman"/>
          <w:b/>
          <w:i w:val="false"/>
          <w:color w:val="000000"/>
        </w:rPr>
        <w:t xml:space="preserve">subordinated to the Ministry of Defense of the Republic of Kazakhstan </w:t>
      </w:r>
    </w:p>
    <w:bookmarkEnd w:id="399"/>
    <w:bookmarkStart w:name="z421" w:id="400"/>
    <w:p>
      <w:pPr>
        <w:spacing w:after="0"/>
        <w:ind w:left="0"/>
        <w:jc w:val="both"/>
      </w:pPr>
      <w:r>
        <w:rPr>
          <w:rFonts w:ascii="Times New Roman"/>
          <w:b w:val="false"/>
          <w:i w:val="false"/>
          <w:color w:val="000000"/>
          <w:sz w:val="28"/>
        </w:rPr>
        <w:t xml:space="preserve">
      108. The features of psychological work organized and carried out in military schools subordinated to the Ministry of Defense of the Republic of Kazakhstan that implement programs of higher, secondary technical, vocational or post-secondary education are as follows: </w:t>
      </w:r>
    </w:p>
    <w:bookmarkEnd w:id="400"/>
    <w:bookmarkStart w:name="z422" w:id="401"/>
    <w:p>
      <w:pPr>
        <w:spacing w:after="0"/>
        <w:ind w:left="0"/>
        <w:jc w:val="both"/>
      </w:pPr>
      <w:r>
        <w:rPr>
          <w:rFonts w:ascii="Times New Roman"/>
          <w:b w:val="false"/>
          <w:i w:val="false"/>
          <w:color w:val="000000"/>
          <w:sz w:val="28"/>
        </w:rPr>
        <w:t xml:space="preserve">
      1) psychological examination of the personnel for their admission to combat duty, combat, guard and internal service is carried out once an academic year; </w:t>
      </w:r>
    </w:p>
    <w:bookmarkEnd w:id="401"/>
    <w:bookmarkStart w:name="z423" w:id="402"/>
    <w:p>
      <w:pPr>
        <w:spacing w:after="0"/>
        <w:ind w:left="0"/>
        <w:jc w:val="both"/>
      </w:pPr>
      <w:r>
        <w:rPr>
          <w:rFonts w:ascii="Times New Roman"/>
          <w:b w:val="false"/>
          <w:i w:val="false"/>
          <w:color w:val="000000"/>
          <w:sz w:val="28"/>
        </w:rPr>
        <w:t xml:space="preserve">
      2) psychological study of military school students and cadets is carried out at least once a quarter. </w:t>
      </w:r>
    </w:p>
    <w:bookmarkEnd w:id="402"/>
    <w:bookmarkStart w:name="z424" w:id="403"/>
    <w:p>
      <w:pPr>
        <w:spacing w:after="0"/>
        <w:ind w:left="0"/>
        <w:jc w:val="left"/>
      </w:pPr>
      <w:r>
        <w:rPr>
          <w:rFonts w:ascii="Times New Roman"/>
          <w:b/>
          <w:i w:val="false"/>
          <w:color w:val="000000"/>
        </w:rPr>
        <w:t xml:space="preserve"> Clause 10. Organization of psychological work in local military authorities</w:t>
      </w:r>
    </w:p>
    <w:bookmarkEnd w:id="403"/>
    <w:bookmarkStart w:name="z425" w:id="404"/>
    <w:p>
      <w:pPr>
        <w:spacing w:after="0"/>
        <w:ind w:left="0"/>
        <w:jc w:val="both"/>
      </w:pPr>
      <w:r>
        <w:rPr>
          <w:rFonts w:ascii="Times New Roman"/>
          <w:b w:val="false"/>
          <w:i w:val="false"/>
          <w:color w:val="000000"/>
          <w:sz w:val="28"/>
        </w:rPr>
        <w:t>
      109. The psychological work in local military authorities is organized by the heads of defense affairs departments with the aim of conducting psycho-diagnostic work and includes:</w:t>
      </w:r>
    </w:p>
    <w:bookmarkEnd w:id="404"/>
    <w:bookmarkStart w:name="z426" w:id="405"/>
    <w:p>
      <w:pPr>
        <w:spacing w:after="0"/>
        <w:ind w:left="0"/>
        <w:jc w:val="both"/>
      </w:pPr>
      <w:r>
        <w:rPr>
          <w:rFonts w:ascii="Times New Roman"/>
          <w:b w:val="false"/>
          <w:i w:val="false"/>
          <w:color w:val="000000"/>
          <w:sz w:val="28"/>
        </w:rPr>
        <w:t xml:space="preserve">
      1) psychological selection of citizens called for military service under contract; </w:t>
      </w:r>
    </w:p>
    <w:bookmarkEnd w:id="405"/>
    <w:bookmarkStart w:name="z427" w:id="406"/>
    <w:p>
      <w:pPr>
        <w:spacing w:after="0"/>
        <w:ind w:left="0"/>
        <w:jc w:val="both"/>
      </w:pPr>
      <w:r>
        <w:rPr>
          <w:rFonts w:ascii="Times New Roman"/>
          <w:b w:val="false"/>
          <w:i w:val="false"/>
          <w:color w:val="000000"/>
          <w:sz w:val="28"/>
        </w:rPr>
        <w:t>
      2) psychological selection of candidates entering military educational institutions subordinated to the Ministry of Defense of the Republic of Kazakhstan;</w:t>
      </w:r>
    </w:p>
    <w:bookmarkEnd w:id="406"/>
    <w:bookmarkStart w:name="z428" w:id="407"/>
    <w:p>
      <w:pPr>
        <w:spacing w:after="0"/>
        <w:ind w:left="0"/>
        <w:jc w:val="both"/>
      </w:pPr>
      <w:r>
        <w:rPr>
          <w:rFonts w:ascii="Times New Roman"/>
          <w:b w:val="false"/>
          <w:i w:val="false"/>
          <w:color w:val="000000"/>
          <w:sz w:val="28"/>
        </w:rPr>
        <w:t xml:space="preserve">
      3) psychological examination of citizens during the period of conscription for compulsory military service. </w:t>
      </w:r>
    </w:p>
    <w:bookmarkEnd w:id="407"/>
    <w:bookmarkStart w:name="z429" w:id="408"/>
    <w:p>
      <w:pPr>
        <w:spacing w:after="0"/>
        <w:ind w:left="0"/>
        <w:jc w:val="both"/>
      </w:pPr>
      <w:r>
        <w:rPr>
          <w:rFonts w:ascii="Times New Roman"/>
          <w:b w:val="false"/>
          <w:i w:val="false"/>
          <w:color w:val="000000"/>
          <w:sz w:val="28"/>
        </w:rPr>
        <w:t>
      110. Activities on psychological examination of citizens for compulsory military service are carried out in order to determine the moral and psychological qualities of a conscript to serve and refer him to military units (institutions) in accordance with the level of his psychological readiness and stability.</w:t>
      </w:r>
    </w:p>
    <w:bookmarkEnd w:id="408"/>
    <w:bookmarkStart w:name="z430" w:id="409"/>
    <w:p>
      <w:pPr>
        <w:spacing w:after="0"/>
        <w:ind w:left="0"/>
        <w:jc w:val="both"/>
      </w:pPr>
      <w:r>
        <w:rPr>
          <w:rFonts w:ascii="Times New Roman"/>
          <w:b w:val="false"/>
          <w:i w:val="false"/>
          <w:color w:val="000000"/>
          <w:sz w:val="28"/>
        </w:rPr>
        <w:t xml:space="preserve">
      111. Psychological study involves socio-psychological study and psychological examination. </w:t>
      </w:r>
    </w:p>
    <w:bookmarkEnd w:id="409"/>
    <w:bookmarkStart w:name="z431" w:id="410"/>
    <w:p>
      <w:pPr>
        <w:spacing w:after="0"/>
        <w:ind w:left="0"/>
        <w:jc w:val="both"/>
      </w:pPr>
      <w:r>
        <w:rPr>
          <w:rFonts w:ascii="Times New Roman"/>
          <w:b w:val="false"/>
          <w:i w:val="false"/>
          <w:color w:val="000000"/>
          <w:sz w:val="28"/>
        </w:rPr>
        <w:t>
      112. Socio-psychological study involves an assessment of conditions of the individual’s upbringing and development, his military professional orientation, moral and volitional qualities, peculiarities of communication and behavior in the team, as well as educational and professional level.</w:t>
      </w:r>
    </w:p>
    <w:bookmarkEnd w:id="410"/>
    <w:bookmarkStart w:name="z432" w:id="411"/>
    <w:p>
      <w:pPr>
        <w:spacing w:after="0"/>
        <w:ind w:left="0"/>
        <w:jc w:val="both"/>
      </w:pPr>
      <w:r>
        <w:rPr>
          <w:rFonts w:ascii="Times New Roman"/>
          <w:b w:val="false"/>
          <w:i w:val="false"/>
          <w:color w:val="000000"/>
          <w:sz w:val="28"/>
        </w:rPr>
        <w:t>
      113. Psychological examination allows evaluating cognitive mental processes, psychological characteristics of the personality, properties of his nervous system, psychomotor habits and neuropsychic resistance.</w:t>
      </w:r>
    </w:p>
    <w:bookmarkEnd w:id="411"/>
    <w:bookmarkStart w:name="z433" w:id="412"/>
    <w:p>
      <w:pPr>
        <w:spacing w:after="0"/>
        <w:ind w:left="0"/>
        <w:jc w:val="both"/>
      </w:pPr>
      <w:r>
        <w:rPr>
          <w:rFonts w:ascii="Times New Roman"/>
          <w:b w:val="false"/>
          <w:i w:val="false"/>
          <w:color w:val="000000"/>
          <w:sz w:val="28"/>
        </w:rPr>
        <w:t>
      114. The conclusion of psychological examination of citizens subject to conscription for compulsory military service is advisory in nature and does not constitute a basis for deferment from the draft or draft exemption.</w:t>
      </w:r>
    </w:p>
    <w:bookmarkEnd w:id="412"/>
    <w:bookmarkStart w:name="z434" w:id="413"/>
    <w:p>
      <w:pPr>
        <w:spacing w:after="0"/>
        <w:ind w:left="0"/>
        <w:jc w:val="both"/>
      </w:pPr>
      <w:r>
        <w:rPr>
          <w:rFonts w:ascii="Times New Roman"/>
          <w:b w:val="false"/>
          <w:i w:val="false"/>
          <w:color w:val="000000"/>
          <w:sz w:val="28"/>
        </w:rPr>
        <w:t xml:space="preserve">
      115. The results of psychological selection (examination) are presented in the map of psychological selection (examination) in accordance with the form in Appendix 9 to these Rules. </w:t>
      </w:r>
    </w:p>
    <w:bookmarkEnd w:id="413"/>
    <w:bookmarkStart w:name="z435" w:id="414"/>
    <w:p>
      <w:pPr>
        <w:spacing w:after="0"/>
        <w:ind w:left="0"/>
        <w:jc w:val="left"/>
      </w:pPr>
      <w:r>
        <w:rPr>
          <w:rFonts w:ascii="Times New Roman"/>
          <w:b/>
          <w:i w:val="false"/>
          <w:color w:val="000000"/>
        </w:rPr>
        <w:t xml:space="preserve"> Chapter 5. Organization of ideological work</w:t>
      </w:r>
    </w:p>
    <w:bookmarkEnd w:id="414"/>
    <w:bookmarkStart w:name="z436" w:id="415"/>
    <w:p>
      <w:pPr>
        <w:spacing w:after="0"/>
        <w:ind w:left="0"/>
        <w:jc w:val="both"/>
      </w:pPr>
      <w:r>
        <w:rPr>
          <w:rFonts w:ascii="Times New Roman"/>
          <w:b w:val="false"/>
          <w:i w:val="false"/>
          <w:color w:val="000000"/>
          <w:sz w:val="28"/>
        </w:rPr>
        <w:t>
      116. Ideological work is organized and carried out in order to form the moral and psychological stability of the military personnel, their immunity to destructive ideology, to form moral and psychological qualities of the personnel necessary to defend the Republic of Kazakhstan, and take measures to protect military personnel from the influence of destructive ideas.</w:t>
      </w:r>
    </w:p>
    <w:bookmarkEnd w:id="415"/>
    <w:bookmarkStart w:name="z437" w:id="416"/>
    <w:p>
      <w:pPr>
        <w:spacing w:after="0"/>
        <w:ind w:left="0"/>
        <w:jc w:val="both"/>
      </w:pPr>
      <w:r>
        <w:rPr>
          <w:rFonts w:ascii="Times New Roman"/>
          <w:b w:val="false"/>
          <w:i w:val="false"/>
          <w:color w:val="000000"/>
          <w:sz w:val="28"/>
        </w:rPr>
        <w:t>
      117. The objectives of ideological work are as follows:</w:t>
      </w:r>
    </w:p>
    <w:bookmarkEnd w:id="416"/>
    <w:bookmarkStart w:name="z438" w:id="417"/>
    <w:p>
      <w:pPr>
        <w:spacing w:after="0"/>
        <w:ind w:left="0"/>
        <w:jc w:val="both"/>
      </w:pPr>
      <w:r>
        <w:rPr>
          <w:rFonts w:ascii="Times New Roman"/>
          <w:b w:val="false"/>
          <w:i w:val="false"/>
          <w:color w:val="000000"/>
          <w:sz w:val="28"/>
        </w:rPr>
        <w:t>
      1) organizing and conducting educational, social, legal, psychological and ideological work with personnel in the troops, explaining the ideology of the state, measures taken by the country's leadership to strengthen the country's defense capability, ensure interethnic and interfaith harmony;</w:t>
      </w:r>
    </w:p>
    <w:bookmarkEnd w:id="417"/>
    <w:bookmarkStart w:name="z439" w:id="418"/>
    <w:p>
      <w:pPr>
        <w:spacing w:after="0"/>
        <w:ind w:left="0"/>
        <w:jc w:val="both"/>
      </w:pPr>
      <w:r>
        <w:rPr>
          <w:rFonts w:ascii="Times New Roman"/>
          <w:b w:val="false"/>
          <w:i w:val="false"/>
          <w:color w:val="000000"/>
          <w:sz w:val="28"/>
        </w:rPr>
        <w:t>
      2) organization and conduct of activities to foster devotion to the state policy, which effectively increases the level of combat and mobilization readiness of troops, in military personnel;</w:t>
      </w:r>
    </w:p>
    <w:bookmarkEnd w:id="418"/>
    <w:bookmarkStart w:name="z440" w:id="419"/>
    <w:p>
      <w:pPr>
        <w:spacing w:after="0"/>
        <w:ind w:left="0"/>
        <w:jc w:val="both"/>
      </w:pPr>
      <w:r>
        <w:rPr>
          <w:rFonts w:ascii="Times New Roman"/>
          <w:b w:val="false"/>
          <w:i w:val="false"/>
          <w:color w:val="000000"/>
          <w:sz w:val="28"/>
        </w:rPr>
        <w:t>
      3) formation of the personnel’s moral and psychological qualities necessary to defend the Republic of Kazakhstan;</w:t>
      </w:r>
    </w:p>
    <w:bookmarkEnd w:id="419"/>
    <w:bookmarkStart w:name="z441" w:id="420"/>
    <w:p>
      <w:pPr>
        <w:spacing w:after="0"/>
        <w:ind w:left="0"/>
        <w:jc w:val="both"/>
      </w:pPr>
      <w:r>
        <w:rPr>
          <w:rFonts w:ascii="Times New Roman"/>
          <w:b w:val="false"/>
          <w:i w:val="false"/>
          <w:color w:val="000000"/>
          <w:sz w:val="28"/>
        </w:rPr>
        <w:t xml:space="preserve">
      4) formation of the military personnel’s patriotic consciousness, love for their homeland, their people, devotion to military duty and loyalty to military oath, impeccable observance of the requirements of general military regulations and orders of commanders (chiefs); </w:t>
      </w:r>
    </w:p>
    <w:bookmarkEnd w:id="420"/>
    <w:bookmarkStart w:name="z442" w:id="421"/>
    <w:p>
      <w:pPr>
        <w:spacing w:after="0"/>
        <w:ind w:left="0"/>
        <w:jc w:val="both"/>
      </w:pPr>
      <w:r>
        <w:rPr>
          <w:rFonts w:ascii="Times New Roman"/>
          <w:b w:val="false"/>
          <w:i w:val="false"/>
          <w:color w:val="000000"/>
          <w:sz w:val="28"/>
        </w:rPr>
        <w:t>
      5) formation of military personnel’s moral and psychological stability, their immunity to destructive ideology;</w:t>
      </w:r>
    </w:p>
    <w:bookmarkEnd w:id="421"/>
    <w:bookmarkStart w:name="z443" w:id="422"/>
    <w:p>
      <w:pPr>
        <w:spacing w:after="0"/>
        <w:ind w:left="0"/>
        <w:jc w:val="both"/>
      </w:pPr>
      <w:r>
        <w:rPr>
          <w:rFonts w:ascii="Times New Roman"/>
          <w:b w:val="false"/>
          <w:i w:val="false"/>
          <w:color w:val="000000"/>
          <w:sz w:val="28"/>
        </w:rPr>
        <w:t>
      6) formation, through the media, of positive public opinion on the activities of the Armed Forces of the Republic of Kazakhstan, organization and release (production) of teaching materials;</w:t>
      </w:r>
    </w:p>
    <w:bookmarkEnd w:id="422"/>
    <w:bookmarkStart w:name="z444" w:id="423"/>
    <w:p>
      <w:pPr>
        <w:spacing w:after="0"/>
        <w:ind w:left="0"/>
        <w:jc w:val="both"/>
      </w:pPr>
      <w:r>
        <w:rPr>
          <w:rFonts w:ascii="Times New Roman"/>
          <w:b w:val="false"/>
          <w:i w:val="false"/>
          <w:color w:val="000000"/>
          <w:sz w:val="28"/>
        </w:rPr>
        <w:t>
      7) interaction with state bodies, the media, law enforcement agencies on the organization and conduct of ideological work;</w:t>
      </w:r>
    </w:p>
    <w:bookmarkEnd w:id="423"/>
    <w:bookmarkStart w:name="z445" w:id="424"/>
    <w:p>
      <w:pPr>
        <w:spacing w:after="0"/>
        <w:ind w:left="0"/>
        <w:jc w:val="both"/>
      </w:pPr>
      <w:r>
        <w:rPr>
          <w:rFonts w:ascii="Times New Roman"/>
          <w:b w:val="false"/>
          <w:i w:val="false"/>
          <w:color w:val="000000"/>
          <w:sz w:val="28"/>
        </w:rPr>
        <w:t>
      8) analysis of the moral and psychological state of the personnel, organization of ideological work;</w:t>
      </w:r>
    </w:p>
    <w:bookmarkEnd w:id="424"/>
    <w:bookmarkStart w:name="z446" w:id="425"/>
    <w:p>
      <w:pPr>
        <w:spacing w:after="0"/>
        <w:ind w:left="0"/>
        <w:jc w:val="both"/>
      </w:pPr>
      <w:r>
        <w:rPr>
          <w:rFonts w:ascii="Times New Roman"/>
          <w:b w:val="false"/>
          <w:i w:val="false"/>
          <w:color w:val="000000"/>
          <w:sz w:val="28"/>
        </w:rPr>
        <w:t>
      9) generalization of best practices of organizing ideological work and their dissemination in military authorities.</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Item 117 as amended by the Order of the Minister of Energy of the Republic of Kazakhstan dated 02.04.2021 No. 222 (effective after ten calendar days after the date of its first official publication).</w:t>
      </w:r>
      <w:r>
        <w:br/>
      </w:r>
      <w:r>
        <w:rPr>
          <w:rFonts w:ascii="Times New Roman"/>
          <w:b w:val="false"/>
          <w:i w:val="false"/>
          <w:color w:val="000000"/>
          <w:sz w:val="28"/>
        </w:rPr>
        <w:t>
</w:t>
      </w:r>
    </w:p>
    <w:bookmarkStart w:name="z448" w:id="426"/>
    <w:p>
      <w:pPr>
        <w:spacing w:after="0"/>
        <w:ind w:left="0"/>
        <w:jc w:val="both"/>
      </w:pPr>
      <w:r>
        <w:rPr>
          <w:rFonts w:ascii="Times New Roman"/>
          <w:b w:val="false"/>
          <w:i w:val="false"/>
          <w:color w:val="000000"/>
          <w:sz w:val="28"/>
        </w:rPr>
        <w:t>
      118. Ideological work in the field of preventing the penetration of destructive ideas into military teams shall be organized and carried out in the following order:</w:t>
      </w:r>
    </w:p>
    <w:bookmarkEnd w:id="426"/>
    <w:bookmarkStart w:name="z449" w:id="427"/>
    <w:p>
      <w:pPr>
        <w:spacing w:after="0"/>
        <w:ind w:left="0"/>
        <w:jc w:val="both"/>
      </w:pPr>
      <w:r>
        <w:rPr>
          <w:rFonts w:ascii="Times New Roman"/>
          <w:b w:val="false"/>
          <w:i w:val="false"/>
          <w:color w:val="000000"/>
          <w:sz w:val="28"/>
        </w:rPr>
        <w:t>
      1) planning ideological work in the field of countering religious extremism;</w:t>
      </w:r>
    </w:p>
    <w:bookmarkEnd w:id="427"/>
    <w:bookmarkStart w:name="z450" w:id="428"/>
    <w:p>
      <w:pPr>
        <w:spacing w:after="0"/>
        <w:ind w:left="0"/>
        <w:jc w:val="both"/>
      </w:pPr>
      <w:r>
        <w:rPr>
          <w:rFonts w:ascii="Times New Roman"/>
          <w:b w:val="false"/>
          <w:i w:val="false"/>
          <w:color w:val="000000"/>
          <w:sz w:val="28"/>
        </w:rPr>
        <w:t>
      2) organizing and conducting a set of events for the spiritual support of personnel and their families, creating an atmosphere of respect for the defenders of the Fatherland, events to promote military service and increase the prestige of the Armed Forces of the Republic of Kazakhstan;</w:t>
      </w:r>
    </w:p>
    <w:bookmarkEnd w:id="428"/>
    <w:bookmarkStart w:name="z451" w:id="429"/>
    <w:p>
      <w:pPr>
        <w:spacing w:after="0"/>
        <w:ind w:left="0"/>
        <w:jc w:val="both"/>
      </w:pPr>
      <w:r>
        <w:rPr>
          <w:rFonts w:ascii="Times New Roman"/>
          <w:b w:val="false"/>
          <w:i w:val="false"/>
          <w:color w:val="000000"/>
          <w:sz w:val="28"/>
        </w:rPr>
        <w:t>
      3) taking prompt measures to implement the appeals of servicemen on the facts of attempts to infiltrate religious ideas into military collectives and informing personnel about the decisions taken;</w:t>
      </w:r>
    </w:p>
    <w:bookmarkEnd w:id="429"/>
    <w:bookmarkStart w:name="z452" w:id="430"/>
    <w:p>
      <w:pPr>
        <w:spacing w:after="0"/>
        <w:ind w:left="0"/>
        <w:jc w:val="both"/>
      </w:pPr>
      <w:r>
        <w:rPr>
          <w:rFonts w:ascii="Times New Roman"/>
          <w:b w:val="false"/>
          <w:i w:val="false"/>
          <w:color w:val="000000"/>
          <w:sz w:val="28"/>
        </w:rPr>
        <w:t>
      4) analysis of the information situation in the places of deployment of military command and control bodies;</w:t>
      </w:r>
    </w:p>
    <w:bookmarkEnd w:id="430"/>
    <w:bookmarkStart w:name="z453" w:id="431"/>
    <w:p>
      <w:pPr>
        <w:spacing w:after="0"/>
        <w:ind w:left="0"/>
        <w:jc w:val="both"/>
      </w:pPr>
      <w:r>
        <w:rPr>
          <w:rFonts w:ascii="Times New Roman"/>
          <w:b w:val="false"/>
          <w:i w:val="false"/>
          <w:color w:val="000000"/>
          <w:sz w:val="28"/>
        </w:rPr>
        <w:t>
      5) taking measures to protect personnel from negative information impact.</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118 - as amended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455" w:id="432"/>
    <w:p>
      <w:pPr>
        <w:spacing w:after="0"/>
        <w:ind w:left="0"/>
        <w:jc w:val="both"/>
      </w:pPr>
      <w:r>
        <w:rPr>
          <w:rFonts w:ascii="Times New Roman"/>
          <w:b w:val="false"/>
          <w:i w:val="false"/>
          <w:color w:val="000000"/>
          <w:sz w:val="28"/>
        </w:rPr>
        <w:t xml:space="preserve">
      119. The planning of ideological work is carried out: </w:t>
      </w:r>
    </w:p>
    <w:bookmarkEnd w:id="432"/>
    <w:bookmarkStart w:name="z456" w:id="433"/>
    <w:p>
      <w:pPr>
        <w:spacing w:after="0"/>
        <w:ind w:left="0"/>
        <w:jc w:val="both"/>
      </w:pPr>
      <w:r>
        <w:rPr>
          <w:rFonts w:ascii="Times New Roman"/>
          <w:b w:val="false"/>
          <w:i w:val="false"/>
          <w:color w:val="000000"/>
          <w:sz w:val="28"/>
        </w:rPr>
        <w:t>
      1) in the Ministry of Defense of the Republic of Kazakhstan - for three years (a section in the comprehensive plan for the organization of educational and ideological work);</w:t>
      </w:r>
    </w:p>
    <w:bookmarkEnd w:id="433"/>
    <w:bookmarkStart w:name="z457" w:id="434"/>
    <w:p>
      <w:pPr>
        <w:spacing w:after="0"/>
        <w:ind w:left="0"/>
        <w:jc w:val="both"/>
      </w:pPr>
      <w:r>
        <w:rPr>
          <w:rFonts w:ascii="Times New Roman"/>
          <w:b w:val="false"/>
          <w:i w:val="false"/>
          <w:color w:val="000000"/>
          <w:sz w:val="28"/>
        </w:rPr>
        <w:t>
      2) in the offices of the commanders-in-chief of the branches of the Armed Forces, the Directorate of the Chief of Logistics and Armaments, the main directorates of the Armed Forces, the offices of the commanders of service branches, the troops of the regional commands of the Armed Forces, military unit 14776 - for an academic year (a section in the comprehensive plan for the organization of educational and ideological work);</w:t>
      </w:r>
    </w:p>
    <w:bookmarkEnd w:id="434"/>
    <w:bookmarkStart w:name="z458" w:id="435"/>
    <w:p>
      <w:pPr>
        <w:spacing w:after="0"/>
        <w:ind w:left="0"/>
        <w:jc w:val="both"/>
      </w:pPr>
      <w:r>
        <w:rPr>
          <w:rFonts w:ascii="Times New Roman"/>
          <w:b w:val="false"/>
          <w:i w:val="false"/>
          <w:color w:val="000000"/>
          <w:sz w:val="28"/>
        </w:rPr>
        <w:t>
      3) in the defense affairs departments, military educational institutions, training centers, brigades and their peers - for an academic half-year (a section in the plan for the organization of educational and ideological work);</w:t>
      </w:r>
    </w:p>
    <w:bookmarkEnd w:id="435"/>
    <w:bookmarkStart w:name="z459" w:id="436"/>
    <w:p>
      <w:pPr>
        <w:spacing w:after="0"/>
        <w:ind w:left="0"/>
        <w:jc w:val="both"/>
      </w:pPr>
      <w:r>
        <w:rPr>
          <w:rFonts w:ascii="Times New Roman"/>
          <w:b w:val="false"/>
          <w:i w:val="false"/>
          <w:color w:val="000000"/>
          <w:sz w:val="28"/>
        </w:rPr>
        <w:t>
      4) in separate battalions and their peers - for a month (a section in the plan for the organization of educational and ideological work);</w:t>
      </w:r>
    </w:p>
    <w:bookmarkEnd w:id="436"/>
    <w:bookmarkStart w:name="z460" w:id="437"/>
    <w:p>
      <w:pPr>
        <w:spacing w:after="0"/>
        <w:ind w:left="0"/>
        <w:jc w:val="both"/>
      </w:pPr>
      <w:r>
        <w:rPr>
          <w:rFonts w:ascii="Times New Roman"/>
          <w:b w:val="false"/>
          <w:i w:val="false"/>
          <w:color w:val="000000"/>
          <w:sz w:val="28"/>
        </w:rPr>
        <w:t xml:space="preserve">
      5) in separate companies and their peers - for a month (a section in the plan for the organization of educational and ideological work). </w:t>
      </w:r>
    </w:p>
    <w:bookmarkEnd w:id="437"/>
    <w:bookmarkStart w:name="z461" w:id="438"/>
    <w:p>
      <w:pPr>
        <w:spacing w:after="0"/>
        <w:ind w:left="0"/>
        <w:jc w:val="both"/>
      </w:pPr>
      <w:r>
        <w:rPr>
          <w:rFonts w:ascii="Times New Roman"/>
          <w:b w:val="false"/>
          <w:i w:val="false"/>
          <w:color w:val="000000"/>
          <w:sz w:val="28"/>
        </w:rPr>
        <w:t xml:space="preserve">
      120. Documents on the organization of ideological work are developed and maintained by officers of educational structures (in case of no such a position on staff, by an official appointed by the chief of a military authority) in military units, institutions, regional command troops, main directorates of the Armed Forces, service branches and branches.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Excluded by the order of the Minister of Energy of the Republic of Kazakhstan dated 02.04.2021 No. 222 (shall be enforced upon expiry of ten calendar days after the date of its first official publication).</w:t>
      </w:r>
      <w:r>
        <w:br/>
      </w:r>
      <w:r>
        <w:rPr>
          <w:rFonts w:ascii="Times New Roman"/>
          <w:b w:val="false"/>
          <w:i w:val="false"/>
          <w:color w:val="000000"/>
          <w:sz w:val="28"/>
        </w:rPr>
        <w:t>
</w:t>
      </w:r>
    </w:p>
    <w:bookmarkStart w:name="z463" w:id="439"/>
    <w:p>
      <w:pPr>
        <w:spacing w:after="0"/>
        <w:ind w:left="0"/>
        <w:jc w:val="both"/>
      </w:pPr>
      <w:r>
        <w:rPr>
          <w:rFonts w:ascii="Times New Roman"/>
          <w:b w:val="false"/>
          <w:i w:val="false"/>
          <w:color w:val="000000"/>
          <w:sz w:val="28"/>
        </w:rPr>
        <w:t xml:space="preserve">
      122. Annually (in October-November), the commanders of regional command troops, service branches conduct two-day training sessions in one of the military units (institutions) together with the military personnel responsible for ideological work during which they: </w:t>
      </w:r>
    </w:p>
    <w:bookmarkEnd w:id="439"/>
    <w:bookmarkStart w:name="z464" w:id="440"/>
    <w:p>
      <w:pPr>
        <w:spacing w:after="0"/>
        <w:ind w:left="0"/>
        <w:jc w:val="both"/>
      </w:pPr>
      <w:r>
        <w:rPr>
          <w:rFonts w:ascii="Times New Roman"/>
          <w:b w:val="false"/>
          <w:i w:val="false"/>
          <w:color w:val="000000"/>
          <w:sz w:val="28"/>
        </w:rPr>
        <w:t>
      1) review the results of ideological work for an academic year;</w:t>
      </w:r>
    </w:p>
    <w:bookmarkEnd w:id="440"/>
    <w:bookmarkStart w:name="z465" w:id="441"/>
    <w:p>
      <w:pPr>
        <w:spacing w:after="0"/>
        <w:ind w:left="0"/>
        <w:jc w:val="both"/>
      </w:pPr>
      <w:r>
        <w:rPr>
          <w:rFonts w:ascii="Times New Roman"/>
          <w:b w:val="false"/>
          <w:i w:val="false"/>
          <w:color w:val="000000"/>
          <w:sz w:val="28"/>
        </w:rPr>
        <w:t>
      2) hear speeches of the key personnel, representatives of law enforcement agencies on improving ideological work;</w:t>
      </w:r>
    </w:p>
    <w:bookmarkEnd w:id="441"/>
    <w:bookmarkStart w:name="z466" w:id="442"/>
    <w:p>
      <w:pPr>
        <w:spacing w:after="0"/>
        <w:ind w:left="0"/>
        <w:jc w:val="both"/>
      </w:pPr>
      <w:r>
        <w:rPr>
          <w:rFonts w:ascii="Times New Roman"/>
          <w:b w:val="false"/>
          <w:i w:val="false"/>
          <w:color w:val="000000"/>
          <w:sz w:val="28"/>
        </w:rPr>
        <w:t>
      3) share experience in organizing ideological work;</w:t>
      </w:r>
    </w:p>
    <w:bookmarkEnd w:id="442"/>
    <w:bookmarkStart w:name="z467" w:id="443"/>
    <w:p>
      <w:pPr>
        <w:spacing w:after="0"/>
        <w:ind w:left="0"/>
        <w:jc w:val="both"/>
      </w:pPr>
      <w:r>
        <w:rPr>
          <w:rFonts w:ascii="Times New Roman"/>
          <w:b w:val="false"/>
          <w:i w:val="false"/>
          <w:color w:val="000000"/>
          <w:sz w:val="28"/>
        </w:rPr>
        <w:t>
      4) provide practical training in testing, questioning, asking opinions, interviewing.</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organization of </w:t>
            </w:r>
            <w:r>
              <w:br/>
            </w:r>
            <w:r>
              <w:rPr>
                <w:rFonts w:ascii="Times New Roman"/>
                <w:b w:val="false"/>
                <w:i w:val="false"/>
                <w:color w:val="000000"/>
                <w:sz w:val="20"/>
              </w:rPr>
              <w:t xml:space="preserve">educational, socio-legal, </w:t>
            </w:r>
            <w:r>
              <w:br/>
            </w:r>
            <w:r>
              <w:rPr>
                <w:rFonts w:ascii="Times New Roman"/>
                <w:b w:val="false"/>
                <w:i w:val="false"/>
                <w:color w:val="000000"/>
                <w:sz w:val="20"/>
              </w:rPr>
              <w:t xml:space="preserve">psychological and ideological </w:t>
            </w:r>
            <w:r>
              <w:br/>
            </w:r>
            <w:r>
              <w:rPr>
                <w:rFonts w:ascii="Times New Roman"/>
                <w:b w:val="false"/>
                <w:i w:val="false"/>
                <w:color w:val="000000"/>
                <w:sz w:val="20"/>
              </w:rPr>
              <w:t xml:space="preserve">work with the personnel of the </w:t>
            </w:r>
            <w:r>
              <w:br/>
            </w:r>
            <w:r>
              <w:rPr>
                <w:rFonts w:ascii="Times New Roman"/>
                <w:b w:val="false"/>
                <w:i w:val="false"/>
                <w:color w:val="000000"/>
                <w:sz w:val="20"/>
              </w:rPr>
              <w:t xml:space="preserve">Armed Forces of the Republic of </w:t>
            </w:r>
            <w:r>
              <w:br/>
            </w:r>
            <w:r>
              <w:rPr>
                <w:rFonts w:ascii="Times New Roman"/>
                <w:b w:val="false"/>
                <w:i w:val="false"/>
                <w:color w:val="000000"/>
                <w:sz w:val="20"/>
              </w:rPr>
              <w:t>Kazakhstan</w:t>
            </w:r>
          </w:p>
        </w:tc>
      </w:tr>
    </w:tbl>
    <w:bookmarkStart w:name="z469" w:id="444"/>
    <w:p>
      <w:pPr>
        <w:spacing w:after="0"/>
        <w:ind w:left="0"/>
        <w:jc w:val="left"/>
      </w:pPr>
      <w:r>
        <w:rPr>
          <w:rFonts w:ascii="Times New Roman"/>
          <w:b/>
          <w:i w:val="false"/>
          <w:color w:val="000000"/>
        </w:rPr>
        <w:t xml:space="preserve"> List of reporting and planning documentation on the organization of educational, socio-legal,</w:t>
      </w:r>
      <w:r>
        <w:br/>
      </w:r>
      <w:r>
        <w:rPr>
          <w:rFonts w:ascii="Times New Roman"/>
          <w:b/>
          <w:i w:val="false"/>
          <w:color w:val="000000"/>
        </w:rPr>
        <w:t>psychological and ideological work with the personnel of the Armed Forces of the Republic of</w:t>
      </w:r>
      <w:r>
        <w:br/>
      </w:r>
      <w:r>
        <w:rPr>
          <w:rFonts w:ascii="Times New Roman"/>
          <w:b/>
          <w:i w:val="false"/>
          <w:color w:val="000000"/>
        </w:rPr>
        <w:t>Kazakhstan in the military authorities, military units (institutions), structural units</w:t>
      </w:r>
    </w:p>
    <w:bookmarkEnd w:id="444"/>
    <w:bookmarkStart w:name="z470" w:id="445"/>
    <w:p>
      <w:pPr>
        <w:spacing w:after="0"/>
        <w:ind w:left="0"/>
        <w:jc w:val="both"/>
      </w:pPr>
      <w:r>
        <w:rPr>
          <w:rFonts w:ascii="Times New Roman"/>
          <w:b w:val="false"/>
          <w:i w:val="false"/>
          <w:color w:val="ff0000"/>
          <w:sz w:val="28"/>
        </w:rPr>
        <w:t>
      Footnote. Appendix 1 - as amended by the order of the Minister of Energy of the Republic of Kazakhstan dated 02.04.2021 No. 222 (shall be enforced upon expiry of ten calendar days after the date of its first official publication).</w:t>
      </w:r>
    </w:p>
    <w:bookmarkEnd w:id="445"/>
    <w:bookmarkStart w:name="z471" w:id="446"/>
    <w:p>
      <w:pPr>
        <w:spacing w:after="0"/>
        <w:ind w:left="0"/>
        <w:jc w:val="both"/>
      </w:pPr>
      <w:r>
        <w:rPr>
          <w:rFonts w:ascii="Times New Roman"/>
          <w:b w:val="false"/>
          <w:i w:val="false"/>
          <w:color w:val="000000"/>
          <w:sz w:val="28"/>
        </w:rPr>
        <w:t>
      1. Structural unit of the General Staff of the Armed Forces of the Republic of Kazakhstan responsible for the organization of educational, socio-legal, psychological and ideological work in the Armed Forces:</w:t>
      </w:r>
    </w:p>
    <w:bookmarkEnd w:id="446"/>
    <w:bookmarkStart w:name="z472" w:id="447"/>
    <w:p>
      <w:pPr>
        <w:spacing w:after="0"/>
        <w:ind w:left="0"/>
        <w:jc w:val="both"/>
      </w:pPr>
      <w:r>
        <w:rPr>
          <w:rFonts w:ascii="Times New Roman"/>
          <w:b w:val="false"/>
          <w:i w:val="false"/>
          <w:color w:val="000000"/>
          <w:sz w:val="28"/>
        </w:rPr>
        <w:t>
      1) comprehensive plan for educational, socio-legal, psychological and ideological work in the Armed Forces for an academic year.</w:t>
      </w:r>
    </w:p>
    <w:bookmarkEnd w:id="447"/>
    <w:bookmarkStart w:name="z473" w:id="448"/>
    <w:p>
      <w:pPr>
        <w:spacing w:after="0"/>
        <w:ind w:left="0"/>
        <w:jc w:val="both"/>
      </w:pPr>
      <w:r>
        <w:rPr>
          <w:rFonts w:ascii="Times New Roman"/>
          <w:b w:val="false"/>
          <w:i w:val="false"/>
          <w:color w:val="000000"/>
          <w:sz w:val="28"/>
        </w:rPr>
        <w:t>
      Deadline: annually, by November 1 for the upcoming year;</w:t>
      </w:r>
    </w:p>
    <w:bookmarkEnd w:id="448"/>
    <w:bookmarkStart w:name="z474" w:id="449"/>
    <w:p>
      <w:pPr>
        <w:spacing w:after="0"/>
        <w:ind w:left="0"/>
        <w:jc w:val="both"/>
      </w:pPr>
      <w:r>
        <w:rPr>
          <w:rFonts w:ascii="Times New Roman"/>
          <w:b w:val="false"/>
          <w:i w:val="false"/>
          <w:color w:val="000000"/>
          <w:sz w:val="28"/>
        </w:rPr>
        <w:t>
      2) Unified plan of preventive measures to strengthen military discipline and the law and order for a year (in case of activities carried out jointly with other state bodies, the plans shall be coordinated with these state bodies).</w:t>
      </w:r>
    </w:p>
    <w:bookmarkEnd w:id="449"/>
    <w:bookmarkStart w:name="z475" w:id="450"/>
    <w:p>
      <w:pPr>
        <w:spacing w:after="0"/>
        <w:ind w:left="0"/>
        <w:jc w:val="both"/>
      </w:pPr>
      <w:r>
        <w:rPr>
          <w:rFonts w:ascii="Times New Roman"/>
          <w:b w:val="false"/>
          <w:i w:val="false"/>
          <w:color w:val="000000"/>
          <w:sz w:val="28"/>
        </w:rPr>
        <w:t>
      Deadline: annually, by December 15 for the upcoming year;</w:t>
      </w:r>
    </w:p>
    <w:bookmarkEnd w:id="450"/>
    <w:bookmarkStart w:name="z476" w:id="451"/>
    <w:p>
      <w:pPr>
        <w:spacing w:after="0"/>
        <w:ind w:left="0"/>
        <w:jc w:val="both"/>
      </w:pPr>
      <w:r>
        <w:rPr>
          <w:rFonts w:ascii="Times New Roman"/>
          <w:b w:val="false"/>
          <w:i w:val="false"/>
          <w:color w:val="000000"/>
          <w:sz w:val="28"/>
        </w:rPr>
        <w:t>
      3) analysis of the state of educational, socio-legal, psychological and ideological work in the Armed Forces for an academic year.</w:t>
      </w:r>
    </w:p>
    <w:bookmarkEnd w:id="451"/>
    <w:bookmarkStart w:name="z477" w:id="452"/>
    <w:p>
      <w:pPr>
        <w:spacing w:after="0"/>
        <w:ind w:left="0"/>
        <w:jc w:val="both"/>
      </w:pPr>
      <w:r>
        <w:rPr>
          <w:rFonts w:ascii="Times New Roman"/>
          <w:b w:val="false"/>
          <w:i w:val="false"/>
          <w:color w:val="000000"/>
          <w:sz w:val="28"/>
        </w:rPr>
        <w:t>
      Deadline: by November 1 for the reporting year;</w:t>
      </w:r>
    </w:p>
    <w:bookmarkEnd w:id="452"/>
    <w:bookmarkStart w:name="z478" w:id="453"/>
    <w:p>
      <w:pPr>
        <w:spacing w:after="0"/>
        <w:ind w:left="0"/>
        <w:jc w:val="both"/>
      </w:pPr>
      <w:r>
        <w:rPr>
          <w:rFonts w:ascii="Times New Roman"/>
          <w:b w:val="false"/>
          <w:i w:val="false"/>
          <w:color w:val="000000"/>
          <w:sz w:val="28"/>
        </w:rPr>
        <w:t>
      4) order of the First Deputy Minister of Defense - the Chief of the General Staff of the Armed Forces of the Republic of Kazakhstan on the results of the state of educational, socio-legal, psychological and ideological work in the Armed Forces for an academic year.</w:t>
      </w:r>
    </w:p>
    <w:bookmarkEnd w:id="453"/>
    <w:bookmarkStart w:name="z479" w:id="454"/>
    <w:p>
      <w:pPr>
        <w:spacing w:after="0"/>
        <w:ind w:left="0"/>
        <w:jc w:val="both"/>
      </w:pPr>
      <w:r>
        <w:rPr>
          <w:rFonts w:ascii="Times New Roman"/>
          <w:b w:val="false"/>
          <w:i w:val="false"/>
          <w:color w:val="000000"/>
          <w:sz w:val="28"/>
        </w:rPr>
        <w:t>
      Deadline: by November 20 for the reporting year;</w:t>
      </w:r>
    </w:p>
    <w:bookmarkEnd w:id="454"/>
    <w:bookmarkStart w:name="z480" w:id="455"/>
    <w:p>
      <w:pPr>
        <w:spacing w:after="0"/>
        <w:ind w:left="0"/>
        <w:jc w:val="both"/>
      </w:pPr>
      <w:r>
        <w:rPr>
          <w:rFonts w:ascii="Times New Roman"/>
          <w:b w:val="false"/>
          <w:i w:val="false"/>
          <w:color w:val="000000"/>
          <w:sz w:val="28"/>
        </w:rPr>
        <w:t>
      5) Thematic schedule of classes in the system of SLT, military pedagogy and psychology with the personnel of the Armed Forces of the Republic of Kazakhstan for an academic year.</w:t>
      </w:r>
    </w:p>
    <w:bookmarkEnd w:id="455"/>
    <w:bookmarkStart w:name="z481" w:id="456"/>
    <w:p>
      <w:pPr>
        <w:spacing w:after="0"/>
        <w:ind w:left="0"/>
        <w:jc w:val="both"/>
      </w:pPr>
      <w:r>
        <w:rPr>
          <w:rFonts w:ascii="Times New Roman"/>
          <w:b w:val="false"/>
          <w:i w:val="false"/>
          <w:color w:val="000000"/>
          <w:sz w:val="28"/>
        </w:rPr>
        <w:t>
      Deadline: annually, by November 1 for the upcoming year;</w:t>
      </w:r>
    </w:p>
    <w:bookmarkEnd w:id="456"/>
    <w:bookmarkStart w:name="z482" w:id="457"/>
    <w:p>
      <w:pPr>
        <w:spacing w:after="0"/>
        <w:ind w:left="0"/>
        <w:jc w:val="both"/>
      </w:pPr>
      <w:r>
        <w:rPr>
          <w:rFonts w:ascii="Times New Roman"/>
          <w:b w:val="false"/>
          <w:i w:val="false"/>
          <w:color w:val="000000"/>
          <w:sz w:val="28"/>
        </w:rPr>
        <w:t>
      6) analysis of the results of examination of young replacement.</w:t>
      </w:r>
    </w:p>
    <w:bookmarkEnd w:id="457"/>
    <w:bookmarkStart w:name="z483" w:id="458"/>
    <w:p>
      <w:pPr>
        <w:spacing w:after="0"/>
        <w:ind w:left="0"/>
        <w:jc w:val="both"/>
      </w:pPr>
      <w:r>
        <w:rPr>
          <w:rFonts w:ascii="Times New Roman"/>
          <w:b w:val="false"/>
          <w:i w:val="false"/>
          <w:color w:val="000000"/>
          <w:sz w:val="28"/>
        </w:rPr>
        <w:t>
      Deadline: twice a year in spring and autumn, shall be prepared no later than 20 calendar days of the end of a basic military training course;</w:t>
      </w:r>
    </w:p>
    <w:bookmarkEnd w:id="458"/>
    <w:bookmarkStart w:name="z484" w:id="459"/>
    <w:p>
      <w:pPr>
        <w:spacing w:after="0"/>
        <w:ind w:left="0"/>
        <w:jc w:val="both"/>
      </w:pPr>
      <w:r>
        <w:rPr>
          <w:rFonts w:ascii="Times New Roman"/>
          <w:b w:val="false"/>
          <w:i w:val="false"/>
          <w:color w:val="000000"/>
          <w:sz w:val="28"/>
        </w:rPr>
        <w:t>
      7) The register of persons who sought psychological assistance;</w:t>
      </w:r>
    </w:p>
    <w:bookmarkEnd w:id="459"/>
    <w:bookmarkStart w:name="z485" w:id="460"/>
    <w:p>
      <w:pPr>
        <w:spacing w:after="0"/>
        <w:ind w:left="0"/>
        <w:jc w:val="both"/>
      </w:pPr>
      <w:r>
        <w:rPr>
          <w:rFonts w:ascii="Times New Roman"/>
          <w:b w:val="false"/>
          <w:i w:val="false"/>
          <w:color w:val="000000"/>
          <w:sz w:val="28"/>
        </w:rPr>
        <w:t>
      8) The register of diagnostic and preventive conversations with a psychologist;</w:t>
      </w:r>
    </w:p>
    <w:bookmarkEnd w:id="460"/>
    <w:bookmarkStart w:name="z486" w:id="461"/>
    <w:p>
      <w:pPr>
        <w:spacing w:after="0"/>
        <w:ind w:left="0"/>
        <w:jc w:val="both"/>
      </w:pPr>
      <w:r>
        <w:rPr>
          <w:rFonts w:ascii="Times New Roman"/>
          <w:b w:val="false"/>
          <w:i w:val="false"/>
          <w:color w:val="000000"/>
          <w:sz w:val="28"/>
        </w:rPr>
        <w:t>
      9) Lists of military personnel, included in the dynamic observation group.</w:t>
      </w:r>
    </w:p>
    <w:bookmarkEnd w:id="461"/>
    <w:bookmarkStart w:name="z487" w:id="462"/>
    <w:p>
      <w:pPr>
        <w:spacing w:after="0"/>
        <w:ind w:left="0"/>
        <w:jc w:val="both"/>
      </w:pPr>
      <w:r>
        <w:rPr>
          <w:rFonts w:ascii="Times New Roman"/>
          <w:b w:val="false"/>
          <w:i w:val="false"/>
          <w:color w:val="000000"/>
          <w:sz w:val="28"/>
        </w:rPr>
        <w:t>
      Deadline: monthly, until the 10th day following a reporting month.</w:t>
      </w:r>
    </w:p>
    <w:bookmarkEnd w:id="462"/>
    <w:bookmarkStart w:name="z488" w:id="463"/>
    <w:p>
      <w:pPr>
        <w:spacing w:after="0"/>
        <w:ind w:left="0"/>
        <w:jc w:val="both"/>
      </w:pPr>
      <w:r>
        <w:rPr>
          <w:rFonts w:ascii="Times New Roman"/>
          <w:b w:val="false"/>
          <w:i w:val="false"/>
          <w:color w:val="000000"/>
          <w:sz w:val="28"/>
        </w:rPr>
        <w:t>
      2. Military branches of the Armed Forces of the Republic of Kazakhstan:</w:t>
      </w:r>
    </w:p>
    <w:bookmarkEnd w:id="463"/>
    <w:bookmarkStart w:name="z489" w:id="464"/>
    <w:p>
      <w:pPr>
        <w:spacing w:after="0"/>
        <w:ind w:left="0"/>
        <w:jc w:val="both"/>
      </w:pPr>
      <w:r>
        <w:rPr>
          <w:rFonts w:ascii="Times New Roman"/>
          <w:b w:val="false"/>
          <w:i w:val="false"/>
          <w:color w:val="000000"/>
          <w:sz w:val="28"/>
        </w:rPr>
        <w:t>
      1) Comprehensive plan of educational, socio-legal, psychological and ideological work for an academic year.</w:t>
      </w:r>
    </w:p>
    <w:bookmarkEnd w:id="464"/>
    <w:bookmarkStart w:name="z490" w:id="465"/>
    <w:p>
      <w:pPr>
        <w:spacing w:after="0"/>
        <w:ind w:left="0"/>
        <w:jc w:val="both"/>
      </w:pPr>
      <w:r>
        <w:rPr>
          <w:rFonts w:ascii="Times New Roman"/>
          <w:b w:val="false"/>
          <w:i w:val="false"/>
          <w:color w:val="000000"/>
          <w:sz w:val="28"/>
        </w:rPr>
        <w:t>
      Deadline: annually, by November 10 for the upcoming year;</w:t>
      </w:r>
    </w:p>
    <w:bookmarkEnd w:id="465"/>
    <w:bookmarkStart w:name="z491" w:id="466"/>
    <w:p>
      <w:pPr>
        <w:spacing w:after="0"/>
        <w:ind w:left="0"/>
        <w:jc w:val="both"/>
      </w:pPr>
      <w:r>
        <w:rPr>
          <w:rFonts w:ascii="Times New Roman"/>
          <w:b w:val="false"/>
          <w:i w:val="false"/>
          <w:color w:val="000000"/>
          <w:sz w:val="28"/>
        </w:rPr>
        <w:t>
      2) Unified plan of preventive measures to strengthen military discipline and the law and order for a calendar year (in case of activities carried out jointly with other state bodies, the plans shall be coordinated with these state bodies).</w:t>
      </w:r>
    </w:p>
    <w:bookmarkEnd w:id="466"/>
    <w:bookmarkStart w:name="z492" w:id="467"/>
    <w:p>
      <w:pPr>
        <w:spacing w:after="0"/>
        <w:ind w:left="0"/>
        <w:jc w:val="both"/>
      </w:pPr>
      <w:r>
        <w:rPr>
          <w:rFonts w:ascii="Times New Roman"/>
          <w:b w:val="false"/>
          <w:i w:val="false"/>
          <w:color w:val="000000"/>
          <w:sz w:val="28"/>
        </w:rPr>
        <w:t>
      Deadline: annually, by December 20 for the upcoming year;</w:t>
      </w:r>
    </w:p>
    <w:bookmarkEnd w:id="467"/>
    <w:bookmarkStart w:name="z493" w:id="468"/>
    <w:p>
      <w:pPr>
        <w:spacing w:after="0"/>
        <w:ind w:left="0"/>
        <w:jc w:val="both"/>
      </w:pPr>
      <w:r>
        <w:rPr>
          <w:rFonts w:ascii="Times New Roman"/>
          <w:b w:val="false"/>
          <w:i w:val="false"/>
          <w:color w:val="000000"/>
          <w:sz w:val="28"/>
        </w:rPr>
        <w:t>
      3) analysis of the state educational, socio-legal, psychological and ideological work.</w:t>
      </w:r>
    </w:p>
    <w:bookmarkEnd w:id="468"/>
    <w:bookmarkStart w:name="z494" w:id="469"/>
    <w:p>
      <w:pPr>
        <w:spacing w:after="0"/>
        <w:ind w:left="0"/>
        <w:jc w:val="both"/>
      </w:pPr>
      <w:r>
        <w:rPr>
          <w:rFonts w:ascii="Times New Roman"/>
          <w:b w:val="false"/>
          <w:i w:val="false"/>
          <w:color w:val="000000"/>
          <w:sz w:val="28"/>
        </w:rPr>
        <w:t>
      Deadline: for a half-year - by July 13 following a reporting half-year, for a year - by January 13 following a reporting year;</w:t>
      </w:r>
    </w:p>
    <w:bookmarkEnd w:id="469"/>
    <w:bookmarkStart w:name="z495" w:id="470"/>
    <w:p>
      <w:pPr>
        <w:spacing w:after="0"/>
        <w:ind w:left="0"/>
        <w:jc w:val="both"/>
      </w:pPr>
      <w:r>
        <w:rPr>
          <w:rFonts w:ascii="Times New Roman"/>
          <w:b w:val="false"/>
          <w:i w:val="false"/>
          <w:color w:val="000000"/>
          <w:sz w:val="28"/>
        </w:rPr>
        <w:t>
      4) Order of the Commander-in-Chief of a military branch of the Armed Forces of the Republic of Kazakhstan on the results of the state educational, socio-legal, psychological and ideological work.</w:t>
      </w:r>
    </w:p>
    <w:bookmarkEnd w:id="470"/>
    <w:bookmarkStart w:name="z496" w:id="471"/>
    <w:p>
      <w:pPr>
        <w:spacing w:after="0"/>
        <w:ind w:left="0"/>
        <w:jc w:val="both"/>
      </w:pPr>
      <w:r>
        <w:rPr>
          <w:rFonts w:ascii="Times New Roman"/>
          <w:b w:val="false"/>
          <w:i w:val="false"/>
          <w:color w:val="000000"/>
          <w:sz w:val="28"/>
        </w:rPr>
        <w:t>
      Deadline: for a half-year - by July 20 following a reporting half-year, for a year - by January 20 following a reporting year;</w:t>
      </w:r>
    </w:p>
    <w:bookmarkEnd w:id="471"/>
    <w:bookmarkStart w:name="z497" w:id="472"/>
    <w:p>
      <w:pPr>
        <w:spacing w:after="0"/>
        <w:ind w:left="0"/>
        <w:jc w:val="both"/>
      </w:pPr>
      <w:r>
        <w:rPr>
          <w:rFonts w:ascii="Times New Roman"/>
          <w:b w:val="false"/>
          <w:i w:val="false"/>
          <w:color w:val="000000"/>
          <w:sz w:val="28"/>
        </w:rPr>
        <w:t>
      5) Unified register of incidents and crimes;</w:t>
      </w:r>
    </w:p>
    <w:bookmarkEnd w:id="472"/>
    <w:bookmarkStart w:name="z498" w:id="473"/>
    <w:p>
      <w:pPr>
        <w:spacing w:after="0"/>
        <w:ind w:left="0"/>
        <w:jc w:val="both"/>
      </w:pPr>
      <w:r>
        <w:rPr>
          <w:rFonts w:ascii="Times New Roman"/>
          <w:b w:val="false"/>
          <w:i w:val="false"/>
          <w:color w:val="000000"/>
          <w:sz w:val="28"/>
        </w:rPr>
        <w:t>
      6) Calendar schedule of classes in the system of SLT, military pedagogy and psychology with the personnel of military branches of the Armed Forces of the Republic of Kazakhstan for an academic year.</w:t>
      </w:r>
    </w:p>
    <w:bookmarkEnd w:id="473"/>
    <w:bookmarkStart w:name="z499" w:id="474"/>
    <w:p>
      <w:pPr>
        <w:spacing w:after="0"/>
        <w:ind w:left="0"/>
        <w:jc w:val="both"/>
      </w:pPr>
      <w:r>
        <w:rPr>
          <w:rFonts w:ascii="Times New Roman"/>
          <w:b w:val="false"/>
          <w:i w:val="false"/>
          <w:color w:val="000000"/>
          <w:sz w:val="28"/>
        </w:rPr>
        <w:t>
      Deadline: annually, by November 25 for the upcoming year;</w:t>
      </w:r>
    </w:p>
    <w:bookmarkEnd w:id="474"/>
    <w:bookmarkStart w:name="z500" w:id="475"/>
    <w:p>
      <w:pPr>
        <w:spacing w:after="0"/>
        <w:ind w:left="0"/>
        <w:jc w:val="both"/>
      </w:pPr>
      <w:r>
        <w:rPr>
          <w:rFonts w:ascii="Times New Roman"/>
          <w:b w:val="false"/>
          <w:i w:val="false"/>
          <w:color w:val="000000"/>
          <w:sz w:val="28"/>
        </w:rPr>
        <w:t>
      7) Order of the Commander-in-Chief of a military branch of the Armed Forces of the Republic of Kazakhstan on the organization and conduct of SLT with the personnel of the offices of the Commander-in-Chief of the military branch of the Armed Forces for an academic year.</w:t>
      </w:r>
    </w:p>
    <w:bookmarkEnd w:id="475"/>
    <w:bookmarkStart w:name="z501" w:id="476"/>
    <w:p>
      <w:pPr>
        <w:spacing w:after="0"/>
        <w:ind w:left="0"/>
        <w:jc w:val="both"/>
      </w:pPr>
      <w:r>
        <w:rPr>
          <w:rFonts w:ascii="Times New Roman"/>
          <w:b w:val="false"/>
          <w:i w:val="false"/>
          <w:color w:val="000000"/>
          <w:sz w:val="28"/>
        </w:rPr>
        <w:t>
      Deadline: annually, by November 25;</w:t>
      </w:r>
    </w:p>
    <w:bookmarkEnd w:id="476"/>
    <w:bookmarkStart w:name="z502" w:id="477"/>
    <w:p>
      <w:pPr>
        <w:spacing w:after="0"/>
        <w:ind w:left="0"/>
        <w:jc w:val="both"/>
      </w:pPr>
      <w:r>
        <w:rPr>
          <w:rFonts w:ascii="Times New Roman"/>
          <w:b w:val="false"/>
          <w:i w:val="false"/>
          <w:color w:val="000000"/>
          <w:sz w:val="28"/>
        </w:rPr>
        <w:t>
      8) Order of the Commander-in-Chief of a military branch of the Armed Forces of the Republic of Kazakhstan on the results of the state of SLT.</w:t>
      </w:r>
    </w:p>
    <w:bookmarkEnd w:id="477"/>
    <w:bookmarkStart w:name="z503" w:id="478"/>
    <w:p>
      <w:pPr>
        <w:spacing w:after="0"/>
        <w:ind w:left="0"/>
        <w:jc w:val="both"/>
      </w:pPr>
      <w:r>
        <w:rPr>
          <w:rFonts w:ascii="Times New Roman"/>
          <w:b w:val="false"/>
          <w:i w:val="false"/>
          <w:color w:val="000000"/>
          <w:sz w:val="28"/>
        </w:rPr>
        <w:t>
      Deadline: for a half-year - by May 25 following a reporting half-year, for a year - by November 20 of a reporting year;</w:t>
      </w:r>
    </w:p>
    <w:bookmarkEnd w:id="478"/>
    <w:bookmarkStart w:name="z504" w:id="479"/>
    <w:p>
      <w:pPr>
        <w:spacing w:after="0"/>
        <w:ind w:left="0"/>
        <w:jc w:val="both"/>
      </w:pPr>
      <w:r>
        <w:rPr>
          <w:rFonts w:ascii="Times New Roman"/>
          <w:b w:val="false"/>
          <w:i w:val="false"/>
          <w:color w:val="000000"/>
          <w:sz w:val="28"/>
        </w:rPr>
        <w:t>
      9) analysis of the state of SLT with the personnel of a military branch of the Armed Forces of the Republic of Kazakhstan.</w:t>
      </w:r>
    </w:p>
    <w:bookmarkEnd w:id="479"/>
    <w:bookmarkStart w:name="z505" w:id="480"/>
    <w:p>
      <w:pPr>
        <w:spacing w:after="0"/>
        <w:ind w:left="0"/>
        <w:jc w:val="both"/>
      </w:pPr>
      <w:r>
        <w:rPr>
          <w:rFonts w:ascii="Times New Roman"/>
          <w:b w:val="false"/>
          <w:i w:val="false"/>
          <w:color w:val="000000"/>
          <w:sz w:val="28"/>
        </w:rPr>
        <w:t>
      Deadline: for a half-year - by May 23 following a reporting half-year, for a year - by November 18 of a reporting year;</w:t>
      </w:r>
    </w:p>
    <w:bookmarkEnd w:id="480"/>
    <w:bookmarkStart w:name="z506" w:id="481"/>
    <w:p>
      <w:pPr>
        <w:spacing w:after="0"/>
        <w:ind w:left="0"/>
        <w:jc w:val="both"/>
      </w:pPr>
      <w:r>
        <w:rPr>
          <w:rFonts w:ascii="Times New Roman"/>
          <w:b w:val="false"/>
          <w:i w:val="false"/>
          <w:color w:val="000000"/>
          <w:sz w:val="28"/>
        </w:rPr>
        <w:t>
      10) report on the results of the state of SLT with the personnel of a military branch of the Armed Forces.</w:t>
      </w:r>
    </w:p>
    <w:bookmarkEnd w:id="481"/>
    <w:bookmarkStart w:name="z507" w:id="482"/>
    <w:p>
      <w:pPr>
        <w:spacing w:after="0"/>
        <w:ind w:left="0"/>
        <w:jc w:val="both"/>
      </w:pPr>
      <w:r>
        <w:rPr>
          <w:rFonts w:ascii="Times New Roman"/>
          <w:b w:val="false"/>
          <w:i w:val="false"/>
          <w:color w:val="000000"/>
          <w:sz w:val="28"/>
        </w:rPr>
        <w:t>
      Deadline: for a half-year - by May 23 following a reporting half-year, for a year - by November 18 of a reporting year;</w:t>
      </w:r>
    </w:p>
    <w:bookmarkEnd w:id="482"/>
    <w:bookmarkStart w:name="z508" w:id="483"/>
    <w:p>
      <w:pPr>
        <w:spacing w:after="0"/>
        <w:ind w:left="0"/>
        <w:jc w:val="both"/>
      </w:pPr>
      <w:r>
        <w:rPr>
          <w:rFonts w:ascii="Times New Roman"/>
          <w:b w:val="false"/>
          <w:i w:val="false"/>
          <w:color w:val="000000"/>
          <w:sz w:val="28"/>
        </w:rPr>
        <w:t>
      11) Registers of attendance of and academic progress of SLT classes;</w:t>
      </w:r>
    </w:p>
    <w:bookmarkEnd w:id="483"/>
    <w:bookmarkStart w:name="z509" w:id="484"/>
    <w:p>
      <w:pPr>
        <w:spacing w:after="0"/>
        <w:ind w:left="0"/>
        <w:jc w:val="both"/>
      </w:pPr>
      <w:r>
        <w:rPr>
          <w:rFonts w:ascii="Times New Roman"/>
          <w:b w:val="false"/>
          <w:i w:val="false"/>
          <w:color w:val="000000"/>
          <w:sz w:val="28"/>
        </w:rPr>
        <w:t>
      12) Lesson plans for SLT classes;</w:t>
      </w:r>
    </w:p>
    <w:bookmarkEnd w:id="484"/>
    <w:bookmarkStart w:name="z510" w:id="485"/>
    <w:p>
      <w:pPr>
        <w:spacing w:after="0"/>
        <w:ind w:left="0"/>
        <w:jc w:val="both"/>
      </w:pPr>
      <w:r>
        <w:rPr>
          <w:rFonts w:ascii="Times New Roman"/>
          <w:b w:val="false"/>
          <w:i w:val="false"/>
          <w:color w:val="000000"/>
          <w:sz w:val="28"/>
        </w:rPr>
        <w:t>
      13) The plan for ideological work in the field of combating religious extremism in the military branches of the Armed Forces of the Republic of Kazakhstan (in case of activities carried out jointly with other state bodies, the plans shall be coordinated with these state bodies).</w:t>
      </w:r>
    </w:p>
    <w:bookmarkEnd w:id="485"/>
    <w:bookmarkStart w:name="z511" w:id="486"/>
    <w:p>
      <w:pPr>
        <w:spacing w:after="0"/>
        <w:ind w:left="0"/>
        <w:jc w:val="both"/>
      </w:pPr>
      <w:r>
        <w:rPr>
          <w:rFonts w:ascii="Times New Roman"/>
          <w:b w:val="false"/>
          <w:i w:val="false"/>
          <w:color w:val="000000"/>
          <w:sz w:val="28"/>
        </w:rPr>
        <w:t>
      deadline: annually, by December 25 for the upcoming year;</w:t>
      </w:r>
    </w:p>
    <w:bookmarkEnd w:id="486"/>
    <w:bookmarkStart w:name="z512" w:id="487"/>
    <w:p>
      <w:pPr>
        <w:spacing w:after="0"/>
        <w:ind w:left="0"/>
        <w:jc w:val="both"/>
      </w:pPr>
      <w:r>
        <w:rPr>
          <w:rFonts w:ascii="Times New Roman"/>
          <w:b w:val="false"/>
          <w:i w:val="false"/>
          <w:color w:val="000000"/>
          <w:sz w:val="28"/>
        </w:rPr>
        <w:t>
      14) Analysis of work in the field of combating religious extremism in the military branches of the Armed Forces of the Republic of Kazakhstan.</w:t>
      </w:r>
    </w:p>
    <w:bookmarkEnd w:id="487"/>
    <w:bookmarkStart w:name="z513" w:id="488"/>
    <w:p>
      <w:pPr>
        <w:spacing w:after="0"/>
        <w:ind w:left="0"/>
        <w:jc w:val="both"/>
      </w:pPr>
      <w:r>
        <w:rPr>
          <w:rFonts w:ascii="Times New Roman"/>
          <w:b w:val="false"/>
          <w:i w:val="false"/>
          <w:color w:val="000000"/>
          <w:sz w:val="28"/>
        </w:rPr>
        <w:t>
      Deadline: quarterly, by the 5th day of a month, following the reporting quarter; by November 20 of a reporting year;</w:t>
      </w:r>
    </w:p>
    <w:bookmarkEnd w:id="488"/>
    <w:bookmarkStart w:name="z514" w:id="489"/>
    <w:p>
      <w:pPr>
        <w:spacing w:after="0"/>
        <w:ind w:left="0"/>
        <w:jc w:val="both"/>
      </w:pPr>
      <w:r>
        <w:rPr>
          <w:rFonts w:ascii="Times New Roman"/>
          <w:b w:val="false"/>
          <w:i w:val="false"/>
          <w:color w:val="000000"/>
          <w:sz w:val="28"/>
        </w:rPr>
        <w:t>
      15) Report on the state of work in the field of combating religious extremism in the military branches of the Armed Forces of the Republic of Kazakhstan.</w:t>
      </w:r>
    </w:p>
    <w:bookmarkEnd w:id="489"/>
    <w:bookmarkStart w:name="z515" w:id="490"/>
    <w:p>
      <w:pPr>
        <w:spacing w:after="0"/>
        <w:ind w:left="0"/>
        <w:jc w:val="both"/>
      </w:pPr>
      <w:r>
        <w:rPr>
          <w:rFonts w:ascii="Times New Roman"/>
          <w:b w:val="false"/>
          <w:i w:val="false"/>
          <w:color w:val="000000"/>
          <w:sz w:val="28"/>
        </w:rPr>
        <w:t>
      Deadline: quarterly, by the 5th day of a month, following the reporting quarter; for a half-year by the 20th day of May; for a year by November 20;</w:t>
      </w:r>
    </w:p>
    <w:bookmarkEnd w:id="490"/>
    <w:bookmarkStart w:name="z516" w:id="491"/>
    <w:p>
      <w:pPr>
        <w:spacing w:after="0"/>
        <w:ind w:left="0"/>
        <w:jc w:val="both"/>
      </w:pPr>
      <w:r>
        <w:rPr>
          <w:rFonts w:ascii="Times New Roman"/>
          <w:b w:val="false"/>
          <w:i w:val="false"/>
          <w:color w:val="000000"/>
          <w:sz w:val="28"/>
        </w:rPr>
        <w:t>
      16) Analysis of the results of questioning, testing, interviewing the personnel in order to identify persons exposed to destructive ideas.</w:t>
      </w:r>
    </w:p>
    <w:bookmarkEnd w:id="491"/>
    <w:bookmarkStart w:name="z517" w:id="492"/>
    <w:p>
      <w:pPr>
        <w:spacing w:after="0"/>
        <w:ind w:left="0"/>
        <w:jc w:val="both"/>
      </w:pPr>
      <w:r>
        <w:rPr>
          <w:rFonts w:ascii="Times New Roman"/>
          <w:b w:val="false"/>
          <w:i w:val="false"/>
          <w:color w:val="000000"/>
          <w:sz w:val="28"/>
        </w:rPr>
        <w:t>
      Deadline: quarterly, by the 25th day;</w:t>
      </w:r>
    </w:p>
    <w:bookmarkEnd w:id="492"/>
    <w:bookmarkStart w:name="z518" w:id="493"/>
    <w:p>
      <w:pPr>
        <w:spacing w:after="0"/>
        <w:ind w:left="0"/>
        <w:jc w:val="both"/>
      </w:pPr>
      <w:r>
        <w:rPr>
          <w:rFonts w:ascii="Times New Roman"/>
          <w:b w:val="false"/>
          <w:i w:val="false"/>
          <w:color w:val="000000"/>
          <w:sz w:val="28"/>
        </w:rPr>
        <w:t>
      17) Plan of activities with family members of military personnel for a year.</w:t>
      </w:r>
    </w:p>
    <w:bookmarkEnd w:id="493"/>
    <w:bookmarkStart w:name="z519" w:id="494"/>
    <w:p>
      <w:pPr>
        <w:spacing w:after="0"/>
        <w:ind w:left="0"/>
        <w:jc w:val="both"/>
      </w:pPr>
      <w:r>
        <w:rPr>
          <w:rFonts w:ascii="Times New Roman"/>
          <w:b w:val="false"/>
          <w:i w:val="false"/>
          <w:color w:val="000000"/>
          <w:sz w:val="28"/>
        </w:rPr>
        <w:t>
      Deadline: annually, by December 25 for the upcoming year;</w:t>
      </w:r>
    </w:p>
    <w:bookmarkEnd w:id="494"/>
    <w:bookmarkStart w:name="z520" w:id="495"/>
    <w:p>
      <w:pPr>
        <w:spacing w:after="0"/>
        <w:ind w:left="0"/>
        <w:jc w:val="both"/>
      </w:pPr>
      <w:r>
        <w:rPr>
          <w:rFonts w:ascii="Times New Roman"/>
          <w:b w:val="false"/>
          <w:i w:val="false"/>
          <w:color w:val="000000"/>
          <w:sz w:val="28"/>
        </w:rPr>
        <w:t>
      18) Plan of activities with family members of military personnel for a month</w:t>
      </w:r>
    </w:p>
    <w:bookmarkEnd w:id="495"/>
    <w:bookmarkStart w:name="z521" w:id="496"/>
    <w:p>
      <w:pPr>
        <w:spacing w:after="0"/>
        <w:ind w:left="0"/>
        <w:jc w:val="both"/>
      </w:pPr>
      <w:r>
        <w:rPr>
          <w:rFonts w:ascii="Times New Roman"/>
          <w:b w:val="false"/>
          <w:i w:val="false"/>
          <w:color w:val="000000"/>
          <w:sz w:val="28"/>
        </w:rPr>
        <w:t>
      Deadline: monthly by the 25th day;</w:t>
      </w:r>
    </w:p>
    <w:bookmarkEnd w:id="496"/>
    <w:bookmarkStart w:name="z522" w:id="497"/>
    <w:p>
      <w:pPr>
        <w:spacing w:after="0"/>
        <w:ind w:left="0"/>
        <w:jc w:val="both"/>
      </w:pPr>
      <w:r>
        <w:rPr>
          <w:rFonts w:ascii="Times New Roman"/>
          <w:b w:val="false"/>
          <w:i w:val="false"/>
          <w:color w:val="000000"/>
          <w:sz w:val="28"/>
        </w:rPr>
        <w:t>
      19) Register of the minutes of working sessions (meetings);</w:t>
      </w:r>
    </w:p>
    <w:bookmarkEnd w:id="497"/>
    <w:bookmarkStart w:name="z523" w:id="498"/>
    <w:p>
      <w:pPr>
        <w:spacing w:after="0"/>
        <w:ind w:left="0"/>
        <w:jc w:val="both"/>
      </w:pPr>
      <w:r>
        <w:rPr>
          <w:rFonts w:ascii="Times New Roman"/>
          <w:b w:val="false"/>
          <w:i w:val="false"/>
          <w:color w:val="000000"/>
          <w:sz w:val="28"/>
        </w:rPr>
        <w:t>
      20) Register of individual conversations with family members of military personnel;</w:t>
      </w:r>
    </w:p>
    <w:bookmarkEnd w:id="498"/>
    <w:bookmarkStart w:name="z524" w:id="499"/>
    <w:p>
      <w:pPr>
        <w:spacing w:after="0"/>
        <w:ind w:left="0"/>
        <w:jc w:val="both"/>
      </w:pPr>
      <w:r>
        <w:rPr>
          <w:rFonts w:ascii="Times New Roman"/>
          <w:b w:val="false"/>
          <w:i w:val="false"/>
          <w:color w:val="000000"/>
          <w:sz w:val="28"/>
        </w:rPr>
        <w:t>
      21) Reports (statements) on support to family members of military personnel.</w:t>
      </w:r>
    </w:p>
    <w:bookmarkEnd w:id="499"/>
    <w:bookmarkStart w:name="z525" w:id="500"/>
    <w:p>
      <w:pPr>
        <w:spacing w:after="0"/>
        <w:ind w:left="0"/>
        <w:jc w:val="both"/>
      </w:pPr>
      <w:r>
        <w:rPr>
          <w:rFonts w:ascii="Times New Roman"/>
          <w:b w:val="false"/>
          <w:i w:val="false"/>
          <w:color w:val="000000"/>
          <w:sz w:val="28"/>
        </w:rPr>
        <w:t>
      Deadline: quarterly by the 10th day of a month following the reporting quarter; for a half-year by the 20th day of May; for a year by November 20;</w:t>
      </w:r>
    </w:p>
    <w:bookmarkEnd w:id="500"/>
    <w:bookmarkStart w:name="z526" w:id="501"/>
    <w:p>
      <w:pPr>
        <w:spacing w:after="0"/>
        <w:ind w:left="0"/>
        <w:jc w:val="both"/>
      </w:pPr>
      <w:r>
        <w:rPr>
          <w:rFonts w:ascii="Times New Roman"/>
          <w:b w:val="false"/>
          <w:i w:val="false"/>
          <w:color w:val="000000"/>
          <w:sz w:val="28"/>
        </w:rPr>
        <w:t>
      22) Analysis of the results of anonymous questioning of military personnel of the Armed Forces of the Republic of Kazakhstan.</w:t>
      </w:r>
    </w:p>
    <w:bookmarkEnd w:id="501"/>
    <w:bookmarkStart w:name="z527" w:id="502"/>
    <w:p>
      <w:pPr>
        <w:spacing w:after="0"/>
        <w:ind w:left="0"/>
        <w:jc w:val="both"/>
      </w:pPr>
      <w:r>
        <w:rPr>
          <w:rFonts w:ascii="Times New Roman"/>
          <w:b w:val="false"/>
          <w:i w:val="false"/>
          <w:color w:val="000000"/>
          <w:sz w:val="28"/>
        </w:rPr>
        <w:t>
      Deadline: monthly, by the 30th day of a reporting month;</w:t>
      </w:r>
    </w:p>
    <w:bookmarkEnd w:id="502"/>
    <w:bookmarkStart w:name="z528" w:id="503"/>
    <w:p>
      <w:pPr>
        <w:spacing w:after="0"/>
        <w:ind w:left="0"/>
        <w:jc w:val="both"/>
      </w:pPr>
      <w:r>
        <w:rPr>
          <w:rFonts w:ascii="Times New Roman"/>
          <w:b w:val="false"/>
          <w:i w:val="false"/>
          <w:color w:val="000000"/>
          <w:sz w:val="28"/>
        </w:rPr>
        <w:t>
      23) report on the results of psychological work.</w:t>
      </w:r>
    </w:p>
    <w:bookmarkEnd w:id="503"/>
    <w:bookmarkStart w:name="z529" w:id="504"/>
    <w:p>
      <w:pPr>
        <w:spacing w:after="0"/>
        <w:ind w:left="0"/>
        <w:jc w:val="both"/>
      </w:pPr>
      <w:r>
        <w:rPr>
          <w:rFonts w:ascii="Times New Roman"/>
          <w:b w:val="false"/>
          <w:i w:val="false"/>
          <w:color w:val="000000"/>
          <w:sz w:val="28"/>
        </w:rPr>
        <w:t>
      Deadline: monthly by the 5th day following the reporting month;</w:t>
      </w:r>
    </w:p>
    <w:bookmarkEnd w:id="504"/>
    <w:bookmarkStart w:name="z530" w:id="505"/>
    <w:p>
      <w:pPr>
        <w:spacing w:after="0"/>
        <w:ind w:left="0"/>
        <w:jc w:val="both"/>
      </w:pPr>
      <w:r>
        <w:rPr>
          <w:rFonts w:ascii="Times New Roman"/>
          <w:b w:val="false"/>
          <w:i w:val="false"/>
          <w:color w:val="000000"/>
          <w:sz w:val="28"/>
        </w:rPr>
        <w:t>
      24) report on the results of examination of drafting the young replacement.</w:t>
      </w:r>
    </w:p>
    <w:bookmarkEnd w:id="505"/>
    <w:bookmarkStart w:name="z531" w:id="506"/>
    <w:p>
      <w:pPr>
        <w:spacing w:after="0"/>
        <w:ind w:left="0"/>
        <w:jc w:val="both"/>
      </w:pPr>
      <w:r>
        <w:rPr>
          <w:rFonts w:ascii="Times New Roman"/>
          <w:b w:val="false"/>
          <w:i w:val="false"/>
          <w:color w:val="000000"/>
          <w:sz w:val="28"/>
        </w:rPr>
        <w:t>
      Deadline: twice a year in spring and autumn, shall be prepared no later than 15 calendar days of the end of a basic military training course;</w:t>
      </w:r>
    </w:p>
    <w:bookmarkEnd w:id="506"/>
    <w:bookmarkStart w:name="z532" w:id="507"/>
    <w:p>
      <w:pPr>
        <w:spacing w:after="0"/>
        <w:ind w:left="0"/>
        <w:jc w:val="both"/>
      </w:pPr>
      <w:r>
        <w:rPr>
          <w:rFonts w:ascii="Times New Roman"/>
          <w:b w:val="false"/>
          <w:i w:val="false"/>
          <w:color w:val="000000"/>
          <w:sz w:val="28"/>
        </w:rPr>
        <w:t>
      25) Action plan for the prevention of suicide signs in the personnel.</w:t>
      </w:r>
    </w:p>
    <w:bookmarkEnd w:id="507"/>
    <w:bookmarkStart w:name="z533" w:id="508"/>
    <w:p>
      <w:pPr>
        <w:spacing w:after="0"/>
        <w:ind w:left="0"/>
        <w:jc w:val="both"/>
      </w:pPr>
      <w:r>
        <w:rPr>
          <w:rFonts w:ascii="Times New Roman"/>
          <w:b w:val="false"/>
          <w:i w:val="false"/>
          <w:color w:val="000000"/>
          <w:sz w:val="28"/>
        </w:rPr>
        <w:t>
      Deadline: twice a year in spring and autumn, the reporting shall be prepared within 10 calendar days of the end of the activities;</w:t>
      </w:r>
    </w:p>
    <w:bookmarkEnd w:id="508"/>
    <w:bookmarkStart w:name="z534" w:id="509"/>
    <w:p>
      <w:pPr>
        <w:spacing w:after="0"/>
        <w:ind w:left="0"/>
        <w:jc w:val="both"/>
      </w:pPr>
      <w:r>
        <w:rPr>
          <w:rFonts w:ascii="Times New Roman"/>
          <w:b w:val="false"/>
          <w:i w:val="false"/>
          <w:color w:val="000000"/>
          <w:sz w:val="28"/>
        </w:rPr>
        <w:t>
      26) List of specialists in psychological work;</w:t>
      </w:r>
    </w:p>
    <w:bookmarkEnd w:id="509"/>
    <w:bookmarkStart w:name="z535" w:id="510"/>
    <w:p>
      <w:pPr>
        <w:spacing w:after="0"/>
        <w:ind w:left="0"/>
        <w:jc w:val="both"/>
      </w:pPr>
      <w:r>
        <w:rPr>
          <w:rFonts w:ascii="Times New Roman"/>
          <w:b w:val="false"/>
          <w:i w:val="false"/>
          <w:color w:val="000000"/>
          <w:sz w:val="28"/>
        </w:rPr>
        <w:t>
      27) The register of persons who sought psychological assistance;</w:t>
      </w:r>
    </w:p>
    <w:bookmarkEnd w:id="510"/>
    <w:bookmarkStart w:name="z536" w:id="511"/>
    <w:p>
      <w:pPr>
        <w:spacing w:after="0"/>
        <w:ind w:left="0"/>
        <w:jc w:val="both"/>
      </w:pPr>
      <w:r>
        <w:rPr>
          <w:rFonts w:ascii="Times New Roman"/>
          <w:b w:val="false"/>
          <w:i w:val="false"/>
          <w:color w:val="000000"/>
          <w:sz w:val="28"/>
        </w:rPr>
        <w:t>
      28) The register of diagnostic and preventive conversations with a psychologist;</w:t>
      </w:r>
    </w:p>
    <w:bookmarkEnd w:id="511"/>
    <w:bookmarkStart w:name="z537" w:id="512"/>
    <w:p>
      <w:pPr>
        <w:spacing w:after="0"/>
        <w:ind w:left="0"/>
        <w:jc w:val="both"/>
      </w:pPr>
      <w:r>
        <w:rPr>
          <w:rFonts w:ascii="Times New Roman"/>
          <w:b w:val="false"/>
          <w:i w:val="false"/>
          <w:color w:val="000000"/>
          <w:sz w:val="28"/>
        </w:rPr>
        <w:t>
      29) Lists of military personnel (civilian personnel) included in the dynamic observation group.</w:t>
      </w:r>
    </w:p>
    <w:bookmarkEnd w:id="512"/>
    <w:bookmarkStart w:name="z538" w:id="513"/>
    <w:p>
      <w:pPr>
        <w:spacing w:after="0"/>
        <w:ind w:left="0"/>
        <w:jc w:val="both"/>
      </w:pPr>
      <w:r>
        <w:rPr>
          <w:rFonts w:ascii="Times New Roman"/>
          <w:b w:val="false"/>
          <w:i w:val="false"/>
          <w:color w:val="000000"/>
          <w:sz w:val="28"/>
        </w:rPr>
        <w:t>
      Deadline: monthly by the 5th day following the reporting month;</w:t>
      </w:r>
    </w:p>
    <w:bookmarkEnd w:id="513"/>
    <w:bookmarkStart w:name="z539" w:id="514"/>
    <w:p>
      <w:pPr>
        <w:spacing w:after="0"/>
        <w:ind w:left="0"/>
        <w:jc w:val="both"/>
      </w:pPr>
      <w:r>
        <w:rPr>
          <w:rFonts w:ascii="Times New Roman"/>
          <w:b w:val="false"/>
          <w:i w:val="false"/>
          <w:color w:val="000000"/>
          <w:sz w:val="28"/>
        </w:rPr>
        <w:t>
      30) Plan of activities with veterans and interaction with veterans’ organizations for a calendar year (in case of activities carried out jointly with public organizations, the plans shall be coordinated with these public organizations).</w:t>
      </w:r>
    </w:p>
    <w:bookmarkEnd w:id="514"/>
    <w:bookmarkStart w:name="z540" w:id="515"/>
    <w:p>
      <w:pPr>
        <w:spacing w:after="0"/>
        <w:ind w:left="0"/>
        <w:jc w:val="both"/>
      </w:pPr>
      <w:r>
        <w:rPr>
          <w:rFonts w:ascii="Times New Roman"/>
          <w:b w:val="false"/>
          <w:i w:val="false"/>
          <w:color w:val="000000"/>
          <w:sz w:val="28"/>
        </w:rPr>
        <w:t>
      Deadline: annually, by December 20 for the upcoming year;</w:t>
      </w:r>
    </w:p>
    <w:bookmarkEnd w:id="515"/>
    <w:bookmarkStart w:name="z541" w:id="516"/>
    <w:p>
      <w:pPr>
        <w:spacing w:after="0"/>
        <w:ind w:left="0"/>
        <w:jc w:val="both"/>
      </w:pPr>
      <w:r>
        <w:rPr>
          <w:rFonts w:ascii="Times New Roman"/>
          <w:b w:val="false"/>
          <w:i w:val="false"/>
          <w:color w:val="000000"/>
          <w:sz w:val="28"/>
        </w:rPr>
        <w:t>
      31) report on the state of work with veterans and interaction with veterans’ organizations in military branches of the Armed Forces of the Republic of Kazakhstan.</w:t>
      </w:r>
    </w:p>
    <w:bookmarkEnd w:id="516"/>
    <w:bookmarkStart w:name="z542" w:id="517"/>
    <w:p>
      <w:pPr>
        <w:spacing w:after="0"/>
        <w:ind w:left="0"/>
        <w:jc w:val="both"/>
      </w:pPr>
      <w:r>
        <w:rPr>
          <w:rFonts w:ascii="Times New Roman"/>
          <w:b w:val="false"/>
          <w:i w:val="false"/>
          <w:color w:val="000000"/>
          <w:sz w:val="28"/>
        </w:rPr>
        <w:t>
      Deadline: quarterly by the 25th day following the reporting quarter; for a year by November 20.</w:t>
      </w:r>
    </w:p>
    <w:bookmarkEnd w:id="517"/>
    <w:bookmarkStart w:name="z543" w:id="518"/>
    <w:p>
      <w:pPr>
        <w:spacing w:after="0"/>
        <w:ind w:left="0"/>
        <w:jc w:val="both"/>
      </w:pPr>
      <w:r>
        <w:rPr>
          <w:rFonts w:ascii="Times New Roman"/>
          <w:b w:val="false"/>
          <w:i w:val="false"/>
          <w:color w:val="000000"/>
          <w:sz w:val="28"/>
        </w:rPr>
        <w:t>
      3. The military service branches of the Armed Forces of the Republic of Kazakhstan, the regional commands of the Armed Forces of the Republic of Kazakhstan, the Directorate of the Chief of Logistics and Armaments of the Armed Forces, the Main Directorate of the Military Police of the Armed Forces of the Republic of Kazakhstan:</w:t>
      </w:r>
    </w:p>
    <w:bookmarkEnd w:id="518"/>
    <w:bookmarkStart w:name="z544" w:id="519"/>
    <w:p>
      <w:pPr>
        <w:spacing w:after="0"/>
        <w:ind w:left="0"/>
        <w:jc w:val="both"/>
      </w:pPr>
      <w:r>
        <w:rPr>
          <w:rFonts w:ascii="Times New Roman"/>
          <w:b w:val="false"/>
          <w:i w:val="false"/>
          <w:color w:val="000000"/>
          <w:sz w:val="28"/>
        </w:rPr>
        <w:t>
      1) Comprehensive plan of educational, socio-legal, psychological and ideological work for an academic year.</w:t>
      </w:r>
    </w:p>
    <w:bookmarkEnd w:id="519"/>
    <w:bookmarkStart w:name="z545" w:id="520"/>
    <w:p>
      <w:pPr>
        <w:spacing w:after="0"/>
        <w:ind w:left="0"/>
        <w:jc w:val="both"/>
      </w:pPr>
      <w:r>
        <w:rPr>
          <w:rFonts w:ascii="Times New Roman"/>
          <w:b w:val="false"/>
          <w:i w:val="false"/>
          <w:color w:val="000000"/>
          <w:sz w:val="28"/>
        </w:rPr>
        <w:t>
      Deadline: annually, by December 25 for the upcoming year;</w:t>
      </w:r>
    </w:p>
    <w:bookmarkEnd w:id="520"/>
    <w:bookmarkStart w:name="z546" w:id="521"/>
    <w:p>
      <w:pPr>
        <w:spacing w:after="0"/>
        <w:ind w:left="0"/>
        <w:jc w:val="both"/>
      </w:pPr>
      <w:r>
        <w:rPr>
          <w:rFonts w:ascii="Times New Roman"/>
          <w:b w:val="false"/>
          <w:i w:val="false"/>
          <w:color w:val="000000"/>
          <w:sz w:val="28"/>
        </w:rPr>
        <w:t>
      2) Unified plan of preventive measures to strengthen military discipline and the law and order for a year (in case of activities carried out jointly with other state bodies, the plans shall be coordinated with these state bodies).</w:t>
      </w:r>
    </w:p>
    <w:bookmarkEnd w:id="521"/>
    <w:bookmarkStart w:name="z547" w:id="522"/>
    <w:p>
      <w:pPr>
        <w:spacing w:after="0"/>
        <w:ind w:left="0"/>
        <w:jc w:val="both"/>
      </w:pPr>
      <w:r>
        <w:rPr>
          <w:rFonts w:ascii="Times New Roman"/>
          <w:b w:val="false"/>
          <w:i w:val="false"/>
          <w:color w:val="000000"/>
          <w:sz w:val="28"/>
        </w:rPr>
        <w:t>
      Deadline: annually, by December 25 for the upcoming year;</w:t>
      </w:r>
    </w:p>
    <w:bookmarkEnd w:id="522"/>
    <w:bookmarkStart w:name="z548" w:id="523"/>
    <w:p>
      <w:pPr>
        <w:spacing w:after="0"/>
        <w:ind w:left="0"/>
        <w:jc w:val="both"/>
      </w:pPr>
      <w:r>
        <w:rPr>
          <w:rFonts w:ascii="Times New Roman"/>
          <w:b w:val="false"/>
          <w:i w:val="false"/>
          <w:color w:val="000000"/>
          <w:sz w:val="28"/>
        </w:rPr>
        <w:t>
      3) analysis of the state educational, socio-legal, psychological and ideological work.</w:t>
      </w:r>
    </w:p>
    <w:bookmarkEnd w:id="523"/>
    <w:bookmarkStart w:name="z549" w:id="524"/>
    <w:p>
      <w:pPr>
        <w:spacing w:after="0"/>
        <w:ind w:left="0"/>
        <w:jc w:val="both"/>
      </w:pPr>
      <w:r>
        <w:rPr>
          <w:rFonts w:ascii="Times New Roman"/>
          <w:b w:val="false"/>
          <w:i w:val="false"/>
          <w:color w:val="000000"/>
          <w:sz w:val="28"/>
        </w:rPr>
        <w:t>
      Deadline: for a half-year - by July 13 following a reporting half-year; for a year - by January 13 following a reporting year;</w:t>
      </w:r>
    </w:p>
    <w:bookmarkEnd w:id="524"/>
    <w:bookmarkStart w:name="z550" w:id="525"/>
    <w:p>
      <w:pPr>
        <w:spacing w:after="0"/>
        <w:ind w:left="0"/>
        <w:jc w:val="both"/>
      </w:pPr>
      <w:r>
        <w:rPr>
          <w:rFonts w:ascii="Times New Roman"/>
          <w:b w:val="false"/>
          <w:i w:val="false"/>
          <w:color w:val="000000"/>
          <w:sz w:val="28"/>
        </w:rPr>
        <w:t>
      4) Order of the Commander of the military service branch of the Armed Forces of the Republic of Kazakhstan, the troops of the regional command of the Armed Forces of the Republic of Kazakhstan, the Chiefs of Logistics and Armaments of the Armed Forces, the Main Directorate of the Military Police of the Armed Forces of the Republic of Kazakhstan on the results of the state educational, socio-legal, psychological and ideological work.</w:t>
      </w:r>
    </w:p>
    <w:bookmarkEnd w:id="525"/>
    <w:bookmarkStart w:name="z551" w:id="526"/>
    <w:p>
      <w:pPr>
        <w:spacing w:after="0"/>
        <w:ind w:left="0"/>
        <w:jc w:val="both"/>
      </w:pPr>
      <w:r>
        <w:rPr>
          <w:rFonts w:ascii="Times New Roman"/>
          <w:b w:val="false"/>
          <w:i w:val="false"/>
          <w:color w:val="000000"/>
          <w:sz w:val="28"/>
        </w:rPr>
        <w:t>
      Deadline: for a half-year - by July 20 following a reporting half-year, for a year - by January 20 following a reporting year;</w:t>
      </w:r>
    </w:p>
    <w:bookmarkEnd w:id="526"/>
    <w:bookmarkStart w:name="z552" w:id="527"/>
    <w:p>
      <w:pPr>
        <w:spacing w:after="0"/>
        <w:ind w:left="0"/>
        <w:jc w:val="both"/>
      </w:pPr>
      <w:r>
        <w:rPr>
          <w:rFonts w:ascii="Times New Roman"/>
          <w:b w:val="false"/>
          <w:i w:val="false"/>
          <w:color w:val="000000"/>
          <w:sz w:val="28"/>
        </w:rPr>
        <w:t>
      5) Unified register of incidents and crimes;</w:t>
      </w:r>
    </w:p>
    <w:bookmarkEnd w:id="527"/>
    <w:bookmarkStart w:name="z553" w:id="528"/>
    <w:p>
      <w:pPr>
        <w:spacing w:after="0"/>
        <w:ind w:left="0"/>
        <w:jc w:val="both"/>
      </w:pPr>
      <w:r>
        <w:rPr>
          <w:rFonts w:ascii="Times New Roman"/>
          <w:b w:val="false"/>
          <w:i w:val="false"/>
          <w:color w:val="000000"/>
          <w:sz w:val="28"/>
        </w:rPr>
        <w:t>
      6) Calendar schedule of classes in the system of SLT, military pedagogy and psychology with the personnel of military service branches of the Armed Forces of the Republic of Kazakhstan, the regional commands of the Armed Forces of the Republic of Kazakhstan, military units and institutions subordinated to the Chief of Logistics and Armaments of the Armed Forces, the Main Directorate of the Military Police of the Armed Forces of the Republic of Kazakhstan for an academic year.</w:t>
      </w:r>
    </w:p>
    <w:bookmarkEnd w:id="528"/>
    <w:bookmarkStart w:name="z554" w:id="529"/>
    <w:p>
      <w:pPr>
        <w:spacing w:after="0"/>
        <w:ind w:left="0"/>
        <w:jc w:val="both"/>
      </w:pPr>
      <w:r>
        <w:rPr>
          <w:rFonts w:ascii="Times New Roman"/>
          <w:b w:val="false"/>
          <w:i w:val="false"/>
          <w:color w:val="000000"/>
          <w:sz w:val="28"/>
        </w:rPr>
        <w:t>
      Deadline: annually, by November 25 for the upcoming year;</w:t>
      </w:r>
    </w:p>
    <w:bookmarkEnd w:id="529"/>
    <w:bookmarkStart w:name="z555" w:id="530"/>
    <w:p>
      <w:pPr>
        <w:spacing w:after="0"/>
        <w:ind w:left="0"/>
        <w:jc w:val="both"/>
      </w:pPr>
      <w:r>
        <w:rPr>
          <w:rFonts w:ascii="Times New Roman"/>
          <w:b w:val="false"/>
          <w:i w:val="false"/>
          <w:color w:val="000000"/>
          <w:sz w:val="28"/>
        </w:rPr>
        <w:t>
      7) Order of the Commander of the military service branch of the Armed Forces of the Republic of Kazakhstan, the troops of the regional command of the Armed Forces of the Republic of Kazakhstan, the Chiefs of Logistics and Armaments of the Armed Forces, the Main Directorate of the Military Police of the Armed Forces of the Republic of Kazakhstan on the organization and conduct of SLT for the personnel for an academic year.</w:t>
      </w:r>
    </w:p>
    <w:bookmarkEnd w:id="530"/>
    <w:bookmarkStart w:name="z556" w:id="531"/>
    <w:p>
      <w:pPr>
        <w:spacing w:after="0"/>
        <w:ind w:left="0"/>
        <w:jc w:val="both"/>
      </w:pPr>
      <w:r>
        <w:rPr>
          <w:rFonts w:ascii="Times New Roman"/>
          <w:b w:val="false"/>
          <w:i w:val="false"/>
          <w:color w:val="000000"/>
          <w:sz w:val="28"/>
        </w:rPr>
        <w:t>
      Deadline: annually, by November 25;</w:t>
      </w:r>
    </w:p>
    <w:bookmarkEnd w:id="531"/>
    <w:bookmarkStart w:name="z557" w:id="532"/>
    <w:p>
      <w:pPr>
        <w:spacing w:after="0"/>
        <w:ind w:left="0"/>
        <w:jc w:val="both"/>
      </w:pPr>
      <w:r>
        <w:rPr>
          <w:rFonts w:ascii="Times New Roman"/>
          <w:b w:val="false"/>
          <w:i w:val="false"/>
          <w:color w:val="000000"/>
          <w:sz w:val="28"/>
        </w:rPr>
        <w:t>
      8) Order of the Commander of the military service branch of the Armed Forces of the Republic of Kazakhstan, the troops of the regional command of the Armed Forces of the Republic of Kazakhstan, the Chiefs of Logistics and Armaments of the Armed Forces, the Main Directorate of the Military Police of the Armed Forces of the Republic of Kazakhstan on the results of the state of SLT.</w:t>
      </w:r>
    </w:p>
    <w:bookmarkEnd w:id="532"/>
    <w:bookmarkStart w:name="z558" w:id="533"/>
    <w:p>
      <w:pPr>
        <w:spacing w:after="0"/>
        <w:ind w:left="0"/>
        <w:jc w:val="both"/>
      </w:pPr>
      <w:r>
        <w:rPr>
          <w:rFonts w:ascii="Times New Roman"/>
          <w:b w:val="false"/>
          <w:i w:val="false"/>
          <w:color w:val="000000"/>
          <w:sz w:val="28"/>
        </w:rPr>
        <w:t>
      Deadline: for a half-year - by May 25 following the reporting half-year; for a year - by November 20 of the reporting year;</w:t>
      </w:r>
    </w:p>
    <w:bookmarkEnd w:id="533"/>
    <w:bookmarkStart w:name="z559" w:id="534"/>
    <w:p>
      <w:pPr>
        <w:spacing w:after="0"/>
        <w:ind w:left="0"/>
        <w:jc w:val="both"/>
      </w:pPr>
      <w:r>
        <w:rPr>
          <w:rFonts w:ascii="Times New Roman"/>
          <w:b w:val="false"/>
          <w:i w:val="false"/>
          <w:color w:val="000000"/>
          <w:sz w:val="28"/>
        </w:rPr>
        <w:t>
      9) analysis of the state of SLT with the personnel of the military service branch of the Armed Forces of the Republic of Kazakhstan, regional commands of the Armed Forces of the Republic of Kazakhstan, military units and institutions subordinated to the Chief of Logistics and Armaments of the Armed Forces, the Main Directorate of the Military Police of the Armed Forces of the Republic of Kazakhstan.</w:t>
      </w:r>
    </w:p>
    <w:bookmarkEnd w:id="534"/>
    <w:bookmarkStart w:name="z560" w:id="535"/>
    <w:p>
      <w:pPr>
        <w:spacing w:after="0"/>
        <w:ind w:left="0"/>
        <w:jc w:val="both"/>
      </w:pPr>
      <w:r>
        <w:rPr>
          <w:rFonts w:ascii="Times New Roman"/>
          <w:b w:val="false"/>
          <w:i w:val="false"/>
          <w:color w:val="000000"/>
          <w:sz w:val="28"/>
        </w:rPr>
        <w:t>
      Deadline: for a half-year - - by May 23, following a reporting half-year, for a year - by November 18 of a reporting year;</w:t>
      </w:r>
    </w:p>
    <w:bookmarkEnd w:id="535"/>
    <w:bookmarkStart w:name="z561" w:id="536"/>
    <w:p>
      <w:pPr>
        <w:spacing w:after="0"/>
        <w:ind w:left="0"/>
        <w:jc w:val="both"/>
      </w:pPr>
      <w:r>
        <w:rPr>
          <w:rFonts w:ascii="Times New Roman"/>
          <w:b w:val="false"/>
          <w:i w:val="false"/>
          <w:color w:val="000000"/>
          <w:sz w:val="28"/>
        </w:rPr>
        <w:t>
      10) report on the results of the state of SLT with the personnel of the military service branch of the Armed Forces of the Republic of Kazakhstan, regional commands of the Armed Forces of the Republic of Kazakhstan, military units and institutions subordinated to the Chief of Logistics and Armaments of the Armed Forces, the Main Directorate of the Military Police of the Armed Forces of the Republic of Kazakhstan.</w:t>
      </w:r>
    </w:p>
    <w:bookmarkEnd w:id="536"/>
    <w:bookmarkStart w:name="z562" w:id="537"/>
    <w:p>
      <w:pPr>
        <w:spacing w:after="0"/>
        <w:ind w:left="0"/>
        <w:jc w:val="both"/>
      </w:pPr>
      <w:r>
        <w:rPr>
          <w:rFonts w:ascii="Times New Roman"/>
          <w:b w:val="false"/>
          <w:i w:val="false"/>
          <w:color w:val="000000"/>
          <w:sz w:val="28"/>
        </w:rPr>
        <w:t>
      Deadline: for a half-year by May 23, following a reporting half-year, for a year - by November 18 of a reporting year;</w:t>
      </w:r>
    </w:p>
    <w:bookmarkEnd w:id="537"/>
    <w:bookmarkStart w:name="z563" w:id="538"/>
    <w:p>
      <w:pPr>
        <w:spacing w:after="0"/>
        <w:ind w:left="0"/>
        <w:jc w:val="both"/>
      </w:pPr>
      <w:r>
        <w:rPr>
          <w:rFonts w:ascii="Times New Roman"/>
          <w:b w:val="false"/>
          <w:i w:val="false"/>
          <w:color w:val="000000"/>
          <w:sz w:val="28"/>
        </w:rPr>
        <w:t>
      11) Registers of attendance of and academic progress of SLT classes;</w:t>
      </w:r>
    </w:p>
    <w:bookmarkEnd w:id="538"/>
    <w:bookmarkStart w:name="z564" w:id="539"/>
    <w:p>
      <w:pPr>
        <w:spacing w:after="0"/>
        <w:ind w:left="0"/>
        <w:jc w:val="both"/>
      </w:pPr>
      <w:r>
        <w:rPr>
          <w:rFonts w:ascii="Times New Roman"/>
          <w:b w:val="false"/>
          <w:i w:val="false"/>
          <w:color w:val="000000"/>
          <w:sz w:val="28"/>
        </w:rPr>
        <w:t>
      12) Lesson plans for SLT classes;</w:t>
      </w:r>
    </w:p>
    <w:bookmarkEnd w:id="539"/>
    <w:bookmarkStart w:name="z565" w:id="540"/>
    <w:p>
      <w:pPr>
        <w:spacing w:after="0"/>
        <w:ind w:left="0"/>
        <w:jc w:val="both"/>
      </w:pPr>
      <w:r>
        <w:rPr>
          <w:rFonts w:ascii="Times New Roman"/>
          <w:b w:val="false"/>
          <w:i w:val="false"/>
          <w:color w:val="000000"/>
          <w:sz w:val="28"/>
        </w:rPr>
        <w:t>
      13) The plan for ideological work in the field of combating religious extremism in the military service branches of the Armed Forces of the Republic of Kazakhstan, regional commands of the Armed Forces of the Republic of Kazakhstan, military units and institutions subordinated to the Chief of Logistics and Armaments of the Armed Forces, the Main Directorate of the Military Police of the Armed Forces of the Republic of Kazakhstan (in case of activities carried out jointly with other state bodies, the plans shall be coordinated with these state bodies).</w:t>
      </w:r>
    </w:p>
    <w:bookmarkEnd w:id="540"/>
    <w:bookmarkStart w:name="z566" w:id="541"/>
    <w:p>
      <w:pPr>
        <w:spacing w:after="0"/>
        <w:ind w:left="0"/>
        <w:jc w:val="both"/>
      </w:pPr>
      <w:r>
        <w:rPr>
          <w:rFonts w:ascii="Times New Roman"/>
          <w:b w:val="false"/>
          <w:i w:val="false"/>
          <w:color w:val="000000"/>
          <w:sz w:val="28"/>
        </w:rPr>
        <w:t>
      Deadline: annually, by December 25 for the upcoming year;</w:t>
      </w:r>
    </w:p>
    <w:bookmarkEnd w:id="541"/>
    <w:bookmarkStart w:name="z567" w:id="542"/>
    <w:p>
      <w:pPr>
        <w:spacing w:after="0"/>
        <w:ind w:left="0"/>
        <w:jc w:val="both"/>
      </w:pPr>
      <w:r>
        <w:rPr>
          <w:rFonts w:ascii="Times New Roman"/>
          <w:b w:val="false"/>
          <w:i w:val="false"/>
          <w:color w:val="000000"/>
          <w:sz w:val="28"/>
        </w:rPr>
        <w:t>
      14) Analysis of work in the field of combating religious extremism in the military service branches of the Armed Forces of the Republic of Kazakhstan, regional commands of the Armed Forces of the Republic of Kazakhstan, military units and institutions subordinated to the Chief of Logistics and Armaments of the Armed Forces, the Main Directorate of the Military Police of the Armed Forces of the Republic of Kazakhstan.</w:t>
      </w:r>
    </w:p>
    <w:bookmarkEnd w:id="542"/>
    <w:bookmarkStart w:name="z568" w:id="543"/>
    <w:p>
      <w:pPr>
        <w:spacing w:after="0"/>
        <w:ind w:left="0"/>
        <w:jc w:val="both"/>
      </w:pPr>
      <w:r>
        <w:rPr>
          <w:rFonts w:ascii="Times New Roman"/>
          <w:b w:val="false"/>
          <w:i w:val="false"/>
          <w:color w:val="000000"/>
          <w:sz w:val="28"/>
        </w:rPr>
        <w:t>
      Deadline: quarterly, by the 5th day of a month, following the reporting quarter; by November 20 of a reporting year;</w:t>
      </w:r>
    </w:p>
    <w:bookmarkEnd w:id="543"/>
    <w:bookmarkStart w:name="z569" w:id="544"/>
    <w:p>
      <w:pPr>
        <w:spacing w:after="0"/>
        <w:ind w:left="0"/>
        <w:jc w:val="both"/>
      </w:pPr>
      <w:r>
        <w:rPr>
          <w:rFonts w:ascii="Times New Roman"/>
          <w:b w:val="false"/>
          <w:i w:val="false"/>
          <w:color w:val="000000"/>
          <w:sz w:val="28"/>
        </w:rPr>
        <w:t>
      15) Report on the state of work in the field of combating religious extremism in the military service branches of the Armed Forces of the Republic of Kazakhstan, regional commands of the Armed Forces of the Republic of Kazakhstan, military units and institutions subordinated to the Chief of Logistics and Armaments of the Armed Forces, the Main Directorate of the Military Police of the Armed Forces of the Republic of Kazakhstan.</w:t>
      </w:r>
    </w:p>
    <w:bookmarkEnd w:id="544"/>
    <w:bookmarkStart w:name="z570" w:id="545"/>
    <w:p>
      <w:pPr>
        <w:spacing w:after="0"/>
        <w:ind w:left="0"/>
        <w:jc w:val="both"/>
      </w:pPr>
      <w:r>
        <w:rPr>
          <w:rFonts w:ascii="Times New Roman"/>
          <w:b w:val="false"/>
          <w:i w:val="false"/>
          <w:color w:val="000000"/>
          <w:sz w:val="28"/>
        </w:rPr>
        <w:t>
      Deadline: quarterly, by the 5th day of a month, following the reporting quarter; for a half-year by the 20th day of May; for a year by November 20;</w:t>
      </w:r>
    </w:p>
    <w:bookmarkEnd w:id="545"/>
    <w:bookmarkStart w:name="z571" w:id="546"/>
    <w:p>
      <w:pPr>
        <w:spacing w:after="0"/>
        <w:ind w:left="0"/>
        <w:jc w:val="both"/>
      </w:pPr>
      <w:r>
        <w:rPr>
          <w:rFonts w:ascii="Times New Roman"/>
          <w:b w:val="false"/>
          <w:i w:val="false"/>
          <w:color w:val="000000"/>
          <w:sz w:val="28"/>
        </w:rPr>
        <w:t>
      16) Analysis of the results of questioning, testing, interviewing the personnel in order to identify persons exposed to destructive ideas.</w:t>
      </w:r>
    </w:p>
    <w:bookmarkEnd w:id="546"/>
    <w:bookmarkStart w:name="z572" w:id="547"/>
    <w:p>
      <w:pPr>
        <w:spacing w:after="0"/>
        <w:ind w:left="0"/>
        <w:jc w:val="both"/>
      </w:pPr>
      <w:r>
        <w:rPr>
          <w:rFonts w:ascii="Times New Roman"/>
          <w:b w:val="false"/>
          <w:i w:val="false"/>
          <w:color w:val="000000"/>
          <w:sz w:val="28"/>
        </w:rPr>
        <w:t>
      Deadline: quarterly by the 25th day;</w:t>
      </w:r>
    </w:p>
    <w:bookmarkEnd w:id="547"/>
    <w:bookmarkStart w:name="z573" w:id="548"/>
    <w:p>
      <w:pPr>
        <w:spacing w:after="0"/>
        <w:ind w:left="0"/>
        <w:jc w:val="both"/>
      </w:pPr>
      <w:r>
        <w:rPr>
          <w:rFonts w:ascii="Times New Roman"/>
          <w:b w:val="false"/>
          <w:i w:val="false"/>
          <w:color w:val="000000"/>
          <w:sz w:val="28"/>
        </w:rPr>
        <w:t>
      17) Plan of activities with family members of military personnel for a year.</w:t>
      </w:r>
    </w:p>
    <w:bookmarkEnd w:id="548"/>
    <w:bookmarkStart w:name="z574" w:id="549"/>
    <w:p>
      <w:pPr>
        <w:spacing w:after="0"/>
        <w:ind w:left="0"/>
        <w:jc w:val="both"/>
      </w:pPr>
      <w:r>
        <w:rPr>
          <w:rFonts w:ascii="Times New Roman"/>
          <w:b w:val="false"/>
          <w:i w:val="false"/>
          <w:color w:val="000000"/>
          <w:sz w:val="28"/>
        </w:rPr>
        <w:t>
      Deadline: annually, by December 25 for the upcoming year;</w:t>
      </w:r>
    </w:p>
    <w:bookmarkEnd w:id="549"/>
    <w:bookmarkStart w:name="z575" w:id="550"/>
    <w:p>
      <w:pPr>
        <w:spacing w:after="0"/>
        <w:ind w:left="0"/>
        <w:jc w:val="both"/>
      </w:pPr>
      <w:r>
        <w:rPr>
          <w:rFonts w:ascii="Times New Roman"/>
          <w:b w:val="false"/>
          <w:i w:val="false"/>
          <w:color w:val="000000"/>
          <w:sz w:val="28"/>
        </w:rPr>
        <w:t>
      18) Plan of activities with family members of military personnel for a month.</w:t>
      </w:r>
    </w:p>
    <w:bookmarkEnd w:id="550"/>
    <w:bookmarkStart w:name="z576" w:id="551"/>
    <w:p>
      <w:pPr>
        <w:spacing w:after="0"/>
        <w:ind w:left="0"/>
        <w:jc w:val="both"/>
      </w:pPr>
      <w:r>
        <w:rPr>
          <w:rFonts w:ascii="Times New Roman"/>
          <w:b w:val="false"/>
          <w:i w:val="false"/>
          <w:color w:val="000000"/>
          <w:sz w:val="28"/>
        </w:rPr>
        <w:t>
      Deadline: monthly by the 25th day;</w:t>
      </w:r>
    </w:p>
    <w:bookmarkEnd w:id="551"/>
    <w:bookmarkStart w:name="z577" w:id="552"/>
    <w:p>
      <w:pPr>
        <w:spacing w:after="0"/>
        <w:ind w:left="0"/>
        <w:jc w:val="both"/>
      </w:pPr>
      <w:r>
        <w:rPr>
          <w:rFonts w:ascii="Times New Roman"/>
          <w:b w:val="false"/>
          <w:i w:val="false"/>
          <w:color w:val="000000"/>
          <w:sz w:val="28"/>
        </w:rPr>
        <w:t>
      19) Register of the minutes of working sessions (meetings);</w:t>
      </w:r>
    </w:p>
    <w:bookmarkEnd w:id="552"/>
    <w:bookmarkStart w:name="z578" w:id="553"/>
    <w:p>
      <w:pPr>
        <w:spacing w:after="0"/>
        <w:ind w:left="0"/>
        <w:jc w:val="both"/>
      </w:pPr>
      <w:r>
        <w:rPr>
          <w:rFonts w:ascii="Times New Roman"/>
          <w:b w:val="false"/>
          <w:i w:val="false"/>
          <w:color w:val="000000"/>
          <w:sz w:val="28"/>
        </w:rPr>
        <w:t>
      20) Register of individual conversations with family members of military personnel;</w:t>
      </w:r>
    </w:p>
    <w:bookmarkEnd w:id="553"/>
    <w:bookmarkStart w:name="z579" w:id="554"/>
    <w:p>
      <w:pPr>
        <w:spacing w:after="0"/>
        <w:ind w:left="0"/>
        <w:jc w:val="both"/>
      </w:pPr>
      <w:r>
        <w:rPr>
          <w:rFonts w:ascii="Times New Roman"/>
          <w:b w:val="false"/>
          <w:i w:val="false"/>
          <w:color w:val="000000"/>
          <w:sz w:val="28"/>
        </w:rPr>
        <w:t>
      21) Reports (statements) on support to family members of military personnel.</w:t>
      </w:r>
    </w:p>
    <w:bookmarkEnd w:id="554"/>
    <w:bookmarkStart w:name="z580" w:id="555"/>
    <w:p>
      <w:pPr>
        <w:spacing w:after="0"/>
        <w:ind w:left="0"/>
        <w:jc w:val="both"/>
      </w:pPr>
      <w:r>
        <w:rPr>
          <w:rFonts w:ascii="Times New Roman"/>
          <w:b w:val="false"/>
          <w:i w:val="false"/>
          <w:color w:val="000000"/>
          <w:sz w:val="28"/>
        </w:rPr>
        <w:t>
      Deadline: quarterly, by the 5th day of a month, following the reporting quarter; for a half-year by the 20th day of May; for a year by November 20;</w:t>
      </w:r>
    </w:p>
    <w:bookmarkEnd w:id="555"/>
    <w:bookmarkStart w:name="z581" w:id="556"/>
    <w:p>
      <w:pPr>
        <w:spacing w:after="0"/>
        <w:ind w:left="0"/>
        <w:jc w:val="both"/>
      </w:pPr>
      <w:r>
        <w:rPr>
          <w:rFonts w:ascii="Times New Roman"/>
          <w:b w:val="false"/>
          <w:i w:val="false"/>
          <w:color w:val="000000"/>
          <w:sz w:val="28"/>
        </w:rPr>
        <w:t>
      22) Analysis of the results of anonymous questioning of military personnel.</w:t>
      </w:r>
    </w:p>
    <w:bookmarkEnd w:id="556"/>
    <w:bookmarkStart w:name="z582" w:id="557"/>
    <w:p>
      <w:pPr>
        <w:spacing w:after="0"/>
        <w:ind w:left="0"/>
        <w:jc w:val="both"/>
      </w:pPr>
      <w:r>
        <w:rPr>
          <w:rFonts w:ascii="Times New Roman"/>
          <w:b w:val="false"/>
          <w:i w:val="false"/>
          <w:color w:val="000000"/>
          <w:sz w:val="28"/>
        </w:rPr>
        <w:t>
      Deadline: monthly, until the 25th day of a reporting month;</w:t>
      </w:r>
    </w:p>
    <w:bookmarkEnd w:id="557"/>
    <w:bookmarkStart w:name="z583" w:id="558"/>
    <w:p>
      <w:pPr>
        <w:spacing w:after="0"/>
        <w:ind w:left="0"/>
        <w:jc w:val="both"/>
      </w:pPr>
      <w:r>
        <w:rPr>
          <w:rFonts w:ascii="Times New Roman"/>
          <w:b w:val="false"/>
          <w:i w:val="false"/>
          <w:color w:val="000000"/>
          <w:sz w:val="28"/>
        </w:rPr>
        <w:t>
      23) report on the results of psychological work.</w:t>
      </w:r>
    </w:p>
    <w:bookmarkEnd w:id="558"/>
    <w:bookmarkStart w:name="z584" w:id="559"/>
    <w:p>
      <w:pPr>
        <w:spacing w:after="0"/>
        <w:ind w:left="0"/>
        <w:jc w:val="both"/>
      </w:pPr>
      <w:r>
        <w:rPr>
          <w:rFonts w:ascii="Times New Roman"/>
          <w:b w:val="false"/>
          <w:i w:val="false"/>
          <w:color w:val="000000"/>
          <w:sz w:val="28"/>
        </w:rPr>
        <w:t>
      Deadline: monthly, by the 30th day of a reporting month;</w:t>
      </w:r>
    </w:p>
    <w:bookmarkEnd w:id="559"/>
    <w:bookmarkStart w:name="z585" w:id="560"/>
    <w:p>
      <w:pPr>
        <w:spacing w:after="0"/>
        <w:ind w:left="0"/>
        <w:jc w:val="both"/>
      </w:pPr>
      <w:r>
        <w:rPr>
          <w:rFonts w:ascii="Times New Roman"/>
          <w:b w:val="false"/>
          <w:i w:val="false"/>
          <w:color w:val="000000"/>
          <w:sz w:val="28"/>
        </w:rPr>
        <w:t>
      24) report on the results of examination of drafting the young replacement.</w:t>
      </w:r>
    </w:p>
    <w:bookmarkEnd w:id="560"/>
    <w:bookmarkStart w:name="z586" w:id="561"/>
    <w:p>
      <w:pPr>
        <w:spacing w:after="0"/>
        <w:ind w:left="0"/>
        <w:jc w:val="both"/>
      </w:pPr>
      <w:r>
        <w:rPr>
          <w:rFonts w:ascii="Times New Roman"/>
          <w:b w:val="false"/>
          <w:i w:val="false"/>
          <w:color w:val="000000"/>
          <w:sz w:val="28"/>
        </w:rPr>
        <w:t>
      Deadline: twice a year in spring and autumn, shall be prepared within 10 calendar days of the end of a basic military training course;</w:t>
      </w:r>
    </w:p>
    <w:bookmarkEnd w:id="561"/>
    <w:bookmarkStart w:name="z587" w:id="562"/>
    <w:p>
      <w:pPr>
        <w:spacing w:after="0"/>
        <w:ind w:left="0"/>
        <w:jc w:val="both"/>
      </w:pPr>
      <w:r>
        <w:rPr>
          <w:rFonts w:ascii="Times New Roman"/>
          <w:b w:val="false"/>
          <w:i w:val="false"/>
          <w:color w:val="000000"/>
          <w:sz w:val="28"/>
        </w:rPr>
        <w:t>
      25) Action plan for the prevention of suicide signs in the personnel.</w:t>
      </w:r>
    </w:p>
    <w:bookmarkEnd w:id="562"/>
    <w:bookmarkStart w:name="z588" w:id="563"/>
    <w:p>
      <w:pPr>
        <w:spacing w:after="0"/>
        <w:ind w:left="0"/>
        <w:jc w:val="both"/>
      </w:pPr>
      <w:r>
        <w:rPr>
          <w:rFonts w:ascii="Times New Roman"/>
          <w:b w:val="false"/>
          <w:i w:val="false"/>
          <w:color w:val="000000"/>
          <w:sz w:val="28"/>
        </w:rPr>
        <w:t>
      Deadline: twice a year in spring and autumn, the reporting shall be prepared within 10 calendar days of the end of the activities;</w:t>
      </w:r>
    </w:p>
    <w:bookmarkEnd w:id="563"/>
    <w:bookmarkStart w:name="z589" w:id="564"/>
    <w:p>
      <w:pPr>
        <w:spacing w:after="0"/>
        <w:ind w:left="0"/>
        <w:jc w:val="both"/>
      </w:pPr>
      <w:r>
        <w:rPr>
          <w:rFonts w:ascii="Times New Roman"/>
          <w:b w:val="false"/>
          <w:i w:val="false"/>
          <w:color w:val="000000"/>
          <w:sz w:val="28"/>
        </w:rPr>
        <w:t>
      26) List of specialists in psychological work;</w:t>
      </w:r>
    </w:p>
    <w:bookmarkEnd w:id="564"/>
    <w:bookmarkStart w:name="z590" w:id="565"/>
    <w:p>
      <w:pPr>
        <w:spacing w:after="0"/>
        <w:ind w:left="0"/>
        <w:jc w:val="both"/>
      </w:pPr>
      <w:r>
        <w:rPr>
          <w:rFonts w:ascii="Times New Roman"/>
          <w:b w:val="false"/>
          <w:i w:val="false"/>
          <w:color w:val="000000"/>
          <w:sz w:val="28"/>
        </w:rPr>
        <w:t>
      27) The register of persons who sought psychological assistance;</w:t>
      </w:r>
    </w:p>
    <w:bookmarkEnd w:id="565"/>
    <w:bookmarkStart w:name="z591" w:id="566"/>
    <w:p>
      <w:pPr>
        <w:spacing w:after="0"/>
        <w:ind w:left="0"/>
        <w:jc w:val="both"/>
      </w:pPr>
      <w:r>
        <w:rPr>
          <w:rFonts w:ascii="Times New Roman"/>
          <w:b w:val="false"/>
          <w:i w:val="false"/>
          <w:color w:val="000000"/>
          <w:sz w:val="28"/>
        </w:rPr>
        <w:t>
      28) The register of diagnostic and preventive conversations;</w:t>
      </w:r>
    </w:p>
    <w:bookmarkEnd w:id="566"/>
    <w:bookmarkStart w:name="z592" w:id="567"/>
    <w:p>
      <w:pPr>
        <w:spacing w:after="0"/>
        <w:ind w:left="0"/>
        <w:jc w:val="both"/>
      </w:pPr>
      <w:r>
        <w:rPr>
          <w:rFonts w:ascii="Times New Roman"/>
          <w:b w:val="false"/>
          <w:i w:val="false"/>
          <w:color w:val="000000"/>
          <w:sz w:val="28"/>
        </w:rPr>
        <w:t>
      29) Lists of military personnel (civilian personnel) included in the dynamic observation group.</w:t>
      </w:r>
    </w:p>
    <w:bookmarkEnd w:id="567"/>
    <w:bookmarkStart w:name="z593" w:id="568"/>
    <w:p>
      <w:pPr>
        <w:spacing w:after="0"/>
        <w:ind w:left="0"/>
        <w:jc w:val="both"/>
      </w:pPr>
      <w:r>
        <w:rPr>
          <w:rFonts w:ascii="Times New Roman"/>
          <w:b w:val="false"/>
          <w:i w:val="false"/>
          <w:color w:val="000000"/>
          <w:sz w:val="28"/>
        </w:rPr>
        <w:t>
      Deadline: monthly, until the 30th day;</w:t>
      </w:r>
    </w:p>
    <w:bookmarkEnd w:id="568"/>
    <w:bookmarkStart w:name="z594" w:id="569"/>
    <w:p>
      <w:pPr>
        <w:spacing w:after="0"/>
        <w:ind w:left="0"/>
        <w:jc w:val="both"/>
      </w:pPr>
      <w:r>
        <w:rPr>
          <w:rFonts w:ascii="Times New Roman"/>
          <w:b w:val="false"/>
          <w:i w:val="false"/>
          <w:color w:val="000000"/>
          <w:sz w:val="28"/>
        </w:rPr>
        <w:t>
      30) Plan of activities with veterans and interaction with veterans’ organizations for a calendar year (in case of activities carried out jointly with public organizations, the plans shall be coordinated with these public organizations).</w:t>
      </w:r>
    </w:p>
    <w:bookmarkEnd w:id="569"/>
    <w:bookmarkStart w:name="z595" w:id="570"/>
    <w:p>
      <w:pPr>
        <w:spacing w:after="0"/>
        <w:ind w:left="0"/>
        <w:jc w:val="both"/>
      </w:pPr>
      <w:r>
        <w:rPr>
          <w:rFonts w:ascii="Times New Roman"/>
          <w:b w:val="false"/>
          <w:i w:val="false"/>
          <w:color w:val="000000"/>
          <w:sz w:val="28"/>
        </w:rPr>
        <w:t>
      Deadline: annually, by December 20 for the upcoming year;</w:t>
      </w:r>
    </w:p>
    <w:bookmarkEnd w:id="570"/>
    <w:bookmarkStart w:name="z596" w:id="571"/>
    <w:p>
      <w:pPr>
        <w:spacing w:after="0"/>
        <w:ind w:left="0"/>
        <w:jc w:val="both"/>
      </w:pPr>
      <w:r>
        <w:rPr>
          <w:rFonts w:ascii="Times New Roman"/>
          <w:b w:val="false"/>
          <w:i w:val="false"/>
          <w:color w:val="000000"/>
          <w:sz w:val="28"/>
        </w:rPr>
        <w:t>
      31) report on the state of work with veterans and interaction with veterans’ organizations in military branches of the Armed Forces of the Republic of Kazakhstan.</w:t>
      </w:r>
    </w:p>
    <w:bookmarkEnd w:id="571"/>
    <w:bookmarkStart w:name="z597" w:id="572"/>
    <w:p>
      <w:pPr>
        <w:spacing w:after="0"/>
        <w:ind w:left="0"/>
        <w:jc w:val="both"/>
      </w:pPr>
      <w:r>
        <w:rPr>
          <w:rFonts w:ascii="Times New Roman"/>
          <w:b w:val="false"/>
          <w:i w:val="false"/>
          <w:color w:val="000000"/>
          <w:sz w:val="28"/>
        </w:rPr>
        <w:t>
      Deadline: quarterly by the 25th day following the reporting quarter; for a year by November 20;</w:t>
      </w:r>
    </w:p>
    <w:bookmarkEnd w:id="572"/>
    <w:bookmarkStart w:name="z598" w:id="573"/>
    <w:p>
      <w:pPr>
        <w:spacing w:after="0"/>
        <w:ind w:left="0"/>
        <w:jc w:val="both"/>
      </w:pPr>
      <w:r>
        <w:rPr>
          <w:rFonts w:ascii="Times New Roman"/>
          <w:b w:val="false"/>
          <w:i w:val="false"/>
          <w:color w:val="000000"/>
          <w:sz w:val="28"/>
        </w:rPr>
        <w:t>
      32) list of veterans’ organizations.</w:t>
      </w:r>
    </w:p>
    <w:bookmarkEnd w:id="573"/>
    <w:bookmarkStart w:name="z599" w:id="574"/>
    <w:p>
      <w:pPr>
        <w:spacing w:after="0"/>
        <w:ind w:left="0"/>
        <w:jc w:val="both"/>
      </w:pPr>
      <w:r>
        <w:rPr>
          <w:rFonts w:ascii="Times New Roman"/>
          <w:b w:val="false"/>
          <w:i w:val="false"/>
          <w:color w:val="000000"/>
          <w:sz w:val="28"/>
        </w:rPr>
        <w:t>
      4. Documentation in a military unit (brigade, regiment), institutions (higher educational institutions):</w:t>
      </w:r>
    </w:p>
    <w:bookmarkEnd w:id="574"/>
    <w:bookmarkStart w:name="z600" w:id="575"/>
    <w:p>
      <w:pPr>
        <w:spacing w:after="0"/>
        <w:ind w:left="0"/>
        <w:jc w:val="both"/>
      </w:pPr>
      <w:r>
        <w:rPr>
          <w:rFonts w:ascii="Times New Roman"/>
          <w:b w:val="false"/>
          <w:i w:val="false"/>
          <w:color w:val="000000"/>
          <w:sz w:val="28"/>
        </w:rPr>
        <w:t>
      1) Comprehensive plan of educational, socio-legal, psychological and ideological work for an academic year.</w:t>
      </w:r>
    </w:p>
    <w:bookmarkEnd w:id="575"/>
    <w:bookmarkStart w:name="z601" w:id="576"/>
    <w:p>
      <w:pPr>
        <w:spacing w:after="0"/>
        <w:ind w:left="0"/>
        <w:jc w:val="both"/>
      </w:pPr>
      <w:r>
        <w:rPr>
          <w:rFonts w:ascii="Times New Roman"/>
          <w:b w:val="false"/>
          <w:i w:val="false"/>
          <w:color w:val="000000"/>
          <w:sz w:val="28"/>
        </w:rPr>
        <w:t>
      Deadline: annually, by November 25 for the upcoming year;</w:t>
      </w:r>
    </w:p>
    <w:bookmarkEnd w:id="576"/>
    <w:bookmarkStart w:name="z602" w:id="577"/>
    <w:p>
      <w:pPr>
        <w:spacing w:after="0"/>
        <w:ind w:left="0"/>
        <w:jc w:val="both"/>
      </w:pPr>
      <w:r>
        <w:rPr>
          <w:rFonts w:ascii="Times New Roman"/>
          <w:b w:val="false"/>
          <w:i w:val="false"/>
          <w:color w:val="000000"/>
          <w:sz w:val="28"/>
        </w:rPr>
        <w:t>
      2) plan of educational, socio-legal, psychological and ideological work for a month.</w:t>
      </w:r>
    </w:p>
    <w:bookmarkEnd w:id="577"/>
    <w:bookmarkStart w:name="z603" w:id="578"/>
    <w:p>
      <w:pPr>
        <w:spacing w:after="0"/>
        <w:ind w:left="0"/>
        <w:jc w:val="both"/>
      </w:pPr>
      <w:r>
        <w:rPr>
          <w:rFonts w:ascii="Times New Roman"/>
          <w:b w:val="false"/>
          <w:i w:val="false"/>
          <w:color w:val="000000"/>
          <w:sz w:val="28"/>
        </w:rPr>
        <w:t>
      Deadline: monthly by the 25th day;</w:t>
      </w:r>
    </w:p>
    <w:bookmarkEnd w:id="578"/>
    <w:bookmarkStart w:name="z604" w:id="579"/>
    <w:p>
      <w:pPr>
        <w:spacing w:after="0"/>
        <w:ind w:left="0"/>
        <w:jc w:val="both"/>
      </w:pPr>
      <w:r>
        <w:rPr>
          <w:rFonts w:ascii="Times New Roman"/>
          <w:b w:val="false"/>
          <w:i w:val="false"/>
          <w:color w:val="000000"/>
          <w:sz w:val="28"/>
        </w:rPr>
        <w:t>
      3) Unified plan of preventive measures to strengthen military discipline and the law and order for a year (in case of activities carried out jointly with other state bodies, the plans shall be coordinated with these state bodies).</w:t>
      </w:r>
    </w:p>
    <w:bookmarkEnd w:id="579"/>
    <w:bookmarkStart w:name="z605" w:id="580"/>
    <w:p>
      <w:pPr>
        <w:spacing w:after="0"/>
        <w:ind w:left="0"/>
        <w:jc w:val="both"/>
      </w:pPr>
      <w:r>
        <w:rPr>
          <w:rFonts w:ascii="Times New Roman"/>
          <w:b w:val="false"/>
          <w:i w:val="false"/>
          <w:color w:val="000000"/>
          <w:sz w:val="28"/>
        </w:rPr>
        <w:t>
      Deadline: annually, by December 25 for the upcoming year;</w:t>
      </w:r>
    </w:p>
    <w:bookmarkEnd w:id="580"/>
    <w:bookmarkStart w:name="z606" w:id="581"/>
    <w:p>
      <w:pPr>
        <w:spacing w:after="0"/>
        <w:ind w:left="0"/>
        <w:jc w:val="both"/>
      </w:pPr>
      <w:r>
        <w:rPr>
          <w:rFonts w:ascii="Times New Roman"/>
          <w:b w:val="false"/>
          <w:i w:val="false"/>
          <w:color w:val="000000"/>
          <w:sz w:val="28"/>
        </w:rPr>
        <w:t>
      4) analysis of the state educational, socio-legal, psychological and ideological work.</w:t>
      </w:r>
    </w:p>
    <w:bookmarkEnd w:id="581"/>
    <w:bookmarkStart w:name="z607" w:id="582"/>
    <w:p>
      <w:pPr>
        <w:spacing w:after="0"/>
        <w:ind w:left="0"/>
        <w:jc w:val="both"/>
      </w:pPr>
      <w:r>
        <w:rPr>
          <w:rFonts w:ascii="Times New Roman"/>
          <w:b w:val="false"/>
          <w:i w:val="false"/>
          <w:color w:val="000000"/>
          <w:sz w:val="28"/>
        </w:rPr>
        <w:t>
      Deadline: for a month - by the 25th day of the reporting month; for the period of study by May 20; for an academic year by November 20;</w:t>
      </w:r>
    </w:p>
    <w:bookmarkEnd w:id="582"/>
    <w:bookmarkStart w:name="z608" w:id="583"/>
    <w:p>
      <w:pPr>
        <w:spacing w:after="0"/>
        <w:ind w:left="0"/>
        <w:jc w:val="both"/>
      </w:pPr>
      <w:r>
        <w:rPr>
          <w:rFonts w:ascii="Times New Roman"/>
          <w:b w:val="false"/>
          <w:i w:val="false"/>
          <w:color w:val="000000"/>
          <w:sz w:val="28"/>
        </w:rPr>
        <w:t>
      5) Order of the commander of the military unit (chief), institution on the results of the state educational, socio-legal, psychological and ideological work.</w:t>
      </w:r>
    </w:p>
    <w:bookmarkEnd w:id="583"/>
    <w:bookmarkStart w:name="z609" w:id="584"/>
    <w:p>
      <w:pPr>
        <w:spacing w:after="0"/>
        <w:ind w:left="0"/>
        <w:jc w:val="both"/>
      </w:pPr>
      <w:r>
        <w:rPr>
          <w:rFonts w:ascii="Times New Roman"/>
          <w:b w:val="false"/>
          <w:i w:val="false"/>
          <w:color w:val="000000"/>
          <w:sz w:val="28"/>
        </w:rPr>
        <w:t>
      Deadline: for a half-year - by July 20 following the reporting half-year; за год - by January 20 following the reporting year;</w:t>
      </w:r>
    </w:p>
    <w:bookmarkEnd w:id="584"/>
    <w:bookmarkStart w:name="z610" w:id="585"/>
    <w:p>
      <w:pPr>
        <w:spacing w:after="0"/>
        <w:ind w:left="0"/>
        <w:jc w:val="both"/>
      </w:pPr>
      <w:r>
        <w:rPr>
          <w:rFonts w:ascii="Times New Roman"/>
          <w:b w:val="false"/>
          <w:i w:val="false"/>
          <w:color w:val="000000"/>
          <w:sz w:val="28"/>
        </w:rPr>
        <w:t>
      6) Unified register of incidents and crimes;</w:t>
      </w:r>
    </w:p>
    <w:bookmarkEnd w:id="585"/>
    <w:bookmarkStart w:name="z611" w:id="586"/>
    <w:p>
      <w:pPr>
        <w:spacing w:after="0"/>
        <w:ind w:left="0"/>
        <w:jc w:val="both"/>
      </w:pPr>
      <w:r>
        <w:rPr>
          <w:rFonts w:ascii="Times New Roman"/>
          <w:b w:val="false"/>
          <w:i w:val="false"/>
          <w:color w:val="000000"/>
          <w:sz w:val="28"/>
        </w:rPr>
        <w:t>
      7) Calendar schedule of classes in the system of SLT, military pedagogy and psychology with the personnel of the military unit, institution for an academic year.</w:t>
      </w:r>
    </w:p>
    <w:bookmarkEnd w:id="586"/>
    <w:bookmarkStart w:name="z612" w:id="587"/>
    <w:p>
      <w:pPr>
        <w:spacing w:after="0"/>
        <w:ind w:left="0"/>
        <w:jc w:val="both"/>
      </w:pPr>
      <w:r>
        <w:rPr>
          <w:rFonts w:ascii="Times New Roman"/>
          <w:b w:val="false"/>
          <w:i w:val="false"/>
          <w:color w:val="000000"/>
          <w:sz w:val="28"/>
        </w:rPr>
        <w:t>
      Deadline: annually, by November 25 for the upcoming year;</w:t>
      </w:r>
    </w:p>
    <w:bookmarkEnd w:id="587"/>
    <w:bookmarkStart w:name="z613" w:id="588"/>
    <w:p>
      <w:pPr>
        <w:spacing w:after="0"/>
        <w:ind w:left="0"/>
        <w:jc w:val="both"/>
      </w:pPr>
      <w:r>
        <w:rPr>
          <w:rFonts w:ascii="Times New Roman"/>
          <w:b w:val="false"/>
          <w:i w:val="false"/>
          <w:color w:val="000000"/>
          <w:sz w:val="28"/>
        </w:rPr>
        <w:t>
      8) Order of the commander of the military unit (chief), institution on the organization and conduct of SLT for the personnel of the military unit, institution for an academic year.</w:t>
      </w:r>
    </w:p>
    <w:bookmarkEnd w:id="588"/>
    <w:bookmarkStart w:name="z614" w:id="589"/>
    <w:p>
      <w:pPr>
        <w:spacing w:after="0"/>
        <w:ind w:left="0"/>
        <w:jc w:val="both"/>
      </w:pPr>
      <w:r>
        <w:rPr>
          <w:rFonts w:ascii="Times New Roman"/>
          <w:b w:val="false"/>
          <w:i w:val="false"/>
          <w:color w:val="000000"/>
          <w:sz w:val="28"/>
        </w:rPr>
        <w:t>
      Deadline: annually, by November 25;</w:t>
      </w:r>
    </w:p>
    <w:bookmarkEnd w:id="589"/>
    <w:bookmarkStart w:name="z615" w:id="590"/>
    <w:p>
      <w:pPr>
        <w:spacing w:after="0"/>
        <w:ind w:left="0"/>
        <w:jc w:val="both"/>
      </w:pPr>
      <w:r>
        <w:rPr>
          <w:rFonts w:ascii="Times New Roman"/>
          <w:b w:val="false"/>
          <w:i w:val="false"/>
          <w:color w:val="000000"/>
          <w:sz w:val="28"/>
        </w:rPr>
        <w:t>
      9) report on the results of the state of educational, socio-legal, psychological and ideological work with the personnel of the military unit, institution).</w:t>
      </w:r>
    </w:p>
    <w:bookmarkEnd w:id="590"/>
    <w:bookmarkStart w:name="z616" w:id="591"/>
    <w:p>
      <w:pPr>
        <w:spacing w:after="0"/>
        <w:ind w:left="0"/>
        <w:jc w:val="both"/>
      </w:pPr>
      <w:r>
        <w:rPr>
          <w:rFonts w:ascii="Times New Roman"/>
          <w:b w:val="false"/>
          <w:i w:val="false"/>
          <w:color w:val="000000"/>
          <w:sz w:val="28"/>
        </w:rPr>
        <w:t>
      Deadline: for the quarter - by the 5th day of the month following the reporting quarter; for a half-year by May 20; for the year by November 20;</w:t>
      </w:r>
    </w:p>
    <w:bookmarkEnd w:id="591"/>
    <w:bookmarkStart w:name="z617" w:id="592"/>
    <w:p>
      <w:pPr>
        <w:spacing w:after="0"/>
        <w:ind w:left="0"/>
        <w:jc w:val="both"/>
      </w:pPr>
      <w:r>
        <w:rPr>
          <w:rFonts w:ascii="Times New Roman"/>
          <w:b w:val="false"/>
          <w:i w:val="false"/>
          <w:color w:val="000000"/>
          <w:sz w:val="28"/>
        </w:rPr>
        <w:t>
      10) Register of attendance of and academic progress in SLT classes;</w:t>
      </w:r>
    </w:p>
    <w:bookmarkEnd w:id="592"/>
    <w:bookmarkStart w:name="z618" w:id="593"/>
    <w:p>
      <w:pPr>
        <w:spacing w:after="0"/>
        <w:ind w:left="0"/>
        <w:jc w:val="both"/>
      </w:pPr>
      <w:r>
        <w:rPr>
          <w:rFonts w:ascii="Times New Roman"/>
          <w:b w:val="false"/>
          <w:i w:val="false"/>
          <w:color w:val="000000"/>
          <w:sz w:val="28"/>
        </w:rPr>
        <w:t>
      11) Lesson plans for SLT classes;</w:t>
      </w:r>
    </w:p>
    <w:bookmarkEnd w:id="593"/>
    <w:bookmarkStart w:name="z619" w:id="594"/>
    <w:p>
      <w:pPr>
        <w:spacing w:after="0"/>
        <w:ind w:left="0"/>
        <w:jc w:val="both"/>
      </w:pPr>
      <w:r>
        <w:rPr>
          <w:rFonts w:ascii="Times New Roman"/>
          <w:b w:val="false"/>
          <w:i w:val="false"/>
          <w:color w:val="000000"/>
          <w:sz w:val="28"/>
        </w:rPr>
        <w:t>
      12) The plan for ideological work in the field of combating religious extremism (in case of activities carried out jointly with other state bodies, the plans shall be coordinated with these state bodies).</w:t>
      </w:r>
    </w:p>
    <w:bookmarkEnd w:id="594"/>
    <w:bookmarkStart w:name="z620" w:id="595"/>
    <w:p>
      <w:pPr>
        <w:spacing w:after="0"/>
        <w:ind w:left="0"/>
        <w:jc w:val="both"/>
      </w:pPr>
      <w:r>
        <w:rPr>
          <w:rFonts w:ascii="Times New Roman"/>
          <w:b w:val="false"/>
          <w:i w:val="false"/>
          <w:color w:val="000000"/>
          <w:sz w:val="28"/>
        </w:rPr>
        <w:t>
      Deadline: annually, by December 25 for the upcoming year;</w:t>
      </w:r>
    </w:p>
    <w:bookmarkEnd w:id="595"/>
    <w:bookmarkStart w:name="z621" w:id="596"/>
    <w:p>
      <w:pPr>
        <w:spacing w:after="0"/>
        <w:ind w:left="0"/>
        <w:jc w:val="both"/>
      </w:pPr>
      <w:r>
        <w:rPr>
          <w:rFonts w:ascii="Times New Roman"/>
          <w:b w:val="false"/>
          <w:i w:val="false"/>
          <w:color w:val="000000"/>
          <w:sz w:val="28"/>
        </w:rPr>
        <w:t>
      13) Plan of activities with family members of military personnel for a year.</w:t>
      </w:r>
    </w:p>
    <w:bookmarkEnd w:id="596"/>
    <w:bookmarkStart w:name="z622" w:id="597"/>
    <w:p>
      <w:pPr>
        <w:spacing w:after="0"/>
        <w:ind w:left="0"/>
        <w:jc w:val="both"/>
      </w:pPr>
      <w:r>
        <w:rPr>
          <w:rFonts w:ascii="Times New Roman"/>
          <w:b w:val="false"/>
          <w:i w:val="false"/>
          <w:color w:val="000000"/>
          <w:sz w:val="28"/>
        </w:rPr>
        <w:t>
      Deadline: annually, by December 25 for the upcoming year;</w:t>
      </w:r>
    </w:p>
    <w:bookmarkEnd w:id="597"/>
    <w:bookmarkStart w:name="z623" w:id="598"/>
    <w:p>
      <w:pPr>
        <w:spacing w:after="0"/>
        <w:ind w:left="0"/>
        <w:jc w:val="both"/>
      </w:pPr>
      <w:r>
        <w:rPr>
          <w:rFonts w:ascii="Times New Roman"/>
          <w:b w:val="false"/>
          <w:i w:val="false"/>
          <w:color w:val="000000"/>
          <w:sz w:val="28"/>
        </w:rPr>
        <w:t>
      14) Plan of activities with family members of military personnel for a month.</w:t>
      </w:r>
    </w:p>
    <w:bookmarkEnd w:id="598"/>
    <w:bookmarkStart w:name="z624" w:id="599"/>
    <w:p>
      <w:pPr>
        <w:spacing w:after="0"/>
        <w:ind w:left="0"/>
        <w:jc w:val="both"/>
      </w:pPr>
      <w:r>
        <w:rPr>
          <w:rFonts w:ascii="Times New Roman"/>
          <w:b w:val="false"/>
          <w:i w:val="false"/>
          <w:color w:val="000000"/>
          <w:sz w:val="28"/>
        </w:rPr>
        <w:t>
      Deadline: monthly by the 25th day;</w:t>
      </w:r>
    </w:p>
    <w:bookmarkEnd w:id="599"/>
    <w:bookmarkStart w:name="z625" w:id="600"/>
    <w:p>
      <w:pPr>
        <w:spacing w:after="0"/>
        <w:ind w:left="0"/>
        <w:jc w:val="both"/>
      </w:pPr>
      <w:r>
        <w:rPr>
          <w:rFonts w:ascii="Times New Roman"/>
          <w:b w:val="false"/>
          <w:i w:val="false"/>
          <w:color w:val="000000"/>
          <w:sz w:val="28"/>
        </w:rPr>
        <w:t>
      15) Register of the minutes of working sessions (meetings);</w:t>
      </w:r>
    </w:p>
    <w:bookmarkEnd w:id="600"/>
    <w:bookmarkStart w:name="z626" w:id="601"/>
    <w:p>
      <w:pPr>
        <w:spacing w:after="0"/>
        <w:ind w:left="0"/>
        <w:jc w:val="both"/>
      </w:pPr>
      <w:r>
        <w:rPr>
          <w:rFonts w:ascii="Times New Roman"/>
          <w:b w:val="false"/>
          <w:i w:val="false"/>
          <w:color w:val="000000"/>
          <w:sz w:val="28"/>
        </w:rPr>
        <w:t>
      16) Register of individual conversations with family members of military personnel;</w:t>
      </w:r>
    </w:p>
    <w:bookmarkEnd w:id="601"/>
    <w:bookmarkStart w:name="z627" w:id="602"/>
    <w:p>
      <w:pPr>
        <w:spacing w:after="0"/>
        <w:ind w:left="0"/>
        <w:jc w:val="both"/>
      </w:pPr>
      <w:r>
        <w:rPr>
          <w:rFonts w:ascii="Times New Roman"/>
          <w:b w:val="false"/>
          <w:i w:val="false"/>
          <w:color w:val="000000"/>
          <w:sz w:val="28"/>
        </w:rPr>
        <w:t>
      17) Reports (statements) on support to family members of military personnel.</w:t>
      </w:r>
    </w:p>
    <w:bookmarkEnd w:id="602"/>
    <w:bookmarkStart w:name="z628" w:id="603"/>
    <w:p>
      <w:pPr>
        <w:spacing w:after="0"/>
        <w:ind w:left="0"/>
        <w:jc w:val="both"/>
      </w:pPr>
      <w:r>
        <w:rPr>
          <w:rFonts w:ascii="Times New Roman"/>
          <w:b w:val="false"/>
          <w:i w:val="false"/>
          <w:color w:val="000000"/>
          <w:sz w:val="28"/>
        </w:rPr>
        <w:t>
      Deadline: quarterly, by the 1st day of the month following the reporting quarter; for a half-year by the 20th day of May; for a year by November 20;</w:t>
      </w:r>
    </w:p>
    <w:bookmarkEnd w:id="603"/>
    <w:bookmarkStart w:name="z629" w:id="604"/>
    <w:p>
      <w:pPr>
        <w:spacing w:after="0"/>
        <w:ind w:left="0"/>
        <w:jc w:val="both"/>
      </w:pPr>
      <w:r>
        <w:rPr>
          <w:rFonts w:ascii="Times New Roman"/>
          <w:b w:val="false"/>
          <w:i w:val="false"/>
          <w:color w:val="000000"/>
          <w:sz w:val="28"/>
        </w:rPr>
        <w:t>
      18) Analysis of the results of anonymous questioning of military personnel for military units (brigade, regiment), institutions.</w:t>
      </w:r>
    </w:p>
    <w:bookmarkEnd w:id="604"/>
    <w:bookmarkStart w:name="z630" w:id="605"/>
    <w:p>
      <w:pPr>
        <w:spacing w:after="0"/>
        <w:ind w:left="0"/>
        <w:jc w:val="both"/>
      </w:pPr>
      <w:r>
        <w:rPr>
          <w:rFonts w:ascii="Times New Roman"/>
          <w:b w:val="false"/>
          <w:i w:val="false"/>
          <w:color w:val="000000"/>
          <w:sz w:val="28"/>
        </w:rPr>
        <w:t>
      Deadline: monthly, by the 20th day of the reporting month;</w:t>
      </w:r>
    </w:p>
    <w:bookmarkEnd w:id="605"/>
    <w:bookmarkStart w:name="z631" w:id="606"/>
    <w:p>
      <w:pPr>
        <w:spacing w:after="0"/>
        <w:ind w:left="0"/>
        <w:jc w:val="both"/>
      </w:pPr>
      <w:r>
        <w:rPr>
          <w:rFonts w:ascii="Times New Roman"/>
          <w:b w:val="false"/>
          <w:i w:val="false"/>
          <w:color w:val="000000"/>
          <w:sz w:val="28"/>
        </w:rPr>
        <w:t>
      19) report on the results of psychological work.</w:t>
      </w:r>
    </w:p>
    <w:bookmarkEnd w:id="606"/>
    <w:bookmarkStart w:name="z632" w:id="607"/>
    <w:p>
      <w:pPr>
        <w:spacing w:after="0"/>
        <w:ind w:left="0"/>
        <w:jc w:val="both"/>
      </w:pPr>
      <w:r>
        <w:rPr>
          <w:rFonts w:ascii="Times New Roman"/>
          <w:b w:val="false"/>
          <w:i w:val="false"/>
          <w:color w:val="000000"/>
          <w:sz w:val="28"/>
        </w:rPr>
        <w:t>
      Deadline: monthly, until the 25th day of a reporting month;</w:t>
      </w:r>
    </w:p>
    <w:bookmarkEnd w:id="607"/>
    <w:bookmarkStart w:name="z633" w:id="608"/>
    <w:p>
      <w:pPr>
        <w:spacing w:after="0"/>
        <w:ind w:left="0"/>
        <w:jc w:val="both"/>
      </w:pPr>
      <w:r>
        <w:rPr>
          <w:rFonts w:ascii="Times New Roman"/>
          <w:b w:val="false"/>
          <w:i w:val="false"/>
          <w:color w:val="000000"/>
          <w:sz w:val="28"/>
        </w:rPr>
        <w:t>
      20) report on the results of examination of drafting the young replacement.</w:t>
      </w:r>
    </w:p>
    <w:bookmarkEnd w:id="608"/>
    <w:bookmarkStart w:name="z634" w:id="609"/>
    <w:p>
      <w:pPr>
        <w:spacing w:after="0"/>
        <w:ind w:left="0"/>
        <w:jc w:val="both"/>
      </w:pPr>
      <w:r>
        <w:rPr>
          <w:rFonts w:ascii="Times New Roman"/>
          <w:b w:val="false"/>
          <w:i w:val="false"/>
          <w:color w:val="000000"/>
          <w:sz w:val="28"/>
        </w:rPr>
        <w:t>
      Deadline: twice a year in spring and autumn, no later than 5 calendar days of the end of a basic military training course;</w:t>
      </w:r>
    </w:p>
    <w:bookmarkEnd w:id="609"/>
    <w:bookmarkStart w:name="z635" w:id="610"/>
    <w:p>
      <w:pPr>
        <w:spacing w:after="0"/>
        <w:ind w:left="0"/>
        <w:jc w:val="both"/>
      </w:pPr>
      <w:r>
        <w:rPr>
          <w:rFonts w:ascii="Times New Roman"/>
          <w:b w:val="false"/>
          <w:i w:val="false"/>
          <w:color w:val="000000"/>
          <w:sz w:val="28"/>
        </w:rPr>
        <w:t>
      21) Act of psychological examination of military personnel admitted to combat duty, combat, guard and internal service.</w:t>
      </w:r>
    </w:p>
    <w:bookmarkEnd w:id="610"/>
    <w:bookmarkStart w:name="z636" w:id="611"/>
    <w:p>
      <w:pPr>
        <w:spacing w:after="0"/>
        <w:ind w:left="0"/>
        <w:jc w:val="both"/>
      </w:pPr>
      <w:r>
        <w:rPr>
          <w:rFonts w:ascii="Times New Roman"/>
          <w:b w:val="false"/>
          <w:i w:val="false"/>
          <w:color w:val="000000"/>
          <w:sz w:val="28"/>
        </w:rPr>
        <w:t>
      Deadline: by May 20; for a year by November 20;</w:t>
      </w:r>
    </w:p>
    <w:bookmarkEnd w:id="611"/>
    <w:bookmarkStart w:name="z637" w:id="612"/>
    <w:p>
      <w:pPr>
        <w:spacing w:after="0"/>
        <w:ind w:left="0"/>
        <w:jc w:val="both"/>
      </w:pPr>
      <w:r>
        <w:rPr>
          <w:rFonts w:ascii="Times New Roman"/>
          <w:b w:val="false"/>
          <w:i w:val="false"/>
          <w:color w:val="000000"/>
          <w:sz w:val="28"/>
        </w:rPr>
        <w:t>
      22) Report on the admission of personnel to combat duty, guard duty, as well as internal service with small arms.</w:t>
      </w:r>
    </w:p>
    <w:bookmarkEnd w:id="612"/>
    <w:bookmarkStart w:name="z638" w:id="613"/>
    <w:p>
      <w:pPr>
        <w:spacing w:after="0"/>
        <w:ind w:left="0"/>
        <w:jc w:val="both"/>
      </w:pPr>
      <w:r>
        <w:rPr>
          <w:rFonts w:ascii="Times New Roman"/>
          <w:b w:val="false"/>
          <w:i w:val="false"/>
          <w:color w:val="000000"/>
          <w:sz w:val="28"/>
        </w:rPr>
        <w:t>
      Deadline: daily;</w:t>
      </w:r>
    </w:p>
    <w:bookmarkEnd w:id="613"/>
    <w:bookmarkStart w:name="z639" w:id="614"/>
    <w:p>
      <w:pPr>
        <w:spacing w:after="0"/>
        <w:ind w:left="0"/>
        <w:jc w:val="both"/>
      </w:pPr>
      <w:r>
        <w:rPr>
          <w:rFonts w:ascii="Times New Roman"/>
          <w:b w:val="false"/>
          <w:i w:val="false"/>
          <w:color w:val="000000"/>
          <w:sz w:val="28"/>
        </w:rPr>
        <w:t>
      23) The register of persons who sought psychological assistance;</w:t>
      </w:r>
    </w:p>
    <w:bookmarkEnd w:id="614"/>
    <w:bookmarkStart w:name="z640" w:id="615"/>
    <w:p>
      <w:pPr>
        <w:spacing w:after="0"/>
        <w:ind w:left="0"/>
        <w:jc w:val="both"/>
      </w:pPr>
      <w:r>
        <w:rPr>
          <w:rFonts w:ascii="Times New Roman"/>
          <w:b w:val="false"/>
          <w:i w:val="false"/>
          <w:color w:val="000000"/>
          <w:sz w:val="28"/>
        </w:rPr>
        <w:t>
      24) The register of diagnostic and preventive conversations with a psychologist;</w:t>
      </w:r>
    </w:p>
    <w:bookmarkEnd w:id="615"/>
    <w:bookmarkStart w:name="z641" w:id="616"/>
    <w:p>
      <w:pPr>
        <w:spacing w:after="0"/>
        <w:ind w:left="0"/>
        <w:jc w:val="both"/>
      </w:pPr>
      <w:r>
        <w:rPr>
          <w:rFonts w:ascii="Times New Roman"/>
          <w:b w:val="false"/>
          <w:i w:val="false"/>
          <w:color w:val="000000"/>
          <w:sz w:val="28"/>
        </w:rPr>
        <w:t>
      25) The dynamic observation log;</w:t>
      </w:r>
    </w:p>
    <w:bookmarkEnd w:id="616"/>
    <w:bookmarkStart w:name="z642" w:id="617"/>
    <w:p>
      <w:pPr>
        <w:spacing w:after="0"/>
        <w:ind w:left="0"/>
        <w:jc w:val="both"/>
      </w:pPr>
      <w:r>
        <w:rPr>
          <w:rFonts w:ascii="Times New Roman"/>
          <w:b w:val="false"/>
          <w:i w:val="false"/>
          <w:color w:val="000000"/>
          <w:sz w:val="28"/>
        </w:rPr>
        <w:t>
      26) Plan of activities with veterans and interaction with veterans’ organizations for a calendar year (in case of activities carried out jointly with public organizations, the plans shall be coordinated with these public organizations).</w:t>
      </w:r>
    </w:p>
    <w:bookmarkEnd w:id="617"/>
    <w:bookmarkStart w:name="z643" w:id="618"/>
    <w:p>
      <w:pPr>
        <w:spacing w:after="0"/>
        <w:ind w:left="0"/>
        <w:jc w:val="both"/>
      </w:pPr>
      <w:r>
        <w:rPr>
          <w:rFonts w:ascii="Times New Roman"/>
          <w:b w:val="false"/>
          <w:i w:val="false"/>
          <w:color w:val="000000"/>
          <w:sz w:val="28"/>
        </w:rPr>
        <w:t>
      Deadline: annually, by December 20 for the upcoming year;</w:t>
      </w:r>
    </w:p>
    <w:bookmarkEnd w:id="618"/>
    <w:bookmarkStart w:name="z644" w:id="619"/>
    <w:p>
      <w:pPr>
        <w:spacing w:after="0"/>
        <w:ind w:left="0"/>
        <w:jc w:val="both"/>
      </w:pPr>
      <w:r>
        <w:rPr>
          <w:rFonts w:ascii="Times New Roman"/>
          <w:b w:val="false"/>
          <w:i w:val="false"/>
          <w:color w:val="000000"/>
          <w:sz w:val="28"/>
        </w:rPr>
        <w:t>
      27) report on the state of work with veterans and interaction with veterans’ organizations.</w:t>
      </w:r>
    </w:p>
    <w:bookmarkEnd w:id="619"/>
    <w:bookmarkStart w:name="z645" w:id="620"/>
    <w:p>
      <w:pPr>
        <w:spacing w:after="0"/>
        <w:ind w:left="0"/>
        <w:jc w:val="both"/>
      </w:pPr>
      <w:r>
        <w:rPr>
          <w:rFonts w:ascii="Times New Roman"/>
          <w:b w:val="false"/>
          <w:i w:val="false"/>
          <w:color w:val="000000"/>
          <w:sz w:val="28"/>
        </w:rPr>
        <w:t>
      Deadline: quarterly by the 25th day following the reporting quarter; for a year by November 20;</w:t>
      </w:r>
    </w:p>
    <w:bookmarkEnd w:id="620"/>
    <w:bookmarkStart w:name="z646" w:id="621"/>
    <w:p>
      <w:pPr>
        <w:spacing w:after="0"/>
        <w:ind w:left="0"/>
        <w:jc w:val="both"/>
      </w:pPr>
      <w:r>
        <w:rPr>
          <w:rFonts w:ascii="Times New Roman"/>
          <w:b w:val="false"/>
          <w:i w:val="false"/>
          <w:color w:val="000000"/>
          <w:sz w:val="28"/>
        </w:rPr>
        <w:t>
      28) list of veterans of a military unit (institution).</w:t>
      </w:r>
    </w:p>
    <w:bookmarkEnd w:id="621"/>
    <w:bookmarkStart w:name="z647" w:id="622"/>
    <w:p>
      <w:pPr>
        <w:spacing w:after="0"/>
        <w:ind w:left="0"/>
        <w:jc w:val="both"/>
      </w:pPr>
      <w:r>
        <w:rPr>
          <w:rFonts w:ascii="Times New Roman"/>
          <w:b w:val="false"/>
          <w:i w:val="false"/>
          <w:color w:val="000000"/>
          <w:sz w:val="28"/>
        </w:rPr>
        <w:t>
      5. At the Department of Defense (hereinafter referred to as the DoD):</w:t>
      </w:r>
    </w:p>
    <w:bookmarkEnd w:id="622"/>
    <w:bookmarkStart w:name="z648" w:id="623"/>
    <w:p>
      <w:pPr>
        <w:spacing w:after="0"/>
        <w:ind w:left="0"/>
        <w:jc w:val="both"/>
      </w:pPr>
      <w:r>
        <w:rPr>
          <w:rFonts w:ascii="Times New Roman"/>
          <w:b w:val="false"/>
          <w:i w:val="false"/>
          <w:color w:val="000000"/>
          <w:sz w:val="28"/>
        </w:rPr>
        <w:t>
      1) Comprehensive plan of educational, socio-legal, psychological and ideological work for an academic year.</w:t>
      </w:r>
    </w:p>
    <w:bookmarkEnd w:id="623"/>
    <w:bookmarkStart w:name="z649" w:id="624"/>
    <w:p>
      <w:pPr>
        <w:spacing w:after="0"/>
        <w:ind w:left="0"/>
        <w:jc w:val="both"/>
      </w:pPr>
      <w:r>
        <w:rPr>
          <w:rFonts w:ascii="Times New Roman"/>
          <w:b w:val="false"/>
          <w:i w:val="false"/>
          <w:color w:val="000000"/>
          <w:sz w:val="28"/>
        </w:rPr>
        <w:t>
      Deadline: annually, by November 25 for the upcoming year;</w:t>
      </w:r>
    </w:p>
    <w:bookmarkEnd w:id="624"/>
    <w:bookmarkStart w:name="z650" w:id="625"/>
    <w:p>
      <w:pPr>
        <w:spacing w:after="0"/>
        <w:ind w:left="0"/>
        <w:jc w:val="both"/>
      </w:pPr>
      <w:r>
        <w:rPr>
          <w:rFonts w:ascii="Times New Roman"/>
          <w:b w:val="false"/>
          <w:i w:val="false"/>
          <w:color w:val="000000"/>
          <w:sz w:val="28"/>
        </w:rPr>
        <w:t>
      2) plan of educational, socio-legal, psychological and ideological work for a month.</w:t>
      </w:r>
    </w:p>
    <w:bookmarkEnd w:id="625"/>
    <w:bookmarkStart w:name="z651" w:id="626"/>
    <w:p>
      <w:pPr>
        <w:spacing w:after="0"/>
        <w:ind w:left="0"/>
        <w:jc w:val="both"/>
      </w:pPr>
      <w:r>
        <w:rPr>
          <w:rFonts w:ascii="Times New Roman"/>
          <w:b w:val="false"/>
          <w:i w:val="false"/>
          <w:color w:val="000000"/>
          <w:sz w:val="28"/>
        </w:rPr>
        <w:t>
      Deadline: monthly by the 25th day;</w:t>
      </w:r>
    </w:p>
    <w:bookmarkEnd w:id="626"/>
    <w:bookmarkStart w:name="z652" w:id="627"/>
    <w:p>
      <w:pPr>
        <w:spacing w:after="0"/>
        <w:ind w:left="0"/>
        <w:jc w:val="both"/>
      </w:pPr>
      <w:r>
        <w:rPr>
          <w:rFonts w:ascii="Times New Roman"/>
          <w:b w:val="false"/>
          <w:i w:val="false"/>
          <w:color w:val="000000"/>
          <w:sz w:val="28"/>
        </w:rPr>
        <w:t>
      3) unified plan of preventive activities on strentghening military discipline and legal order for an academic year (in case of activities carried out jointly with other state bodies, the plans shall be coordinated with these state bodies) with reporting materials on carrying out planned activities.</w:t>
      </w:r>
    </w:p>
    <w:bookmarkEnd w:id="627"/>
    <w:bookmarkStart w:name="z653" w:id="628"/>
    <w:p>
      <w:pPr>
        <w:spacing w:after="0"/>
        <w:ind w:left="0"/>
        <w:jc w:val="both"/>
      </w:pPr>
      <w:r>
        <w:rPr>
          <w:rFonts w:ascii="Times New Roman"/>
          <w:b w:val="false"/>
          <w:i w:val="false"/>
          <w:color w:val="000000"/>
          <w:sz w:val="28"/>
        </w:rPr>
        <w:t>
      Deadline: annually, by November 25 for the upcoming year;</w:t>
      </w:r>
    </w:p>
    <w:bookmarkEnd w:id="628"/>
    <w:bookmarkStart w:name="z654" w:id="629"/>
    <w:p>
      <w:pPr>
        <w:spacing w:after="0"/>
        <w:ind w:left="0"/>
        <w:jc w:val="both"/>
      </w:pPr>
      <w:r>
        <w:rPr>
          <w:rFonts w:ascii="Times New Roman"/>
          <w:b w:val="false"/>
          <w:i w:val="false"/>
          <w:color w:val="000000"/>
          <w:sz w:val="28"/>
        </w:rPr>
        <w:t>
      4) analysis of the state of educational, socio-legal, psychological and ideological work at the DoD and subordinate local command and control organizations.</w:t>
      </w:r>
    </w:p>
    <w:bookmarkEnd w:id="629"/>
    <w:bookmarkStart w:name="z655" w:id="630"/>
    <w:p>
      <w:pPr>
        <w:spacing w:after="0"/>
        <w:ind w:left="0"/>
        <w:jc w:val="both"/>
      </w:pPr>
      <w:r>
        <w:rPr>
          <w:rFonts w:ascii="Times New Roman"/>
          <w:b w:val="false"/>
          <w:i w:val="false"/>
          <w:color w:val="000000"/>
          <w:sz w:val="28"/>
        </w:rPr>
        <w:t>
      Deadline: for a month - by the 25th day of the reporting month; for the winter period of study by May 20; for an academic year by November 20;</w:t>
      </w:r>
    </w:p>
    <w:bookmarkEnd w:id="630"/>
    <w:bookmarkStart w:name="z656" w:id="631"/>
    <w:p>
      <w:pPr>
        <w:spacing w:after="0"/>
        <w:ind w:left="0"/>
        <w:jc w:val="both"/>
      </w:pPr>
      <w:r>
        <w:rPr>
          <w:rFonts w:ascii="Times New Roman"/>
          <w:b w:val="false"/>
          <w:i w:val="false"/>
          <w:color w:val="000000"/>
          <w:sz w:val="28"/>
        </w:rPr>
        <w:t>
      5) report on the state of educational, socio-legal, psychological and ideological work at the DoD and subordinate local command and control organizations.</w:t>
      </w:r>
    </w:p>
    <w:bookmarkEnd w:id="631"/>
    <w:bookmarkStart w:name="z657" w:id="632"/>
    <w:p>
      <w:pPr>
        <w:spacing w:after="0"/>
        <w:ind w:left="0"/>
        <w:jc w:val="both"/>
      </w:pPr>
      <w:r>
        <w:rPr>
          <w:rFonts w:ascii="Times New Roman"/>
          <w:b w:val="false"/>
          <w:i w:val="false"/>
          <w:color w:val="000000"/>
          <w:sz w:val="28"/>
        </w:rPr>
        <w:t>
      Deadline: for a month - by the 30th day of the reporting month; for the winter period of study by May 15; for an academic year - by November 15;</w:t>
      </w:r>
    </w:p>
    <w:bookmarkEnd w:id="632"/>
    <w:bookmarkStart w:name="z658" w:id="633"/>
    <w:p>
      <w:pPr>
        <w:spacing w:after="0"/>
        <w:ind w:left="0"/>
        <w:jc w:val="both"/>
      </w:pPr>
      <w:r>
        <w:rPr>
          <w:rFonts w:ascii="Times New Roman"/>
          <w:b w:val="false"/>
          <w:i w:val="false"/>
          <w:color w:val="000000"/>
          <w:sz w:val="28"/>
        </w:rPr>
        <w:t>
      6) order of the Chief of the DoD by results of the state of educational, socio-legal, psychological and ideological work at the DoD and subordinate local command and control organizations.</w:t>
      </w:r>
    </w:p>
    <w:bookmarkEnd w:id="633"/>
    <w:bookmarkStart w:name="z659" w:id="634"/>
    <w:p>
      <w:pPr>
        <w:spacing w:after="0"/>
        <w:ind w:left="0"/>
        <w:jc w:val="both"/>
      </w:pPr>
      <w:r>
        <w:rPr>
          <w:rFonts w:ascii="Times New Roman"/>
          <w:b w:val="false"/>
          <w:i w:val="false"/>
          <w:color w:val="000000"/>
          <w:sz w:val="28"/>
        </w:rPr>
        <w:t>
      Deadline: for the winter period of study by May 20; for an academic year - by January 20;</w:t>
      </w:r>
    </w:p>
    <w:bookmarkEnd w:id="634"/>
    <w:bookmarkStart w:name="z660" w:id="635"/>
    <w:p>
      <w:pPr>
        <w:spacing w:after="0"/>
        <w:ind w:left="0"/>
        <w:jc w:val="both"/>
      </w:pPr>
      <w:r>
        <w:rPr>
          <w:rFonts w:ascii="Times New Roman"/>
          <w:b w:val="false"/>
          <w:i w:val="false"/>
          <w:color w:val="000000"/>
          <w:sz w:val="28"/>
        </w:rPr>
        <w:t>
      7) Unified register of incidents and crimes;</w:t>
      </w:r>
    </w:p>
    <w:bookmarkEnd w:id="635"/>
    <w:bookmarkStart w:name="z661" w:id="636"/>
    <w:p>
      <w:pPr>
        <w:spacing w:after="0"/>
        <w:ind w:left="0"/>
        <w:jc w:val="both"/>
      </w:pPr>
      <w:r>
        <w:rPr>
          <w:rFonts w:ascii="Times New Roman"/>
          <w:b w:val="false"/>
          <w:i w:val="false"/>
          <w:color w:val="000000"/>
          <w:sz w:val="28"/>
        </w:rPr>
        <w:t>
      8) Calendar schedule of classes in the system of SLT, military pedagogy and psychology with the personnel of the local command and control organizations.</w:t>
      </w:r>
    </w:p>
    <w:bookmarkEnd w:id="636"/>
    <w:bookmarkStart w:name="z662" w:id="637"/>
    <w:p>
      <w:pPr>
        <w:spacing w:after="0"/>
        <w:ind w:left="0"/>
        <w:jc w:val="both"/>
      </w:pPr>
      <w:r>
        <w:rPr>
          <w:rFonts w:ascii="Times New Roman"/>
          <w:b w:val="false"/>
          <w:i w:val="false"/>
          <w:color w:val="000000"/>
          <w:sz w:val="28"/>
        </w:rPr>
        <w:t>
      Deadline: annually, by November 25 for the upcoming year;</w:t>
      </w:r>
    </w:p>
    <w:bookmarkEnd w:id="637"/>
    <w:bookmarkStart w:name="z663" w:id="638"/>
    <w:p>
      <w:pPr>
        <w:spacing w:after="0"/>
        <w:ind w:left="0"/>
        <w:jc w:val="both"/>
      </w:pPr>
      <w:r>
        <w:rPr>
          <w:rFonts w:ascii="Times New Roman"/>
          <w:b w:val="false"/>
          <w:i w:val="false"/>
          <w:color w:val="000000"/>
          <w:sz w:val="28"/>
        </w:rPr>
        <w:t>
      9) order of the Chief of the DoD on organization and carrying out SLT with the personnel for an academic year.</w:t>
      </w:r>
    </w:p>
    <w:bookmarkEnd w:id="638"/>
    <w:bookmarkStart w:name="z664" w:id="639"/>
    <w:p>
      <w:pPr>
        <w:spacing w:after="0"/>
        <w:ind w:left="0"/>
        <w:jc w:val="both"/>
      </w:pPr>
      <w:r>
        <w:rPr>
          <w:rFonts w:ascii="Times New Roman"/>
          <w:b w:val="false"/>
          <w:i w:val="false"/>
          <w:color w:val="000000"/>
          <w:sz w:val="28"/>
        </w:rPr>
        <w:t>
      Deadline: annually, by November 25 for the upcoming year;</w:t>
      </w:r>
    </w:p>
    <w:bookmarkEnd w:id="639"/>
    <w:bookmarkStart w:name="z665" w:id="640"/>
    <w:p>
      <w:pPr>
        <w:spacing w:after="0"/>
        <w:ind w:left="0"/>
        <w:jc w:val="both"/>
      </w:pPr>
      <w:r>
        <w:rPr>
          <w:rFonts w:ascii="Times New Roman"/>
          <w:b w:val="false"/>
          <w:i w:val="false"/>
          <w:color w:val="000000"/>
          <w:sz w:val="28"/>
        </w:rPr>
        <w:t>
      10) analysis of the state of educational, socio-legal, psychological and ideological work with the personnel of the DoD and subordinate local command and control organizations.</w:t>
      </w:r>
    </w:p>
    <w:bookmarkEnd w:id="640"/>
    <w:bookmarkStart w:name="z666" w:id="641"/>
    <w:p>
      <w:pPr>
        <w:spacing w:after="0"/>
        <w:ind w:left="0"/>
        <w:jc w:val="both"/>
      </w:pPr>
      <w:r>
        <w:rPr>
          <w:rFonts w:ascii="Times New Roman"/>
          <w:b w:val="false"/>
          <w:i w:val="false"/>
          <w:color w:val="000000"/>
          <w:sz w:val="28"/>
        </w:rPr>
        <w:t>
      Deadline:  for a quarter - by March 5, September 5; for the winter period of study - by May 15; for an academic year - by November 15;</w:t>
      </w:r>
    </w:p>
    <w:bookmarkEnd w:id="641"/>
    <w:bookmarkStart w:name="z667" w:id="642"/>
    <w:p>
      <w:pPr>
        <w:spacing w:after="0"/>
        <w:ind w:left="0"/>
        <w:jc w:val="both"/>
      </w:pPr>
      <w:r>
        <w:rPr>
          <w:rFonts w:ascii="Times New Roman"/>
          <w:b w:val="false"/>
          <w:i w:val="false"/>
          <w:color w:val="000000"/>
          <w:sz w:val="28"/>
        </w:rPr>
        <w:t>
      11) order of the Chief of the DoD on the results of the state of SLT at the DoD and subordinate local command and control organizations.</w:t>
      </w:r>
    </w:p>
    <w:bookmarkEnd w:id="642"/>
    <w:bookmarkStart w:name="z668" w:id="643"/>
    <w:p>
      <w:pPr>
        <w:spacing w:after="0"/>
        <w:ind w:left="0"/>
        <w:jc w:val="both"/>
      </w:pPr>
      <w:r>
        <w:rPr>
          <w:rFonts w:ascii="Times New Roman"/>
          <w:b w:val="false"/>
          <w:i w:val="false"/>
          <w:color w:val="000000"/>
          <w:sz w:val="28"/>
        </w:rPr>
        <w:t>
      Deadline:  for a quarter - by March 5, September 5; for the winter period of study - by May 15; for an academic year - by November 15;</w:t>
      </w:r>
    </w:p>
    <w:bookmarkEnd w:id="643"/>
    <w:bookmarkStart w:name="z669" w:id="644"/>
    <w:p>
      <w:pPr>
        <w:spacing w:after="0"/>
        <w:ind w:left="0"/>
        <w:jc w:val="both"/>
      </w:pPr>
      <w:r>
        <w:rPr>
          <w:rFonts w:ascii="Times New Roman"/>
          <w:b w:val="false"/>
          <w:i w:val="false"/>
          <w:color w:val="000000"/>
          <w:sz w:val="28"/>
        </w:rPr>
        <w:t>
      12) report on the results of the state of SLT with the personnel of the DoD and subordinate local command and control organizations.</w:t>
      </w:r>
    </w:p>
    <w:bookmarkEnd w:id="644"/>
    <w:bookmarkStart w:name="z670" w:id="645"/>
    <w:p>
      <w:pPr>
        <w:spacing w:after="0"/>
        <w:ind w:left="0"/>
        <w:jc w:val="both"/>
      </w:pPr>
      <w:r>
        <w:rPr>
          <w:rFonts w:ascii="Times New Roman"/>
          <w:b w:val="false"/>
          <w:i w:val="false"/>
          <w:color w:val="000000"/>
          <w:sz w:val="28"/>
        </w:rPr>
        <w:t>
      Deadline: for a quarter - by March 10, September 10; for the winter period of study by May 20; for an academic year - by November 20;</w:t>
      </w:r>
    </w:p>
    <w:bookmarkEnd w:id="645"/>
    <w:bookmarkStart w:name="z671" w:id="646"/>
    <w:p>
      <w:pPr>
        <w:spacing w:after="0"/>
        <w:ind w:left="0"/>
        <w:jc w:val="both"/>
      </w:pPr>
      <w:r>
        <w:rPr>
          <w:rFonts w:ascii="Times New Roman"/>
          <w:b w:val="false"/>
          <w:i w:val="false"/>
          <w:color w:val="000000"/>
          <w:sz w:val="28"/>
        </w:rPr>
        <w:t>
      13) Register of attendance of and academic progress in SLT classes;</w:t>
      </w:r>
    </w:p>
    <w:bookmarkEnd w:id="646"/>
    <w:bookmarkStart w:name="z672" w:id="647"/>
    <w:p>
      <w:pPr>
        <w:spacing w:after="0"/>
        <w:ind w:left="0"/>
        <w:jc w:val="both"/>
      </w:pPr>
      <w:r>
        <w:rPr>
          <w:rFonts w:ascii="Times New Roman"/>
          <w:b w:val="false"/>
          <w:i w:val="false"/>
          <w:color w:val="000000"/>
          <w:sz w:val="28"/>
        </w:rPr>
        <w:t>
      14) Lesson plans for SLT classes;</w:t>
      </w:r>
    </w:p>
    <w:bookmarkEnd w:id="647"/>
    <w:bookmarkStart w:name="z673" w:id="648"/>
    <w:p>
      <w:pPr>
        <w:spacing w:after="0"/>
        <w:ind w:left="0"/>
        <w:jc w:val="both"/>
      </w:pPr>
      <w:r>
        <w:rPr>
          <w:rFonts w:ascii="Times New Roman"/>
          <w:b w:val="false"/>
          <w:i w:val="false"/>
          <w:color w:val="000000"/>
          <w:sz w:val="28"/>
        </w:rPr>
        <w:t>
      15) Analysis of the results of questioning, testing, interviewing the personnel in order to identify persons exposed to destructive ideas.</w:t>
      </w:r>
    </w:p>
    <w:bookmarkEnd w:id="648"/>
    <w:bookmarkStart w:name="z674" w:id="649"/>
    <w:p>
      <w:pPr>
        <w:spacing w:after="0"/>
        <w:ind w:left="0"/>
        <w:jc w:val="both"/>
      </w:pPr>
      <w:r>
        <w:rPr>
          <w:rFonts w:ascii="Times New Roman"/>
          <w:b w:val="false"/>
          <w:i w:val="false"/>
          <w:color w:val="000000"/>
          <w:sz w:val="28"/>
        </w:rPr>
        <w:t>
      Deadline: quarterly by the 25th day of the last month of a quarter;</w:t>
      </w:r>
    </w:p>
    <w:bookmarkEnd w:id="649"/>
    <w:bookmarkStart w:name="z675" w:id="650"/>
    <w:p>
      <w:pPr>
        <w:spacing w:after="0"/>
        <w:ind w:left="0"/>
        <w:jc w:val="both"/>
      </w:pPr>
      <w:r>
        <w:rPr>
          <w:rFonts w:ascii="Times New Roman"/>
          <w:b w:val="false"/>
          <w:i w:val="false"/>
          <w:color w:val="000000"/>
          <w:sz w:val="28"/>
        </w:rPr>
        <w:t>
      16) Plan of activities with family members of military personnel for an academic year with reporting materials on carrying out planned activities.</w:t>
      </w:r>
    </w:p>
    <w:bookmarkEnd w:id="650"/>
    <w:bookmarkStart w:name="z676" w:id="651"/>
    <w:p>
      <w:pPr>
        <w:spacing w:after="0"/>
        <w:ind w:left="0"/>
        <w:jc w:val="both"/>
      </w:pPr>
      <w:r>
        <w:rPr>
          <w:rFonts w:ascii="Times New Roman"/>
          <w:b w:val="false"/>
          <w:i w:val="false"/>
          <w:color w:val="000000"/>
          <w:sz w:val="28"/>
        </w:rPr>
        <w:t>
      Deadline: annually, by November 25 for the upcoming year;</w:t>
      </w:r>
    </w:p>
    <w:bookmarkEnd w:id="651"/>
    <w:bookmarkStart w:name="z677" w:id="652"/>
    <w:p>
      <w:pPr>
        <w:spacing w:after="0"/>
        <w:ind w:left="0"/>
        <w:jc w:val="both"/>
      </w:pPr>
      <w:r>
        <w:rPr>
          <w:rFonts w:ascii="Times New Roman"/>
          <w:b w:val="false"/>
          <w:i w:val="false"/>
          <w:color w:val="000000"/>
          <w:sz w:val="28"/>
        </w:rPr>
        <w:t>
      17) Register of the minutes of working sessions (meetings);</w:t>
      </w:r>
    </w:p>
    <w:bookmarkEnd w:id="652"/>
    <w:bookmarkStart w:name="z678" w:id="653"/>
    <w:p>
      <w:pPr>
        <w:spacing w:after="0"/>
        <w:ind w:left="0"/>
        <w:jc w:val="both"/>
      </w:pPr>
      <w:r>
        <w:rPr>
          <w:rFonts w:ascii="Times New Roman"/>
          <w:b w:val="false"/>
          <w:i w:val="false"/>
          <w:color w:val="000000"/>
          <w:sz w:val="28"/>
        </w:rPr>
        <w:t>
      18) Register of individual conversations with family members of military personnel;</w:t>
      </w:r>
    </w:p>
    <w:bookmarkEnd w:id="653"/>
    <w:bookmarkStart w:name="z679" w:id="654"/>
    <w:p>
      <w:pPr>
        <w:spacing w:after="0"/>
        <w:ind w:left="0"/>
        <w:jc w:val="both"/>
      </w:pPr>
      <w:r>
        <w:rPr>
          <w:rFonts w:ascii="Times New Roman"/>
          <w:b w:val="false"/>
          <w:i w:val="false"/>
          <w:color w:val="000000"/>
          <w:sz w:val="28"/>
        </w:rPr>
        <w:t>
      19) Reports (statements) on support to family members of military personnel.</w:t>
      </w:r>
    </w:p>
    <w:bookmarkEnd w:id="654"/>
    <w:bookmarkStart w:name="z680" w:id="655"/>
    <w:p>
      <w:pPr>
        <w:spacing w:after="0"/>
        <w:ind w:left="0"/>
        <w:jc w:val="both"/>
      </w:pPr>
      <w:r>
        <w:rPr>
          <w:rFonts w:ascii="Times New Roman"/>
          <w:b w:val="false"/>
          <w:i w:val="false"/>
          <w:color w:val="000000"/>
          <w:sz w:val="28"/>
        </w:rPr>
        <w:t>
      Deadline: for a quarter - by March 5, September 5; for the winter period of study - by May 15; for an academic year - by November 15;</w:t>
      </w:r>
    </w:p>
    <w:bookmarkEnd w:id="655"/>
    <w:bookmarkStart w:name="z681" w:id="656"/>
    <w:p>
      <w:pPr>
        <w:spacing w:after="0"/>
        <w:ind w:left="0"/>
        <w:jc w:val="both"/>
      </w:pPr>
      <w:r>
        <w:rPr>
          <w:rFonts w:ascii="Times New Roman"/>
          <w:b w:val="false"/>
          <w:i w:val="false"/>
          <w:color w:val="000000"/>
          <w:sz w:val="28"/>
        </w:rPr>
        <w:t>
      20) Action plan for the prevention of suicide signs in the personnel for an academic year with reporting materials on carrying out planned activities.</w:t>
      </w:r>
    </w:p>
    <w:bookmarkEnd w:id="656"/>
    <w:bookmarkStart w:name="z682" w:id="657"/>
    <w:p>
      <w:pPr>
        <w:spacing w:after="0"/>
        <w:ind w:left="0"/>
        <w:jc w:val="both"/>
      </w:pPr>
      <w:r>
        <w:rPr>
          <w:rFonts w:ascii="Times New Roman"/>
          <w:b w:val="false"/>
          <w:i w:val="false"/>
          <w:color w:val="000000"/>
          <w:sz w:val="28"/>
        </w:rPr>
        <w:t>
      Deadline: annually, by November 25 for the upcoming year;</w:t>
      </w:r>
    </w:p>
    <w:bookmarkEnd w:id="657"/>
    <w:bookmarkStart w:name="z683" w:id="658"/>
    <w:p>
      <w:pPr>
        <w:spacing w:after="0"/>
        <w:ind w:left="0"/>
        <w:jc w:val="both"/>
      </w:pPr>
      <w:r>
        <w:rPr>
          <w:rFonts w:ascii="Times New Roman"/>
          <w:b w:val="false"/>
          <w:i w:val="false"/>
          <w:color w:val="000000"/>
          <w:sz w:val="28"/>
        </w:rPr>
        <w:t>
      21) Analysis of the results of anonymous questioning of military personnel.</w:t>
      </w:r>
    </w:p>
    <w:bookmarkEnd w:id="658"/>
    <w:bookmarkStart w:name="z684" w:id="659"/>
    <w:p>
      <w:pPr>
        <w:spacing w:after="0"/>
        <w:ind w:left="0"/>
        <w:jc w:val="both"/>
      </w:pPr>
      <w:r>
        <w:rPr>
          <w:rFonts w:ascii="Times New Roman"/>
          <w:b w:val="false"/>
          <w:i w:val="false"/>
          <w:color w:val="000000"/>
          <w:sz w:val="28"/>
        </w:rPr>
        <w:t>
      Deadline: monthly, by the 20th day of the reporting month;</w:t>
      </w:r>
    </w:p>
    <w:bookmarkEnd w:id="659"/>
    <w:bookmarkStart w:name="z685" w:id="660"/>
    <w:p>
      <w:pPr>
        <w:spacing w:after="0"/>
        <w:ind w:left="0"/>
        <w:jc w:val="both"/>
      </w:pPr>
      <w:r>
        <w:rPr>
          <w:rFonts w:ascii="Times New Roman"/>
          <w:b w:val="false"/>
          <w:i w:val="false"/>
          <w:color w:val="000000"/>
          <w:sz w:val="28"/>
        </w:rPr>
        <w:t>
      22) Act of psychological examination of military personnel admitted to combat duty, combat, guard and internal service.</w:t>
      </w:r>
    </w:p>
    <w:bookmarkEnd w:id="660"/>
    <w:bookmarkStart w:name="z686" w:id="661"/>
    <w:p>
      <w:pPr>
        <w:spacing w:after="0"/>
        <w:ind w:left="0"/>
        <w:jc w:val="both"/>
      </w:pPr>
      <w:r>
        <w:rPr>
          <w:rFonts w:ascii="Times New Roman"/>
          <w:b w:val="false"/>
          <w:i w:val="false"/>
          <w:color w:val="000000"/>
          <w:sz w:val="28"/>
        </w:rPr>
        <w:t>
      Deadline: for the winter period of study by May 20; for an academic year - by November 20;</w:t>
      </w:r>
    </w:p>
    <w:bookmarkEnd w:id="661"/>
    <w:bookmarkStart w:name="z687" w:id="662"/>
    <w:p>
      <w:pPr>
        <w:spacing w:after="0"/>
        <w:ind w:left="0"/>
        <w:jc w:val="both"/>
      </w:pPr>
      <w:r>
        <w:rPr>
          <w:rFonts w:ascii="Times New Roman"/>
          <w:b w:val="false"/>
          <w:i w:val="false"/>
          <w:color w:val="000000"/>
          <w:sz w:val="28"/>
        </w:rPr>
        <w:t>
      23) Report on the admission of personnel to combat duty, guard duty, as well as internal service with small arms.</w:t>
      </w:r>
    </w:p>
    <w:bookmarkEnd w:id="662"/>
    <w:bookmarkStart w:name="z688" w:id="663"/>
    <w:p>
      <w:pPr>
        <w:spacing w:after="0"/>
        <w:ind w:left="0"/>
        <w:jc w:val="both"/>
      </w:pPr>
      <w:r>
        <w:rPr>
          <w:rFonts w:ascii="Times New Roman"/>
          <w:b w:val="false"/>
          <w:i w:val="false"/>
          <w:color w:val="000000"/>
          <w:sz w:val="28"/>
        </w:rPr>
        <w:t>
      Deadline: daily;</w:t>
      </w:r>
    </w:p>
    <w:bookmarkEnd w:id="663"/>
    <w:bookmarkStart w:name="z689" w:id="664"/>
    <w:p>
      <w:pPr>
        <w:spacing w:after="0"/>
        <w:ind w:left="0"/>
        <w:jc w:val="both"/>
      </w:pPr>
      <w:r>
        <w:rPr>
          <w:rFonts w:ascii="Times New Roman"/>
          <w:b w:val="false"/>
          <w:i w:val="false"/>
          <w:color w:val="000000"/>
          <w:sz w:val="28"/>
        </w:rPr>
        <w:t>
      24) The register of persons who sought psychological assistance;</w:t>
      </w:r>
    </w:p>
    <w:bookmarkEnd w:id="664"/>
    <w:bookmarkStart w:name="z690" w:id="665"/>
    <w:p>
      <w:pPr>
        <w:spacing w:after="0"/>
        <w:ind w:left="0"/>
        <w:jc w:val="both"/>
      </w:pPr>
      <w:r>
        <w:rPr>
          <w:rFonts w:ascii="Times New Roman"/>
          <w:b w:val="false"/>
          <w:i w:val="false"/>
          <w:color w:val="000000"/>
          <w:sz w:val="28"/>
        </w:rPr>
        <w:t>
      25) The register of diagnostic and preventive conversations with a psychologist;</w:t>
      </w:r>
    </w:p>
    <w:bookmarkEnd w:id="665"/>
    <w:bookmarkStart w:name="z691" w:id="666"/>
    <w:p>
      <w:pPr>
        <w:spacing w:after="0"/>
        <w:ind w:left="0"/>
        <w:jc w:val="both"/>
      </w:pPr>
      <w:r>
        <w:rPr>
          <w:rFonts w:ascii="Times New Roman"/>
          <w:b w:val="false"/>
          <w:i w:val="false"/>
          <w:color w:val="000000"/>
          <w:sz w:val="28"/>
        </w:rPr>
        <w:t>
      26) The dynamic observation log;</w:t>
      </w:r>
    </w:p>
    <w:bookmarkEnd w:id="666"/>
    <w:bookmarkStart w:name="z692" w:id="667"/>
    <w:p>
      <w:pPr>
        <w:spacing w:after="0"/>
        <w:ind w:left="0"/>
        <w:jc w:val="both"/>
      </w:pPr>
      <w:r>
        <w:rPr>
          <w:rFonts w:ascii="Times New Roman"/>
          <w:b w:val="false"/>
          <w:i w:val="false"/>
          <w:color w:val="000000"/>
          <w:sz w:val="28"/>
        </w:rPr>
        <w:t>
      27) report on the results of psychological work.</w:t>
      </w:r>
    </w:p>
    <w:bookmarkEnd w:id="667"/>
    <w:bookmarkStart w:name="z693" w:id="668"/>
    <w:p>
      <w:pPr>
        <w:spacing w:after="0"/>
        <w:ind w:left="0"/>
        <w:jc w:val="both"/>
      </w:pPr>
      <w:r>
        <w:rPr>
          <w:rFonts w:ascii="Times New Roman"/>
          <w:b w:val="false"/>
          <w:i w:val="false"/>
          <w:color w:val="000000"/>
          <w:sz w:val="28"/>
        </w:rPr>
        <w:t>
      Deadline: monthly, until the 25th day of a reporting month;</w:t>
      </w:r>
    </w:p>
    <w:bookmarkEnd w:id="668"/>
    <w:bookmarkStart w:name="z694" w:id="669"/>
    <w:p>
      <w:pPr>
        <w:spacing w:after="0"/>
        <w:ind w:left="0"/>
        <w:jc w:val="both"/>
      </w:pPr>
      <w:r>
        <w:rPr>
          <w:rFonts w:ascii="Times New Roman"/>
          <w:b w:val="false"/>
          <w:i w:val="false"/>
          <w:color w:val="000000"/>
          <w:sz w:val="28"/>
        </w:rPr>
        <w:t>
      28) Plan of activities with veterans and interaction with veterans’ organizations for a calendar year (in case of activities carried out jointly with public organizations, the plans shall be coordinated with these public organizations).</w:t>
      </w:r>
    </w:p>
    <w:bookmarkEnd w:id="669"/>
    <w:bookmarkStart w:name="z695" w:id="670"/>
    <w:p>
      <w:pPr>
        <w:spacing w:after="0"/>
        <w:ind w:left="0"/>
        <w:jc w:val="both"/>
      </w:pPr>
      <w:r>
        <w:rPr>
          <w:rFonts w:ascii="Times New Roman"/>
          <w:b w:val="false"/>
          <w:i w:val="false"/>
          <w:color w:val="000000"/>
          <w:sz w:val="28"/>
        </w:rPr>
        <w:t>
      Deadline: annually, by December 25 for the upcoming year;</w:t>
      </w:r>
    </w:p>
    <w:bookmarkEnd w:id="670"/>
    <w:bookmarkStart w:name="z696" w:id="671"/>
    <w:p>
      <w:pPr>
        <w:spacing w:after="0"/>
        <w:ind w:left="0"/>
        <w:jc w:val="both"/>
      </w:pPr>
      <w:r>
        <w:rPr>
          <w:rFonts w:ascii="Times New Roman"/>
          <w:b w:val="false"/>
          <w:i w:val="false"/>
          <w:color w:val="000000"/>
          <w:sz w:val="28"/>
        </w:rPr>
        <w:t>
      29) report on the state of work with veterans and interaction with veterans’ organizations.</w:t>
      </w:r>
    </w:p>
    <w:bookmarkEnd w:id="671"/>
    <w:bookmarkStart w:name="z697" w:id="672"/>
    <w:p>
      <w:pPr>
        <w:spacing w:after="0"/>
        <w:ind w:left="0"/>
        <w:jc w:val="both"/>
      </w:pPr>
      <w:r>
        <w:rPr>
          <w:rFonts w:ascii="Times New Roman"/>
          <w:b w:val="false"/>
          <w:i w:val="false"/>
          <w:color w:val="000000"/>
          <w:sz w:val="28"/>
        </w:rPr>
        <w:t>
      Deadline: quarterly by the 20th day following the reporting quarter; for the year by November 15;</w:t>
      </w:r>
    </w:p>
    <w:bookmarkEnd w:id="672"/>
    <w:bookmarkStart w:name="z698" w:id="673"/>
    <w:p>
      <w:pPr>
        <w:spacing w:after="0"/>
        <w:ind w:left="0"/>
        <w:jc w:val="both"/>
      </w:pPr>
      <w:r>
        <w:rPr>
          <w:rFonts w:ascii="Times New Roman"/>
          <w:b w:val="false"/>
          <w:i w:val="false"/>
          <w:color w:val="000000"/>
          <w:sz w:val="28"/>
        </w:rPr>
        <w:t>
      30) list of veterans’ organizations.</w:t>
      </w:r>
    </w:p>
    <w:bookmarkEnd w:id="673"/>
    <w:bookmarkStart w:name="z699" w:id="674"/>
    <w:p>
      <w:pPr>
        <w:spacing w:after="0"/>
        <w:ind w:left="0"/>
        <w:jc w:val="both"/>
      </w:pPr>
      <w:r>
        <w:rPr>
          <w:rFonts w:ascii="Times New Roman"/>
          <w:b w:val="false"/>
          <w:i w:val="false"/>
          <w:color w:val="000000"/>
          <w:sz w:val="28"/>
        </w:rPr>
        <w:t>
      6. at the Administration Office (Subdivision) for Defense (hereinafter referred to as the AO(S)oD):</w:t>
      </w:r>
    </w:p>
    <w:bookmarkEnd w:id="674"/>
    <w:bookmarkStart w:name="z700" w:id="675"/>
    <w:p>
      <w:pPr>
        <w:spacing w:after="0"/>
        <w:ind w:left="0"/>
        <w:jc w:val="both"/>
      </w:pPr>
      <w:r>
        <w:rPr>
          <w:rFonts w:ascii="Times New Roman"/>
          <w:b w:val="false"/>
          <w:i w:val="false"/>
          <w:color w:val="000000"/>
          <w:sz w:val="28"/>
        </w:rPr>
        <w:t>
      1) Comprehensive plan of educational, socio-legal, psychological and ideological work for an academic year.</w:t>
      </w:r>
    </w:p>
    <w:bookmarkEnd w:id="675"/>
    <w:bookmarkStart w:name="z701" w:id="676"/>
    <w:p>
      <w:pPr>
        <w:spacing w:after="0"/>
        <w:ind w:left="0"/>
        <w:jc w:val="both"/>
      </w:pPr>
      <w:r>
        <w:rPr>
          <w:rFonts w:ascii="Times New Roman"/>
          <w:b w:val="false"/>
          <w:i w:val="false"/>
          <w:color w:val="000000"/>
          <w:sz w:val="28"/>
        </w:rPr>
        <w:t>
      Deadline: annually, by November 25 for the upcoming year;</w:t>
      </w:r>
    </w:p>
    <w:bookmarkEnd w:id="676"/>
    <w:bookmarkStart w:name="z702" w:id="677"/>
    <w:p>
      <w:pPr>
        <w:spacing w:after="0"/>
        <w:ind w:left="0"/>
        <w:jc w:val="both"/>
      </w:pPr>
      <w:r>
        <w:rPr>
          <w:rFonts w:ascii="Times New Roman"/>
          <w:b w:val="false"/>
          <w:i w:val="false"/>
          <w:color w:val="000000"/>
          <w:sz w:val="28"/>
        </w:rPr>
        <w:t>
      2) plan of educational, socio-legal, psychological and ideological work for a month.</w:t>
      </w:r>
    </w:p>
    <w:bookmarkEnd w:id="677"/>
    <w:bookmarkStart w:name="z703" w:id="678"/>
    <w:p>
      <w:pPr>
        <w:spacing w:after="0"/>
        <w:ind w:left="0"/>
        <w:jc w:val="both"/>
      </w:pPr>
      <w:r>
        <w:rPr>
          <w:rFonts w:ascii="Times New Roman"/>
          <w:b w:val="false"/>
          <w:i w:val="false"/>
          <w:color w:val="000000"/>
          <w:sz w:val="28"/>
        </w:rPr>
        <w:t>
      Deadline: monthly by the 25th day;</w:t>
      </w:r>
    </w:p>
    <w:bookmarkEnd w:id="678"/>
    <w:bookmarkStart w:name="z704" w:id="679"/>
    <w:p>
      <w:pPr>
        <w:spacing w:after="0"/>
        <w:ind w:left="0"/>
        <w:jc w:val="both"/>
      </w:pPr>
      <w:r>
        <w:rPr>
          <w:rFonts w:ascii="Times New Roman"/>
          <w:b w:val="false"/>
          <w:i w:val="false"/>
          <w:color w:val="000000"/>
          <w:sz w:val="28"/>
        </w:rPr>
        <w:t>
      3) unified plan of preventive activities on strengthening military discipline and legal order for an academic year (in case of activities carried out jointly with other state bodies, the plans shall be coordinated with these state bodies)</w:t>
      </w:r>
    </w:p>
    <w:bookmarkEnd w:id="679"/>
    <w:bookmarkStart w:name="z705" w:id="680"/>
    <w:p>
      <w:pPr>
        <w:spacing w:after="0"/>
        <w:ind w:left="0"/>
        <w:jc w:val="both"/>
      </w:pPr>
      <w:r>
        <w:rPr>
          <w:rFonts w:ascii="Times New Roman"/>
          <w:b w:val="false"/>
          <w:i w:val="false"/>
          <w:color w:val="000000"/>
          <w:sz w:val="28"/>
        </w:rPr>
        <w:t>
      Deadline: annually, by November 25 for the upcoming year;</w:t>
      </w:r>
    </w:p>
    <w:bookmarkEnd w:id="680"/>
    <w:bookmarkStart w:name="z706" w:id="681"/>
    <w:p>
      <w:pPr>
        <w:spacing w:after="0"/>
        <w:ind w:left="0"/>
        <w:jc w:val="both"/>
      </w:pPr>
      <w:r>
        <w:rPr>
          <w:rFonts w:ascii="Times New Roman"/>
          <w:b w:val="false"/>
          <w:i w:val="false"/>
          <w:color w:val="000000"/>
          <w:sz w:val="28"/>
        </w:rPr>
        <w:t>
      4) analysis of the state educational, socio-legal, psychological and ideological work.</w:t>
      </w:r>
    </w:p>
    <w:bookmarkEnd w:id="681"/>
    <w:bookmarkStart w:name="z707" w:id="682"/>
    <w:p>
      <w:pPr>
        <w:spacing w:after="0"/>
        <w:ind w:left="0"/>
        <w:jc w:val="both"/>
      </w:pPr>
      <w:r>
        <w:rPr>
          <w:rFonts w:ascii="Times New Roman"/>
          <w:b w:val="false"/>
          <w:i w:val="false"/>
          <w:color w:val="000000"/>
          <w:sz w:val="28"/>
        </w:rPr>
        <w:t>
      Deadline: for a month - by the 25th day of the reporting month; for the winter period of study by May 20; for an academic year by November 20;</w:t>
      </w:r>
    </w:p>
    <w:bookmarkEnd w:id="682"/>
    <w:bookmarkStart w:name="z708" w:id="683"/>
    <w:p>
      <w:pPr>
        <w:spacing w:after="0"/>
        <w:ind w:left="0"/>
        <w:jc w:val="both"/>
      </w:pPr>
      <w:r>
        <w:rPr>
          <w:rFonts w:ascii="Times New Roman"/>
          <w:b w:val="false"/>
          <w:i w:val="false"/>
          <w:color w:val="000000"/>
          <w:sz w:val="28"/>
        </w:rPr>
        <w:t>
      5) report on the state of the educational, socio-legal, psychological and ideological work.</w:t>
      </w:r>
    </w:p>
    <w:bookmarkEnd w:id="683"/>
    <w:bookmarkStart w:name="z709" w:id="684"/>
    <w:p>
      <w:pPr>
        <w:spacing w:after="0"/>
        <w:ind w:left="0"/>
        <w:jc w:val="both"/>
      </w:pPr>
      <w:r>
        <w:rPr>
          <w:rFonts w:ascii="Times New Roman"/>
          <w:b w:val="false"/>
          <w:i w:val="false"/>
          <w:color w:val="000000"/>
          <w:sz w:val="28"/>
        </w:rPr>
        <w:t>
      Deadline: for a month - by the 30th day of the reporting month; for the winter period of study by May 15; for an academic year - by November 15;</w:t>
      </w:r>
    </w:p>
    <w:bookmarkEnd w:id="684"/>
    <w:bookmarkStart w:name="z710" w:id="685"/>
    <w:p>
      <w:pPr>
        <w:spacing w:after="0"/>
        <w:ind w:left="0"/>
        <w:jc w:val="both"/>
      </w:pPr>
      <w:r>
        <w:rPr>
          <w:rFonts w:ascii="Times New Roman"/>
          <w:b w:val="false"/>
          <w:i w:val="false"/>
          <w:color w:val="000000"/>
          <w:sz w:val="28"/>
        </w:rPr>
        <w:t>
      6) Unified register of incidents and crimes;</w:t>
      </w:r>
    </w:p>
    <w:bookmarkEnd w:id="685"/>
    <w:bookmarkStart w:name="z711" w:id="686"/>
    <w:p>
      <w:pPr>
        <w:spacing w:after="0"/>
        <w:ind w:left="0"/>
        <w:jc w:val="both"/>
      </w:pPr>
      <w:r>
        <w:rPr>
          <w:rFonts w:ascii="Times New Roman"/>
          <w:b w:val="false"/>
          <w:i w:val="false"/>
          <w:color w:val="000000"/>
          <w:sz w:val="28"/>
        </w:rPr>
        <w:t>
      7) Calendar schedule of classes in the system of SLT, military pedagogy and psychology with the personnel of the local command and control organizations.</w:t>
      </w:r>
    </w:p>
    <w:bookmarkEnd w:id="686"/>
    <w:bookmarkStart w:name="z712" w:id="687"/>
    <w:p>
      <w:pPr>
        <w:spacing w:after="0"/>
        <w:ind w:left="0"/>
        <w:jc w:val="both"/>
      </w:pPr>
      <w:r>
        <w:rPr>
          <w:rFonts w:ascii="Times New Roman"/>
          <w:b w:val="false"/>
          <w:i w:val="false"/>
          <w:color w:val="000000"/>
          <w:sz w:val="28"/>
        </w:rPr>
        <w:t>
      Deadline: annually, by November 25 for the upcoming year;</w:t>
      </w:r>
    </w:p>
    <w:bookmarkEnd w:id="687"/>
    <w:bookmarkStart w:name="z713" w:id="688"/>
    <w:p>
      <w:pPr>
        <w:spacing w:after="0"/>
        <w:ind w:left="0"/>
        <w:jc w:val="both"/>
      </w:pPr>
      <w:r>
        <w:rPr>
          <w:rFonts w:ascii="Times New Roman"/>
          <w:b w:val="false"/>
          <w:i w:val="false"/>
          <w:color w:val="000000"/>
          <w:sz w:val="28"/>
        </w:rPr>
        <w:t>
      8) order of the Chief of the AO(S)oD on organization and carrying out SLT with the personnel for an academic year.</w:t>
      </w:r>
    </w:p>
    <w:bookmarkEnd w:id="688"/>
    <w:bookmarkStart w:name="z714" w:id="689"/>
    <w:p>
      <w:pPr>
        <w:spacing w:after="0"/>
        <w:ind w:left="0"/>
        <w:jc w:val="both"/>
      </w:pPr>
      <w:r>
        <w:rPr>
          <w:rFonts w:ascii="Times New Roman"/>
          <w:b w:val="false"/>
          <w:i w:val="false"/>
          <w:color w:val="000000"/>
          <w:sz w:val="28"/>
        </w:rPr>
        <w:t>
      Deadline: annually, by November 25 for the upcoming year;</w:t>
      </w:r>
    </w:p>
    <w:bookmarkEnd w:id="689"/>
    <w:bookmarkStart w:name="z715" w:id="690"/>
    <w:p>
      <w:pPr>
        <w:spacing w:after="0"/>
        <w:ind w:left="0"/>
        <w:jc w:val="both"/>
      </w:pPr>
      <w:r>
        <w:rPr>
          <w:rFonts w:ascii="Times New Roman"/>
          <w:b w:val="false"/>
          <w:i w:val="false"/>
          <w:color w:val="000000"/>
          <w:sz w:val="28"/>
        </w:rPr>
        <w:t>
      9) analysis of the state of SLT with the personnel.</w:t>
      </w:r>
    </w:p>
    <w:bookmarkEnd w:id="690"/>
    <w:bookmarkStart w:name="z716" w:id="691"/>
    <w:p>
      <w:pPr>
        <w:spacing w:after="0"/>
        <w:ind w:left="0"/>
        <w:jc w:val="both"/>
      </w:pPr>
      <w:r>
        <w:rPr>
          <w:rFonts w:ascii="Times New Roman"/>
          <w:b w:val="false"/>
          <w:i w:val="false"/>
          <w:color w:val="000000"/>
          <w:sz w:val="28"/>
        </w:rPr>
        <w:t>
      Deadline:  for a quarter - by March 5, September 5; for the winter period of study - by May 15; for an academic year - by November 15;</w:t>
      </w:r>
    </w:p>
    <w:bookmarkEnd w:id="691"/>
    <w:bookmarkStart w:name="z717" w:id="692"/>
    <w:p>
      <w:pPr>
        <w:spacing w:after="0"/>
        <w:ind w:left="0"/>
        <w:jc w:val="both"/>
      </w:pPr>
      <w:r>
        <w:rPr>
          <w:rFonts w:ascii="Times New Roman"/>
          <w:b w:val="false"/>
          <w:i w:val="false"/>
          <w:color w:val="000000"/>
          <w:sz w:val="28"/>
        </w:rPr>
        <w:t>
      10) order of the Chief of the AO(S)oD on the results of the state of SLT at the AO(S)oD and subordinate local command and control organizations.</w:t>
      </w:r>
    </w:p>
    <w:bookmarkEnd w:id="692"/>
    <w:bookmarkStart w:name="z718" w:id="693"/>
    <w:p>
      <w:pPr>
        <w:spacing w:after="0"/>
        <w:ind w:left="0"/>
        <w:jc w:val="both"/>
      </w:pPr>
      <w:r>
        <w:rPr>
          <w:rFonts w:ascii="Times New Roman"/>
          <w:b w:val="false"/>
          <w:i w:val="false"/>
          <w:color w:val="000000"/>
          <w:sz w:val="28"/>
        </w:rPr>
        <w:t>
      Deadline:  for a quarter - by March 5, September 5; for the winter period of study - by May 15; for an academic year - by November 15;</w:t>
      </w:r>
    </w:p>
    <w:bookmarkEnd w:id="693"/>
    <w:bookmarkStart w:name="z719" w:id="694"/>
    <w:p>
      <w:pPr>
        <w:spacing w:after="0"/>
        <w:ind w:left="0"/>
        <w:jc w:val="both"/>
      </w:pPr>
      <w:r>
        <w:rPr>
          <w:rFonts w:ascii="Times New Roman"/>
          <w:b w:val="false"/>
          <w:i w:val="false"/>
          <w:color w:val="000000"/>
          <w:sz w:val="28"/>
        </w:rPr>
        <w:t>
      11) report on the results of the state of SLT with the personnel.</w:t>
      </w:r>
    </w:p>
    <w:bookmarkEnd w:id="694"/>
    <w:bookmarkStart w:name="z720" w:id="695"/>
    <w:p>
      <w:pPr>
        <w:spacing w:after="0"/>
        <w:ind w:left="0"/>
        <w:jc w:val="both"/>
      </w:pPr>
      <w:r>
        <w:rPr>
          <w:rFonts w:ascii="Times New Roman"/>
          <w:b w:val="false"/>
          <w:i w:val="false"/>
          <w:color w:val="000000"/>
          <w:sz w:val="28"/>
        </w:rPr>
        <w:t>
      Deadline: for a quarter - by March 10, September 10; for the winter period of study by May 20; for an academic year - by November 20;</w:t>
      </w:r>
    </w:p>
    <w:bookmarkEnd w:id="695"/>
    <w:bookmarkStart w:name="z721" w:id="696"/>
    <w:p>
      <w:pPr>
        <w:spacing w:after="0"/>
        <w:ind w:left="0"/>
        <w:jc w:val="both"/>
      </w:pPr>
      <w:r>
        <w:rPr>
          <w:rFonts w:ascii="Times New Roman"/>
          <w:b w:val="false"/>
          <w:i w:val="false"/>
          <w:color w:val="000000"/>
          <w:sz w:val="28"/>
        </w:rPr>
        <w:t>
      12) Register of attendance of and academic progress in SLT classes;</w:t>
      </w:r>
    </w:p>
    <w:bookmarkEnd w:id="696"/>
    <w:bookmarkStart w:name="z722" w:id="697"/>
    <w:p>
      <w:pPr>
        <w:spacing w:after="0"/>
        <w:ind w:left="0"/>
        <w:jc w:val="both"/>
      </w:pPr>
      <w:r>
        <w:rPr>
          <w:rFonts w:ascii="Times New Roman"/>
          <w:b w:val="false"/>
          <w:i w:val="false"/>
          <w:color w:val="000000"/>
          <w:sz w:val="28"/>
        </w:rPr>
        <w:t>
      13) Lesson plans for SLT classes;</w:t>
      </w:r>
    </w:p>
    <w:bookmarkEnd w:id="697"/>
    <w:bookmarkStart w:name="z723" w:id="698"/>
    <w:p>
      <w:pPr>
        <w:spacing w:after="0"/>
        <w:ind w:left="0"/>
        <w:jc w:val="both"/>
      </w:pPr>
      <w:r>
        <w:rPr>
          <w:rFonts w:ascii="Times New Roman"/>
          <w:b w:val="false"/>
          <w:i w:val="false"/>
          <w:color w:val="000000"/>
          <w:sz w:val="28"/>
        </w:rPr>
        <w:t>
      14) The dynamic observation log.</w:t>
      </w:r>
    </w:p>
    <w:bookmarkEnd w:id="698"/>
    <w:bookmarkStart w:name="z724" w:id="699"/>
    <w:p>
      <w:pPr>
        <w:spacing w:after="0"/>
        <w:ind w:left="0"/>
        <w:jc w:val="both"/>
      </w:pPr>
      <w:r>
        <w:rPr>
          <w:rFonts w:ascii="Times New Roman"/>
          <w:b w:val="false"/>
          <w:i w:val="false"/>
          <w:color w:val="000000"/>
          <w:sz w:val="28"/>
        </w:rPr>
        <w:t>
      7. Documentation in the battalion (division):</w:t>
      </w:r>
    </w:p>
    <w:bookmarkEnd w:id="699"/>
    <w:bookmarkStart w:name="z725" w:id="700"/>
    <w:p>
      <w:pPr>
        <w:spacing w:after="0"/>
        <w:ind w:left="0"/>
        <w:jc w:val="both"/>
      </w:pPr>
      <w:r>
        <w:rPr>
          <w:rFonts w:ascii="Times New Roman"/>
          <w:b w:val="false"/>
          <w:i w:val="false"/>
          <w:color w:val="000000"/>
          <w:sz w:val="28"/>
        </w:rPr>
        <w:t>
      1) plan of educational, socio-legal, psychological and ideological work for a month.</w:t>
      </w:r>
    </w:p>
    <w:bookmarkEnd w:id="700"/>
    <w:bookmarkStart w:name="z726" w:id="701"/>
    <w:p>
      <w:pPr>
        <w:spacing w:after="0"/>
        <w:ind w:left="0"/>
        <w:jc w:val="both"/>
      </w:pPr>
      <w:r>
        <w:rPr>
          <w:rFonts w:ascii="Times New Roman"/>
          <w:b w:val="false"/>
          <w:i w:val="false"/>
          <w:color w:val="000000"/>
          <w:sz w:val="28"/>
        </w:rPr>
        <w:t>
      Deadline: monthly by the 25th day;</w:t>
      </w:r>
    </w:p>
    <w:bookmarkEnd w:id="701"/>
    <w:bookmarkStart w:name="z727" w:id="702"/>
    <w:p>
      <w:pPr>
        <w:spacing w:after="0"/>
        <w:ind w:left="0"/>
        <w:jc w:val="both"/>
      </w:pPr>
      <w:r>
        <w:rPr>
          <w:rFonts w:ascii="Times New Roman"/>
          <w:b w:val="false"/>
          <w:i w:val="false"/>
          <w:color w:val="000000"/>
          <w:sz w:val="28"/>
        </w:rPr>
        <w:t>
      2) Register on summarizing the results of a battalion (division);</w:t>
      </w:r>
    </w:p>
    <w:bookmarkEnd w:id="702"/>
    <w:bookmarkStart w:name="z728" w:id="703"/>
    <w:p>
      <w:pPr>
        <w:spacing w:after="0"/>
        <w:ind w:left="0"/>
        <w:jc w:val="both"/>
      </w:pPr>
      <w:r>
        <w:rPr>
          <w:rFonts w:ascii="Times New Roman"/>
          <w:b w:val="false"/>
          <w:i w:val="false"/>
          <w:color w:val="000000"/>
          <w:sz w:val="28"/>
        </w:rPr>
        <w:t>
      3) a unified register of disciplinary records, injuries and deaths of personnel of a battalion (division);</w:t>
      </w:r>
    </w:p>
    <w:bookmarkEnd w:id="703"/>
    <w:bookmarkStart w:name="z729" w:id="704"/>
    <w:p>
      <w:pPr>
        <w:spacing w:after="0"/>
        <w:ind w:left="0"/>
        <w:jc w:val="both"/>
      </w:pPr>
      <w:r>
        <w:rPr>
          <w:rFonts w:ascii="Times New Roman"/>
          <w:b w:val="false"/>
          <w:i w:val="false"/>
          <w:color w:val="000000"/>
          <w:sz w:val="28"/>
        </w:rPr>
        <w:t>
      4) Lesson plans for SLT classes;</w:t>
      </w:r>
    </w:p>
    <w:bookmarkEnd w:id="704"/>
    <w:bookmarkStart w:name="z730" w:id="705"/>
    <w:p>
      <w:pPr>
        <w:spacing w:after="0"/>
        <w:ind w:left="0"/>
        <w:jc w:val="both"/>
      </w:pPr>
      <w:r>
        <w:rPr>
          <w:rFonts w:ascii="Times New Roman"/>
          <w:b w:val="false"/>
          <w:i w:val="false"/>
          <w:color w:val="000000"/>
          <w:sz w:val="28"/>
        </w:rPr>
        <w:t>
      5) Register of attendance of and academic progress in SLT classes;</w:t>
      </w:r>
    </w:p>
    <w:bookmarkEnd w:id="705"/>
    <w:bookmarkStart w:name="z731" w:id="706"/>
    <w:p>
      <w:pPr>
        <w:spacing w:after="0"/>
        <w:ind w:left="0"/>
        <w:jc w:val="both"/>
      </w:pPr>
      <w:r>
        <w:rPr>
          <w:rFonts w:ascii="Times New Roman"/>
          <w:b w:val="false"/>
          <w:i w:val="false"/>
          <w:color w:val="000000"/>
          <w:sz w:val="28"/>
        </w:rPr>
        <w:t>
      6) report on the results of psychological work in the name of the psychologist of a military unit.</w:t>
      </w:r>
    </w:p>
    <w:bookmarkEnd w:id="706"/>
    <w:bookmarkStart w:name="z732" w:id="707"/>
    <w:p>
      <w:pPr>
        <w:spacing w:after="0"/>
        <w:ind w:left="0"/>
        <w:jc w:val="both"/>
      </w:pPr>
      <w:r>
        <w:rPr>
          <w:rFonts w:ascii="Times New Roman"/>
          <w:b w:val="false"/>
          <w:i w:val="false"/>
          <w:color w:val="000000"/>
          <w:sz w:val="28"/>
        </w:rPr>
        <w:t>
      Deadline: weekly, on every Friday;</w:t>
      </w:r>
    </w:p>
    <w:bookmarkEnd w:id="707"/>
    <w:bookmarkStart w:name="z733" w:id="708"/>
    <w:p>
      <w:pPr>
        <w:spacing w:after="0"/>
        <w:ind w:left="0"/>
        <w:jc w:val="both"/>
      </w:pPr>
      <w:r>
        <w:rPr>
          <w:rFonts w:ascii="Times New Roman"/>
          <w:b w:val="false"/>
          <w:i w:val="false"/>
          <w:color w:val="000000"/>
          <w:sz w:val="28"/>
        </w:rPr>
        <w:t>
      7) The register of persons who sought psychological assistance;</w:t>
      </w:r>
    </w:p>
    <w:bookmarkEnd w:id="708"/>
    <w:bookmarkStart w:name="z734" w:id="709"/>
    <w:p>
      <w:pPr>
        <w:spacing w:after="0"/>
        <w:ind w:left="0"/>
        <w:jc w:val="both"/>
      </w:pPr>
      <w:r>
        <w:rPr>
          <w:rFonts w:ascii="Times New Roman"/>
          <w:b w:val="false"/>
          <w:i w:val="false"/>
          <w:color w:val="000000"/>
          <w:sz w:val="28"/>
        </w:rPr>
        <w:t>
      8) The register of diagnostic and preventive conversations with a psychologist;</w:t>
      </w:r>
    </w:p>
    <w:bookmarkEnd w:id="709"/>
    <w:bookmarkStart w:name="z735" w:id="710"/>
    <w:p>
      <w:pPr>
        <w:spacing w:after="0"/>
        <w:ind w:left="0"/>
        <w:jc w:val="both"/>
      </w:pPr>
      <w:r>
        <w:rPr>
          <w:rFonts w:ascii="Times New Roman"/>
          <w:b w:val="false"/>
          <w:i w:val="false"/>
          <w:color w:val="000000"/>
          <w:sz w:val="28"/>
        </w:rPr>
        <w:t>
      9) The dynamic observation log.</w:t>
      </w:r>
    </w:p>
    <w:bookmarkEnd w:id="710"/>
    <w:bookmarkStart w:name="z736" w:id="711"/>
    <w:p>
      <w:pPr>
        <w:spacing w:after="0"/>
        <w:ind w:left="0"/>
        <w:jc w:val="both"/>
      </w:pPr>
      <w:r>
        <w:rPr>
          <w:rFonts w:ascii="Times New Roman"/>
          <w:b w:val="false"/>
          <w:i w:val="false"/>
          <w:color w:val="000000"/>
          <w:sz w:val="28"/>
        </w:rPr>
        <w:t>
      8. Documentation in the company (battery):</w:t>
      </w:r>
    </w:p>
    <w:bookmarkEnd w:id="711"/>
    <w:bookmarkStart w:name="z737" w:id="712"/>
    <w:p>
      <w:pPr>
        <w:spacing w:after="0"/>
        <w:ind w:left="0"/>
        <w:jc w:val="both"/>
      </w:pPr>
      <w:r>
        <w:rPr>
          <w:rFonts w:ascii="Times New Roman"/>
          <w:b w:val="false"/>
          <w:i w:val="false"/>
          <w:color w:val="000000"/>
          <w:sz w:val="28"/>
        </w:rPr>
        <w:t>
      1) plan of educational, socio-legal, psychological and ideological work for a month.</w:t>
      </w:r>
    </w:p>
    <w:bookmarkEnd w:id="712"/>
    <w:bookmarkStart w:name="z738" w:id="713"/>
    <w:p>
      <w:pPr>
        <w:spacing w:after="0"/>
        <w:ind w:left="0"/>
        <w:jc w:val="both"/>
      </w:pPr>
      <w:r>
        <w:rPr>
          <w:rFonts w:ascii="Times New Roman"/>
          <w:b w:val="false"/>
          <w:i w:val="false"/>
          <w:color w:val="000000"/>
          <w:sz w:val="28"/>
        </w:rPr>
        <w:t>
      Deadline: monthly by the 25th day</w:t>
      </w:r>
    </w:p>
    <w:bookmarkEnd w:id="713"/>
    <w:bookmarkStart w:name="z739" w:id="714"/>
    <w:p>
      <w:pPr>
        <w:spacing w:after="0"/>
        <w:ind w:left="0"/>
        <w:jc w:val="both"/>
      </w:pPr>
      <w:r>
        <w:rPr>
          <w:rFonts w:ascii="Times New Roman"/>
          <w:b w:val="false"/>
          <w:i w:val="false"/>
          <w:color w:val="000000"/>
          <w:sz w:val="28"/>
        </w:rPr>
        <w:t>
      2) Register on summarizing the results of a company (battery);</w:t>
      </w:r>
    </w:p>
    <w:bookmarkEnd w:id="714"/>
    <w:bookmarkStart w:name="z740" w:id="715"/>
    <w:p>
      <w:pPr>
        <w:spacing w:after="0"/>
        <w:ind w:left="0"/>
        <w:jc w:val="both"/>
      </w:pPr>
      <w:r>
        <w:rPr>
          <w:rFonts w:ascii="Times New Roman"/>
          <w:b w:val="false"/>
          <w:i w:val="false"/>
          <w:color w:val="000000"/>
          <w:sz w:val="28"/>
        </w:rPr>
        <w:t>
      3) Lesson plans for SLT classes;</w:t>
      </w:r>
    </w:p>
    <w:bookmarkEnd w:id="715"/>
    <w:bookmarkStart w:name="z741" w:id="716"/>
    <w:p>
      <w:pPr>
        <w:spacing w:after="0"/>
        <w:ind w:left="0"/>
        <w:jc w:val="both"/>
      </w:pPr>
      <w:r>
        <w:rPr>
          <w:rFonts w:ascii="Times New Roman"/>
          <w:b w:val="false"/>
          <w:i w:val="false"/>
          <w:color w:val="000000"/>
          <w:sz w:val="28"/>
        </w:rPr>
        <w:t>
      4) Register of attendance of and academic progress in SLT classes.</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organization of </w:t>
            </w:r>
            <w:r>
              <w:br/>
            </w:r>
            <w:r>
              <w:rPr>
                <w:rFonts w:ascii="Times New Roman"/>
                <w:b w:val="false"/>
                <w:i w:val="false"/>
                <w:color w:val="000000"/>
                <w:sz w:val="20"/>
              </w:rPr>
              <w:t xml:space="preserve">educational, socio-legal, </w:t>
            </w:r>
            <w:r>
              <w:br/>
            </w:r>
            <w:r>
              <w:rPr>
                <w:rFonts w:ascii="Times New Roman"/>
                <w:b w:val="false"/>
                <w:i w:val="false"/>
                <w:color w:val="000000"/>
                <w:sz w:val="20"/>
              </w:rPr>
              <w:t xml:space="preserve">psychological and ideological </w:t>
            </w:r>
            <w:r>
              <w:br/>
            </w:r>
            <w:r>
              <w:rPr>
                <w:rFonts w:ascii="Times New Roman"/>
                <w:b w:val="false"/>
                <w:i w:val="false"/>
                <w:color w:val="000000"/>
                <w:sz w:val="20"/>
              </w:rPr>
              <w:t xml:space="preserve">work with the personnel of the </w:t>
            </w:r>
            <w:r>
              <w:br/>
            </w:r>
            <w:r>
              <w:rPr>
                <w:rFonts w:ascii="Times New Roman"/>
                <w:b w:val="false"/>
                <w:i w:val="false"/>
                <w:color w:val="000000"/>
                <w:sz w:val="20"/>
              </w:rPr>
              <w:t xml:space="preserve">Armed Forces of the Republic of </w:t>
            </w:r>
            <w:r>
              <w:br/>
            </w:r>
            <w:r>
              <w:rPr>
                <w:rFonts w:ascii="Times New Roman"/>
                <w:b w:val="false"/>
                <w:i w:val="false"/>
                <w:color w:val="000000"/>
                <w:sz w:val="20"/>
              </w:rPr>
              <w:t>Kazakhstan</w:t>
            </w:r>
          </w:p>
        </w:tc>
      </w:tr>
    </w:tbl>
    <w:bookmarkStart w:name="z743" w:id="717"/>
    <w:p>
      <w:pPr>
        <w:spacing w:after="0"/>
        <w:ind w:left="0"/>
        <w:jc w:val="left"/>
      </w:pPr>
      <w:r>
        <w:rPr>
          <w:rFonts w:ascii="Times New Roman"/>
          <w:b/>
          <w:i w:val="false"/>
          <w:color w:val="000000"/>
        </w:rPr>
        <w:t xml:space="preserve"> Assessment of the state of educational, socio-legal, psychological and ideological work with the personnel of the Armed Forces of the Republic oа Kazakhstan in daily activities</w:t>
      </w:r>
    </w:p>
    <w:bookmarkEnd w:id="717"/>
    <w:bookmarkStart w:name="z744" w:id="718"/>
    <w:p>
      <w:pPr>
        <w:spacing w:after="0"/>
        <w:ind w:left="0"/>
        <w:jc w:val="both"/>
      </w:pPr>
      <w:r>
        <w:rPr>
          <w:rFonts w:ascii="Times New Roman"/>
          <w:b w:val="false"/>
          <w:i w:val="false"/>
          <w:color w:val="ff0000"/>
          <w:sz w:val="28"/>
        </w:rPr>
        <w:t>
      Footnote. Appendix 2 - as amended by the order of the Minister of Energy of the Republic of Kazakhstan dated 02.04.2021 No. 222 (shall be enforced upon expiry of ten calendar days after the date of its first official publication).</w:t>
      </w:r>
    </w:p>
    <w:bookmarkEnd w:id="718"/>
    <w:bookmarkStart w:name="z745" w:id="719"/>
    <w:p>
      <w:pPr>
        <w:spacing w:after="0"/>
        <w:ind w:left="0"/>
        <w:jc w:val="both"/>
      </w:pPr>
      <w:r>
        <w:rPr>
          <w:rFonts w:ascii="Times New Roman"/>
          <w:b w:val="false"/>
          <w:i w:val="false"/>
          <w:color w:val="000000"/>
          <w:sz w:val="28"/>
        </w:rPr>
        <w:t>
      1. The state of educational and ideological work is assessed according to the following indicators:</w:t>
      </w:r>
    </w:p>
    <w:bookmarkEnd w:id="719"/>
    <w:bookmarkStart w:name="z746" w:id="720"/>
    <w:p>
      <w:pPr>
        <w:spacing w:after="0"/>
        <w:ind w:left="0"/>
        <w:jc w:val="both"/>
      </w:pPr>
      <w:r>
        <w:rPr>
          <w:rFonts w:ascii="Times New Roman"/>
          <w:b w:val="false"/>
          <w:i w:val="false"/>
          <w:color w:val="000000"/>
          <w:sz w:val="28"/>
        </w:rPr>
        <w:t>
      1) state of educational work;</w:t>
      </w:r>
    </w:p>
    <w:bookmarkEnd w:id="720"/>
    <w:bookmarkStart w:name="z747" w:id="721"/>
    <w:p>
      <w:pPr>
        <w:spacing w:after="0"/>
        <w:ind w:left="0"/>
        <w:jc w:val="both"/>
      </w:pPr>
      <w:r>
        <w:rPr>
          <w:rFonts w:ascii="Times New Roman"/>
          <w:b w:val="false"/>
          <w:i w:val="false"/>
          <w:color w:val="000000"/>
          <w:sz w:val="28"/>
        </w:rPr>
        <w:t>
      2) state of ideological work;</w:t>
      </w:r>
    </w:p>
    <w:bookmarkEnd w:id="721"/>
    <w:bookmarkStart w:name="z748" w:id="722"/>
    <w:p>
      <w:pPr>
        <w:spacing w:after="0"/>
        <w:ind w:left="0"/>
        <w:jc w:val="both"/>
      </w:pPr>
      <w:r>
        <w:rPr>
          <w:rFonts w:ascii="Times New Roman"/>
          <w:b w:val="false"/>
          <w:i w:val="false"/>
          <w:color w:val="000000"/>
          <w:sz w:val="28"/>
        </w:rPr>
        <w:t>
      3) state of military discipline;</w:t>
      </w:r>
    </w:p>
    <w:bookmarkEnd w:id="722"/>
    <w:bookmarkStart w:name="z749" w:id="723"/>
    <w:p>
      <w:pPr>
        <w:spacing w:after="0"/>
        <w:ind w:left="0"/>
        <w:jc w:val="both"/>
      </w:pPr>
      <w:r>
        <w:rPr>
          <w:rFonts w:ascii="Times New Roman"/>
          <w:b w:val="false"/>
          <w:i w:val="false"/>
          <w:color w:val="000000"/>
          <w:sz w:val="28"/>
        </w:rPr>
        <w:t>
      4) state of cultural and leisure work and the provision with technical aids of education;</w:t>
      </w:r>
    </w:p>
    <w:bookmarkEnd w:id="723"/>
    <w:bookmarkStart w:name="z750" w:id="724"/>
    <w:p>
      <w:pPr>
        <w:spacing w:after="0"/>
        <w:ind w:left="0"/>
        <w:jc w:val="both"/>
      </w:pPr>
      <w:r>
        <w:rPr>
          <w:rFonts w:ascii="Times New Roman"/>
          <w:b w:val="false"/>
          <w:i w:val="false"/>
          <w:color w:val="000000"/>
          <w:sz w:val="28"/>
        </w:rPr>
        <w:t>
      5) state of psychological work;</w:t>
      </w:r>
    </w:p>
    <w:bookmarkEnd w:id="724"/>
    <w:bookmarkStart w:name="z751" w:id="725"/>
    <w:p>
      <w:pPr>
        <w:spacing w:after="0"/>
        <w:ind w:left="0"/>
        <w:jc w:val="both"/>
      </w:pPr>
      <w:r>
        <w:rPr>
          <w:rFonts w:ascii="Times New Roman"/>
          <w:b w:val="false"/>
          <w:i w:val="false"/>
          <w:color w:val="000000"/>
          <w:sz w:val="28"/>
        </w:rPr>
        <w:t>
      6) moral and psychological state of the personnel;</w:t>
      </w:r>
    </w:p>
    <w:bookmarkEnd w:id="725"/>
    <w:bookmarkStart w:name="z752" w:id="726"/>
    <w:p>
      <w:pPr>
        <w:spacing w:after="0"/>
        <w:ind w:left="0"/>
        <w:jc w:val="both"/>
      </w:pPr>
      <w:r>
        <w:rPr>
          <w:rFonts w:ascii="Times New Roman"/>
          <w:b w:val="false"/>
          <w:i w:val="false"/>
          <w:color w:val="000000"/>
          <w:sz w:val="28"/>
        </w:rPr>
        <w:t>
      7) state of work with veterans of the Armed Forces and veteran organizations;</w:t>
      </w:r>
    </w:p>
    <w:bookmarkEnd w:id="726"/>
    <w:bookmarkStart w:name="z753" w:id="727"/>
    <w:p>
      <w:pPr>
        <w:spacing w:after="0"/>
        <w:ind w:left="0"/>
        <w:jc w:val="both"/>
      </w:pPr>
      <w:r>
        <w:rPr>
          <w:rFonts w:ascii="Times New Roman"/>
          <w:b w:val="false"/>
          <w:i w:val="false"/>
          <w:color w:val="000000"/>
          <w:sz w:val="28"/>
        </w:rPr>
        <w:t>
      8) state of work with family members of military personnel.</w:t>
      </w:r>
    </w:p>
    <w:bookmarkEnd w:id="727"/>
    <w:bookmarkStart w:name="z754" w:id="728"/>
    <w:p>
      <w:pPr>
        <w:spacing w:after="0"/>
        <w:ind w:left="0"/>
        <w:jc w:val="both"/>
      </w:pPr>
      <w:r>
        <w:rPr>
          <w:rFonts w:ascii="Times New Roman"/>
          <w:b w:val="false"/>
          <w:i w:val="false"/>
          <w:color w:val="000000"/>
          <w:sz w:val="28"/>
        </w:rPr>
        <w:t>
      2. The state of educational work is assessed:</w:t>
      </w:r>
    </w:p>
    <w:bookmarkEnd w:id="728"/>
    <w:bookmarkStart w:name="z755" w:id="729"/>
    <w:p>
      <w:pPr>
        <w:spacing w:after="0"/>
        <w:ind w:left="0"/>
        <w:jc w:val="both"/>
      </w:pPr>
      <w:r>
        <w:rPr>
          <w:rFonts w:ascii="Times New Roman"/>
          <w:b w:val="false"/>
          <w:i w:val="false"/>
          <w:color w:val="000000"/>
          <w:sz w:val="28"/>
        </w:rPr>
        <w:t>
      3 points - the work is organized in accordance with the requirements of these Rules, planning and reporting documents have been processed in full; state-legal training (hereinafter referred to as the SLT) is organized in accordance with the requirements of these Rules.</w:t>
      </w:r>
    </w:p>
    <w:bookmarkEnd w:id="729"/>
    <w:bookmarkStart w:name="z756" w:id="730"/>
    <w:p>
      <w:pPr>
        <w:spacing w:after="0"/>
        <w:ind w:left="0"/>
        <w:jc w:val="both"/>
      </w:pPr>
      <w:r>
        <w:rPr>
          <w:rFonts w:ascii="Times New Roman"/>
          <w:b w:val="false"/>
          <w:i w:val="false"/>
          <w:color w:val="000000"/>
          <w:sz w:val="28"/>
        </w:rPr>
        <w:t>
      100% of training groups were assessed positively, including at least 60% rated as “excellent”, of at least 30% of the total number of training groups inspected, by categories;</w:t>
      </w:r>
    </w:p>
    <w:bookmarkEnd w:id="730"/>
    <w:bookmarkStart w:name="z757" w:id="731"/>
    <w:p>
      <w:pPr>
        <w:spacing w:after="0"/>
        <w:ind w:left="0"/>
        <w:jc w:val="both"/>
      </w:pPr>
      <w:r>
        <w:rPr>
          <w:rFonts w:ascii="Times New Roman"/>
          <w:b w:val="false"/>
          <w:i w:val="false"/>
          <w:color w:val="000000"/>
          <w:sz w:val="28"/>
        </w:rPr>
        <w:t>
      2 points - work is organized in accordance with the requirements of these Rules, planning and reporting documents have been processed in full, but there are some shortcomings that do not affect the organization of work; The SLT is organized in accordance with the requirements of these Rules. 100% of training groups were assessed positively, including at least 60% rated as “excellent” and “good”, of at least 30% of the total number of training groups inspected, by categories;</w:t>
      </w:r>
    </w:p>
    <w:bookmarkEnd w:id="731"/>
    <w:bookmarkStart w:name="z758" w:id="732"/>
    <w:p>
      <w:pPr>
        <w:spacing w:after="0"/>
        <w:ind w:left="0"/>
        <w:jc w:val="both"/>
      </w:pPr>
      <w:r>
        <w:rPr>
          <w:rFonts w:ascii="Times New Roman"/>
          <w:b w:val="false"/>
          <w:i w:val="false"/>
          <w:color w:val="000000"/>
          <w:sz w:val="28"/>
        </w:rPr>
        <w:t>
      1 point - the work is organized with violations of the requirements of these Rules, planning and reporting documents have not been processed in full, there are disruptions in the conduct of educational activities; The SLT is organized in violation of the requirements of these Rules. At least 90% of training groups of at least 30% of the total number of training groups inspected, by categories, received positive marks;</w:t>
      </w:r>
    </w:p>
    <w:bookmarkEnd w:id="732"/>
    <w:bookmarkStart w:name="z759" w:id="733"/>
    <w:p>
      <w:pPr>
        <w:spacing w:after="0"/>
        <w:ind w:left="0"/>
        <w:jc w:val="both"/>
      </w:pPr>
      <w:r>
        <w:rPr>
          <w:rFonts w:ascii="Times New Roman"/>
          <w:b w:val="false"/>
          <w:i w:val="false"/>
          <w:color w:val="000000"/>
          <w:sz w:val="28"/>
        </w:rPr>
        <w:t>
      0 points - the work is not organized, planning and reporting documents are not ready, the SLT is organized with violations of the requirements of these Rules. Over 10% of training groups of at least 30% of the total number of training groups inspected, by categories, were rated as “poor”.</w:t>
      </w:r>
    </w:p>
    <w:bookmarkEnd w:id="733"/>
    <w:bookmarkStart w:name="z760" w:id="734"/>
    <w:p>
      <w:pPr>
        <w:spacing w:after="0"/>
        <w:ind w:left="0"/>
        <w:jc w:val="both"/>
      </w:pPr>
      <w:r>
        <w:rPr>
          <w:rFonts w:ascii="Times New Roman"/>
          <w:b w:val="false"/>
          <w:i w:val="false"/>
          <w:color w:val="000000"/>
          <w:sz w:val="28"/>
        </w:rPr>
        <w:t>
      3. The state of ideological work is assessed:</w:t>
      </w:r>
    </w:p>
    <w:bookmarkEnd w:id="734"/>
    <w:bookmarkStart w:name="z761" w:id="735"/>
    <w:p>
      <w:pPr>
        <w:spacing w:after="0"/>
        <w:ind w:left="0"/>
        <w:jc w:val="both"/>
      </w:pPr>
      <w:r>
        <w:rPr>
          <w:rFonts w:ascii="Times New Roman"/>
          <w:b w:val="false"/>
          <w:i w:val="false"/>
          <w:color w:val="000000"/>
          <w:sz w:val="28"/>
        </w:rPr>
        <w:t>
      3 points - the work to prevent counteraction to destructive religious movements, to protect personnel from destructive religious influence and to prevent the penetration of extremist ideology into military teams is organized and carried out in close cooperation with relevant authorized state bodies and complies with the requirements of these Rules; in the course of testing for knowledge of ideological priorities of the Republic of Kazakhstan, 100% of the inspected military personnel received positive marks, all the planning and reporting documents are ready;</w:t>
      </w:r>
    </w:p>
    <w:bookmarkEnd w:id="735"/>
    <w:bookmarkStart w:name="z762" w:id="736"/>
    <w:p>
      <w:pPr>
        <w:spacing w:after="0"/>
        <w:ind w:left="0"/>
        <w:jc w:val="both"/>
      </w:pPr>
      <w:r>
        <w:rPr>
          <w:rFonts w:ascii="Times New Roman"/>
          <w:b w:val="false"/>
          <w:i w:val="false"/>
          <w:color w:val="000000"/>
          <w:sz w:val="28"/>
        </w:rPr>
        <w:t>
      2 points - the work to prevent counteraction to destructive religious movements, to protect personnel from destructive religious influence and to prevent the penetration of extremist ideology into military teams is organized and carried out in close cooperation with relevant authorized state bodies and mainly meets the requirements of these Rules with minor shortcomings not affecting the content of measures under assessment (not all plans and reporting materials for the measures taken are ready, interaction with relevant authorized state bodies was not organized in full); in the course of testing for knowledge of ideological priorities of the Republic of Kazakhstan, 90% of the inspected military personnel received positive marks;</w:t>
      </w:r>
    </w:p>
    <w:bookmarkEnd w:id="736"/>
    <w:bookmarkStart w:name="z763" w:id="737"/>
    <w:p>
      <w:pPr>
        <w:spacing w:after="0"/>
        <w:ind w:left="0"/>
        <w:jc w:val="both"/>
      </w:pPr>
      <w:r>
        <w:rPr>
          <w:rFonts w:ascii="Times New Roman"/>
          <w:b w:val="false"/>
          <w:i w:val="false"/>
          <w:color w:val="000000"/>
          <w:sz w:val="28"/>
        </w:rPr>
        <w:t>
      1 point - the work to prevent counteraction to destructive religious movements, to protect personnel from destructive religious influence and to prevent the penetration of extremist ideology into military teams is organized and carried out with significant violations of the requirements of these Rules, affecting the content of measures under assessment (plans and reporting materials for the measures taken are not ready, interaction with relevant authorized state bodies is not organized); in the course of testing for knowledge of ideological priorities of the Republic of Kazakhstan, 85% of the inspected military personnel received positive marks;</w:t>
      </w:r>
    </w:p>
    <w:bookmarkEnd w:id="737"/>
    <w:bookmarkStart w:name="z764" w:id="738"/>
    <w:p>
      <w:pPr>
        <w:spacing w:after="0"/>
        <w:ind w:left="0"/>
        <w:jc w:val="both"/>
      </w:pPr>
      <w:r>
        <w:rPr>
          <w:rFonts w:ascii="Times New Roman"/>
          <w:b w:val="false"/>
          <w:i w:val="false"/>
          <w:color w:val="000000"/>
          <w:sz w:val="28"/>
        </w:rPr>
        <w:t>
      0 points - ideological work to prevent counteraction to destructive religious movements, to protect personnel from destructive religious influence and to prevent the penetration of extremist ideology into military teams has not been organized, is carried out irregularly and does not meet the requirements of these Rules, planning and reporting documents are not ready; in the course of testing for knowledge of ideological priorities of the Republic of Kazakhstan, more than 25% of military personnel received negative marks.</w:t>
      </w:r>
    </w:p>
    <w:bookmarkEnd w:id="738"/>
    <w:bookmarkStart w:name="z765" w:id="739"/>
    <w:p>
      <w:pPr>
        <w:spacing w:after="0"/>
        <w:ind w:left="0"/>
        <w:jc w:val="both"/>
      </w:pPr>
      <w:r>
        <w:rPr>
          <w:rFonts w:ascii="Times New Roman"/>
          <w:b w:val="false"/>
          <w:i w:val="false"/>
          <w:color w:val="000000"/>
          <w:sz w:val="28"/>
        </w:rPr>
        <w:t>
      4. The state of military discipline is assessed:</w:t>
      </w:r>
    </w:p>
    <w:bookmarkEnd w:id="739"/>
    <w:bookmarkStart w:name="z766" w:id="740"/>
    <w:p>
      <w:pPr>
        <w:spacing w:after="0"/>
        <w:ind w:left="0"/>
        <w:jc w:val="both"/>
      </w:pPr>
      <w:r>
        <w:rPr>
          <w:rFonts w:ascii="Times New Roman"/>
          <w:b w:val="false"/>
          <w:i w:val="false"/>
          <w:color w:val="000000"/>
          <w:sz w:val="28"/>
        </w:rPr>
        <w:t>
      3 points – if the state of military discipline and the law and order is assessed to be “satisfactory” (based on the calculation of the overall coefficient - OC); recording and analysis of the state of military discipline and the law and order are organized in accordance with the requirements of these Rules; there were no crimes or deaths of personnel through the fault of military personnel or as a result of unlawful acts of officials; there is no increase in administrative offenses; planning and reporting documents to strengthen military discipline (to organize preventive work) are ready;</w:t>
      </w:r>
    </w:p>
    <w:bookmarkEnd w:id="740"/>
    <w:bookmarkStart w:name="z767" w:id="741"/>
    <w:p>
      <w:pPr>
        <w:spacing w:after="0"/>
        <w:ind w:left="0"/>
        <w:jc w:val="both"/>
      </w:pPr>
      <w:r>
        <w:rPr>
          <w:rFonts w:ascii="Times New Roman"/>
          <w:b w:val="false"/>
          <w:i w:val="false"/>
          <w:color w:val="000000"/>
          <w:sz w:val="28"/>
        </w:rPr>
        <w:t>
      2 points – if the state of military discipline and the law and order is assessed to be “satisfactory” (based on the calculation of the overall coefficient - OC); recording and analysis of the state of military discipline and the law and order are organized in accordance with the requirements of these Rules; compared with the same period of the previous year, there is no increase in criminal, administrative offenses, deaths of military personnel; planning and reporting documents to strengthen military discipline (to organize preventive work) are at least 80% ready;</w:t>
      </w:r>
    </w:p>
    <w:bookmarkEnd w:id="741"/>
    <w:bookmarkStart w:name="z768" w:id="742"/>
    <w:p>
      <w:pPr>
        <w:spacing w:after="0"/>
        <w:ind w:left="0"/>
        <w:jc w:val="both"/>
      </w:pPr>
      <w:r>
        <w:rPr>
          <w:rFonts w:ascii="Times New Roman"/>
          <w:b w:val="false"/>
          <w:i w:val="false"/>
          <w:color w:val="000000"/>
          <w:sz w:val="28"/>
        </w:rPr>
        <w:t>
      1 point – if the state of military discipline and the law and order is assessed to be “satisfactory” (based on the calculation of the overall coefficient - OC); recording and analysis of the state of military discipline and the law and order are organized with minor violations of the requirements of these Rules; compared with the same period in the previous year, there is an increase in criminal offenses or deaths of military personnel (no more than 50%); planning and reporting documents to strengthen military discipline (to organize preventive work) are at least 50% ready;</w:t>
      </w:r>
    </w:p>
    <w:bookmarkEnd w:id="742"/>
    <w:bookmarkStart w:name="z769" w:id="743"/>
    <w:p>
      <w:pPr>
        <w:spacing w:after="0"/>
        <w:ind w:left="0"/>
        <w:jc w:val="both"/>
      </w:pPr>
      <w:r>
        <w:rPr>
          <w:rFonts w:ascii="Times New Roman"/>
          <w:b w:val="false"/>
          <w:i w:val="false"/>
          <w:color w:val="000000"/>
          <w:sz w:val="28"/>
        </w:rPr>
        <w:t>
      0 points – if the state of military discipline and the law and order is assessed to be “unsatisfactory” (based on the calculation of the overall coefficient - OC); recording and analysis of the state of military discipline and the law and order are organized with gross violations of the requirements of these Rules; compared with the same period of the previous year, an increase in criminal, administrative offenses or deaths of military personnel (by 100% or more) is significant; planning and reporting documents to strengthen military discipline (to organize preventive work) are less than 50% ready.</w:t>
      </w:r>
    </w:p>
    <w:bookmarkEnd w:id="743"/>
    <w:bookmarkStart w:name="z770" w:id="744"/>
    <w:p>
      <w:pPr>
        <w:spacing w:after="0"/>
        <w:ind w:left="0"/>
        <w:jc w:val="both"/>
      </w:pPr>
      <w:r>
        <w:rPr>
          <w:rFonts w:ascii="Times New Roman"/>
          <w:b w:val="false"/>
          <w:i w:val="false"/>
          <w:color w:val="000000"/>
          <w:sz w:val="28"/>
        </w:rPr>
        <w:t>
      5. The state of psychological work is assessed:</w:t>
      </w:r>
    </w:p>
    <w:bookmarkEnd w:id="744"/>
    <w:bookmarkStart w:name="z771" w:id="745"/>
    <w:p>
      <w:pPr>
        <w:spacing w:after="0"/>
        <w:ind w:left="0"/>
        <w:jc w:val="both"/>
      </w:pPr>
      <w:r>
        <w:rPr>
          <w:rFonts w:ascii="Times New Roman"/>
          <w:b w:val="false"/>
          <w:i w:val="false"/>
          <w:color w:val="000000"/>
          <w:sz w:val="28"/>
        </w:rPr>
        <w:t>
      2 points - there were no suicide incidents during the time period under assessment; officials know and perform their functional duties and adhere to the requirements of these Rules on psychological work in full; planning and reporting documents on psychological work are 100% ready (there may be minor flaws not affecting the quality of the work); the psychological relief room is available and used for its intended purpose, the material and technical base of psychological work allows for practical work and is constantly being improved;</w:t>
      </w:r>
    </w:p>
    <w:bookmarkEnd w:id="745"/>
    <w:bookmarkStart w:name="z772" w:id="746"/>
    <w:p>
      <w:pPr>
        <w:spacing w:after="0"/>
        <w:ind w:left="0"/>
        <w:jc w:val="both"/>
      </w:pPr>
      <w:r>
        <w:rPr>
          <w:rFonts w:ascii="Times New Roman"/>
          <w:b w:val="false"/>
          <w:i w:val="false"/>
          <w:color w:val="000000"/>
          <w:sz w:val="28"/>
        </w:rPr>
        <w:t>
      1 point - military personnel attempted to commit suicide during the time period under assessment; officials know and perform their functional duties and adhere to the requirements of these Rules; planning and reporting documents on psychological work are 80% ready; the psychological relief room is available; the material and technical base of psychological work does not allow for good-quality psychological work;</w:t>
      </w:r>
    </w:p>
    <w:bookmarkEnd w:id="746"/>
    <w:bookmarkStart w:name="z773" w:id="747"/>
    <w:p>
      <w:pPr>
        <w:spacing w:after="0"/>
        <w:ind w:left="0"/>
        <w:jc w:val="both"/>
      </w:pPr>
      <w:r>
        <w:rPr>
          <w:rFonts w:ascii="Times New Roman"/>
          <w:b w:val="false"/>
          <w:i w:val="false"/>
          <w:color w:val="000000"/>
          <w:sz w:val="28"/>
        </w:rPr>
        <w:t>
      0 points - if a suicide was committed by a military serviceman during the time period under assessment and none of the assessment requirements for assigning 1 point has been fulfilled.</w:t>
      </w:r>
    </w:p>
    <w:bookmarkEnd w:id="747"/>
    <w:bookmarkStart w:name="z774" w:id="748"/>
    <w:p>
      <w:pPr>
        <w:spacing w:after="0"/>
        <w:ind w:left="0"/>
        <w:jc w:val="both"/>
      </w:pPr>
      <w:r>
        <w:rPr>
          <w:rFonts w:ascii="Times New Roman"/>
          <w:b w:val="false"/>
          <w:i w:val="false"/>
          <w:color w:val="000000"/>
          <w:sz w:val="28"/>
        </w:rPr>
        <w:t>
      6. The moral and psychological state of the personnel is assessed:</w:t>
      </w:r>
    </w:p>
    <w:bookmarkEnd w:id="748"/>
    <w:bookmarkStart w:name="z775" w:id="749"/>
    <w:p>
      <w:pPr>
        <w:spacing w:after="0"/>
        <w:ind w:left="0"/>
        <w:jc w:val="both"/>
      </w:pPr>
      <w:r>
        <w:rPr>
          <w:rFonts w:ascii="Times New Roman"/>
          <w:b w:val="false"/>
          <w:i w:val="false"/>
          <w:color w:val="000000"/>
          <w:sz w:val="28"/>
        </w:rPr>
        <w:t>
      3 points – based on the results of a questionnaire, the level of MPS of contracted officers and military personnel is not lower than 74 points, and of compulsory-duty military personnel is not lower than 70 points and assessed to be “High”;</w:t>
      </w:r>
    </w:p>
    <w:bookmarkEnd w:id="749"/>
    <w:bookmarkStart w:name="z776" w:id="750"/>
    <w:p>
      <w:pPr>
        <w:spacing w:after="0"/>
        <w:ind w:left="0"/>
        <w:jc w:val="both"/>
      </w:pPr>
      <w:r>
        <w:rPr>
          <w:rFonts w:ascii="Times New Roman"/>
          <w:b w:val="false"/>
          <w:i w:val="false"/>
          <w:color w:val="000000"/>
          <w:sz w:val="28"/>
        </w:rPr>
        <w:t>
      2 points - based on the results of a questionnaire, the level of MPS of contracted officers and military personnel is not lower than 52 points, and compulsory-duty military personnel is not lower than 49 points and assessed to be “Stable”;</w:t>
      </w:r>
    </w:p>
    <w:bookmarkEnd w:id="750"/>
    <w:bookmarkStart w:name="z777" w:id="751"/>
    <w:p>
      <w:pPr>
        <w:spacing w:after="0"/>
        <w:ind w:left="0"/>
        <w:jc w:val="both"/>
      </w:pPr>
      <w:r>
        <w:rPr>
          <w:rFonts w:ascii="Times New Roman"/>
          <w:b w:val="false"/>
          <w:i w:val="false"/>
          <w:color w:val="000000"/>
          <w:sz w:val="28"/>
        </w:rPr>
        <w:t>
      1 point - based on the results of a questionnaire, the level of MPS is not lower than 30 points and assessed to be “Unstable”;</w:t>
      </w:r>
    </w:p>
    <w:bookmarkEnd w:id="751"/>
    <w:bookmarkStart w:name="z778" w:id="752"/>
    <w:p>
      <w:pPr>
        <w:spacing w:after="0"/>
        <w:ind w:left="0"/>
        <w:jc w:val="both"/>
      </w:pPr>
      <w:r>
        <w:rPr>
          <w:rFonts w:ascii="Times New Roman"/>
          <w:b w:val="false"/>
          <w:i w:val="false"/>
          <w:color w:val="000000"/>
          <w:sz w:val="28"/>
        </w:rPr>
        <w:t>
      0 points - based on the results of a questionnaire, the level of MPS is lower than 30 points and assessed to be “Low”.</w:t>
      </w:r>
    </w:p>
    <w:bookmarkEnd w:id="752"/>
    <w:bookmarkStart w:name="z779" w:id="753"/>
    <w:p>
      <w:pPr>
        <w:spacing w:after="0"/>
        <w:ind w:left="0"/>
        <w:jc w:val="both"/>
      </w:pPr>
      <w:r>
        <w:rPr>
          <w:rFonts w:ascii="Times New Roman"/>
          <w:b w:val="false"/>
          <w:i w:val="false"/>
          <w:color w:val="000000"/>
          <w:sz w:val="28"/>
        </w:rPr>
        <w:t>
      7. The state of cultural and leisure work and provision with technical aids of education is assessed:</w:t>
      </w:r>
    </w:p>
    <w:bookmarkEnd w:id="753"/>
    <w:bookmarkStart w:name="z780" w:id="754"/>
    <w:p>
      <w:pPr>
        <w:spacing w:after="0"/>
        <w:ind w:left="0"/>
        <w:jc w:val="both"/>
      </w:pPr>
      <w:r>
        <w:rPr>
          <w:rFonts w:ascii="Times New Roman"/>
          <w:b w:val="false"/>
          <w:i w:val="false"/>
          <w:color w:val="000000"/>
          <w:sz w:val="28"/>
        </w:rPr>
        <w:t>
      2 points – points if planning and reporting documents on the organization of cultural and leisure work and provision of technical teachings aids are 100% ready.</w:t>
      </w:r>
    </w:p>
    <w:bookmarkEnd w:id="754"/>
    <w:bookmarkStart w:name="z781" w:id="755"/>
    <w:p>
      <w:pPr>
        <w:spacing w:after="0"/>
        <w:ind w:left="0"/>
        <w:jc w:val="both"/>
      </w:pPr>
      <w:r>
        <w:rPr>
          <w:rFonts w:ascii="Times New Roman"/>
          <w:b w:val="false"/>
          <w:i w:val="false"/>
          <w:color w:val="000000"/>
          <w:sz w:val="28"/>
        </w:rPr>
        <w:t>
      Technical aids of education are available, in good condition, and used for their intended purpose.</w:t>
      </w:r>
    </w:p>
    <w:bookmarkEnd w:id="755"/>
    <w:bookmarkStart w:name="z782" w:id="756"/>
    <w:p>
      <w:pPr>
        <w:spacing w:after="0"/>
        <w:ind w:left="0"/>
        <w:jc w:val="both"/>
      </w:pPr>
      <w:r>
        <w:rPr>
          <w:rFonts w:ascii="Times New Roman"/>
          <w:b w:val="false"/>
          <w:i w:val="false"/>
          <w:color w:val="000000"/>
          <w:sz w:val="28"/>
        </w:rPr>
        <w:t>
      Technical aids of education and cultural and educational property are recorded, stored and written off in a timely manner in accordance with the requirements of these Rules.</w:t>
      </w:r>
    </w:p>
    <w:bookmarkEnd w:id="756"/>
    <w:bookmarkStart w:name="z783" w:id="757"/>
    <w:p>
      <w:pPr>
        <w:spacing w:after="0"/>
        <w:ind w:left="0"/>
        <w:jc w:val="both"/>
      </w:pPr>
      <w:r>
        <w:rPr>
          <w:rFonts w:ascii="Times New Roman"/>
          <w:b w:val="false"/>
          <w:i w:val="false"/>
          <w:color w:val="000000"/>
          <w:sz w:val="28"/>
        </w:rPr>
        <w:t>
      Visual propaganda in a unit and institution is executed in accordance with the requirements of these Rules;</w:t>
      </w:r>
    </w:p>
    <w:bookmarkEnd w:id="757"/>
    <w:bookmarkStart w:name="z784" w:id="758"/>
    <w:p>
      <w:pPr>
        <w:spacing w:after="0"/>
        <w:ind w:left="0"/>
        <w:jc w:val="both"/>
      </w:pPr>
      <w:r>
        <w:rPr>
          <w:rFonts w:ascii="Times New Roman"/>
          <w:b w:val="false"/>
          <w:i w:val="false"/>
          <w:color w:val="000000"/>
          <w:sz w:val="28"/>
        </w:rPr>
        <w:t>
      1 point – planning and reporting documents on the organization of cultural and leisure work and provision with technical aids of education are 70% ready.</w:t>
      </w:r>
    </w:p>
    <w:bookmarkEnd w:id="758"/>
    <w:bookmarkStart w:name="z785" w:id="759"/>
    <w:p>
      <w:pPr>
        <w:spacing w:after="0"/>
        <w:ind w:left="0"/>
        <w:jc w:val="both"/>
      </w:pPr>
      <w:r>
        <w:rPr>
          <w:rFonts w:ascii="Times New Roman"/>
          <w:b w:val="false"/>
          <w:i w:val="false"/>
          <w:color w:val="000000"/>
          <w:sz w:val="28"/>
        </w:rPr>
        <w:t>
      Technical aids of education are available, in good condition, but used for other purposes.</w:t>
      </w:r>
    </w:p>
    <w:bookmarkEnd w:id="759"/>
    <w:bookmarkStart w:name="z786" w:id="760"/>
    <w:p>
      <w:pPr>
        <w:spacing w:after="0"/>
        <w:ind w:left="0"/>
        <w:jc w:val="both"/>
      </w:pPr>
      <w:r>
        <w:rPr>
          <w:rFonts w:ascii="Times New Roman"/>
          <w:b w:val="false"/>
          <w:i w:val="false"/>
          <w:color w:val="000000"/>
          <w:sz w:val="28"/>
        </w:rPr>
        <w:t>
      The organization of the recording, storage and writing off of technical aids of education and cultural and educational property is in accordance with the requirements of these Rules, but needs to be improved.</w:t>
      </w:r>
    </w:p>
    <w:bookmarkEnd w:id="760"/>
    <w:bookmarkStart w:name="z787" w:id="761"/>
    <w:p>
      <w:pPr>
        <w:spacing w:after="0"/>
        <w:ind w:left="0"/>
        <w:jc w:val="both"/>
      </w:pPr>
      <w:r>
        <w:rPr>
          <w:rFonts w:ascii="Times New Roman"/>
          <w:b w:val="false"/>
          <w:i w:val="false"/>
          <w:color w:val="000000"/>
          <w:sz w:val="28"/>
        </w:rPr>
        <w:t>
      Visual propaganda in a unit and institution is executed with minor violations of the requirements of these Rules;</w:t>
      </w:r>
    </w:p>
    <w:bookmarkEnd w:id="761"/>
    <w:bookmarkStart w:name="z788" w:id="762"/>
    <w:p>
      <w:pPr>
        <w:spacing w:after="0"/>
        <w:ind w:left="0"/>
        <w:jc w:val="both"/>
      </w:pPr>
      <w:r>
        <w:rPr>
          <w:rFonts w:ascii="Times New Roman"/>
          <w:b w:val="false"/>
          <w:i w:val="false"/>
          <w:color w:val="000000"/>
          <w:sz w:val="28"/>
        </w:rPr>
        <w:t>
      0 points – planning and reporting documents on the organization of cultural and leisure work and provision with technical aids of education are less than 50% ready.</w:t>
      </w:r>
    </w:p>
    <w:bookmarkEnd w:id="762"/>
    <w:bookmarkStart w:name="z789" w:id="763"/>
    <w:p>
      <w:pPr>
        <w:spacing w:after="0"/>
        <w:ind w:left="0"/>
        <w:jc w:val="both"/>
      </w:pPr>
      <w:r>
        <w:rPr>
          <w:rFonts w:ascii="Times New Roman"/>
          <w:b w:val="false"/>
          <w:i w:val="false"/>
          <w:color w:val="000000"/>
          <w:sz w:val="28"/>
        </w:rPr>
        <w:t>
      Technical aids of education are available, in poor condition, and not used for their intended purpose.</w:t>
      </w:r>
    </w:p>
    <w:bookmarkEnd w:id="763"/>
    <w:bookmarkStart w:name="z790" w:id="764"/>
    <w:p>
      <w:pPr>
        <w:spacing w:after="0"/>
        <w:ind w:left="0"/>
        <w:jc w:val="both"/>
      </w:pPr>
      <w:r>
        <w:rPr>
          <w:rFonts w:ascii="Times New Roman"/>
          <w:b w:val="false"/>
          <w:i w:val="false"/>
          <w:color w:val="000000"/>
          <w:sz w:val="28"/>
        </w:rPr>
        <w:t>
      Organization of accounting, storage and write-off of technical means of education and cultural and educational property in accordance with the requirements of these Rules is not carried out.</w:t>
      </w:r>
    </w:p>
    <w:bookmarkEnd w:id="764"/>
    <w:bookmarkStart w:name="z791" w:id="765"/>
    <w:p>
      <w:pPr>
        <w:spacing w:after="0"/>
        <w:ind w:left="0"/>
        <w:jc w:val="both"/>
      </w:pPr>
      <w:r>
        <w:rPr>
          <w:rFonts w:ascii="Times New Roman"/>
          <w:b w:val="false"/>
          <w:i w:val="false"/>
          <w:color w:val="000000"/>
          <w:sz w:val="28"/>
        </w:rPr>
        <w:t>
      Visual propaganda in a unit (institution) is executed with violations of the requirements of these Rules.</w:t>
      </w:r>
    </w:p>
    <w:bookmarkEnd w:id="765"/>
    <w:bookmarkStart w:name="z792" w:id="766"/>
    <w:p>
      <w:pPr>
        <w:spacing w:after="0"/>
        <w:ind w:left="0"/>
        <w:jc w:val="both"/>
      </w:pPr>
      <w:r>
        <w:rPr>
          <w:rFonts w:ascii="Times New Roman"/>
          <w:b w:val="false"/>
          <w:i w:val="false"/>
          <w:color w:val="000000"/>
          <w:sz w:val="28"/>
        </w:rPr>
        <w:t>
      8. The state of work with veterans of the Armed Forces and veteran organizations is assessed:</w:t>
      </w:r>
    </w:p>
    <w:bookmarkEnd w:id="766"/>
    <w:bookmarkStart w:name="z793" w:id="767"/>
    <w:p>
      <w:pPr>
        <w:spacing w:after="0"/>
        <w:ind w:left="0"/>
        <w:jc w:val="both"/>
      </w:pPr>
      <w:r>
        <w:rPr>
          <w:rFonts w:ascii="Times New Roman"/>
          <w:b w:val="false"/>
          <w:i w:val="false"/>
          <w:color w:val="000000"/>
          <w:sz w:val="28"/>
        </w:rPr>
        <w:t>
      3 points – Plan for joint action with veterans of the Armed Forces and veteran organizations was developed, approved, the reporting material in accordance with the items of this plan is 100% ready, appeals were considered, answers (clarification) were sent to the applicant in a timely manner;</w:t>
      </w:r>
    </w:p>
    <w:bookmarkEnd w:id="767"/>
    <w:bookmarkStart w:name="z794" w:id="768"/>
    <w:p>
      <w:pPr>
        <w:spacing w:after="0"/>
        <w:ind w:left="0"/>
        <w:jc w:val="both"/>
      </w:pPr>
      <w:r>
        <w:rPr>
          <w:rFonts w:ascii="Times New Roman"/>
          <w:b w:val="false"/>
          <w:i w:val="false"/>
          <w:color w:val="000000"/>
          <w:sz w:val="28"/>
        </w:rPr>
        <w:t>
      2 points – Plan for joint action with veterans of the Armed Forces and veteran organizations was developed, approved, the reporting material in accordance with the items of this plan is 70% ready, appeals were considered, but there were facts of late answers (clarification) to the applicant;</w:t>
      </w:r>
    </w:p>
    <w:bookmarkEnd w:id="768"/>
    <w:bookmarkStart w:name="z795" w:id="769"/>
    <w:p>
      <w:pPr>
        <w:spacing w:after="0"/>
        <w:ind w:left="0"/>
        <w:jc w:val="both"/>
      </w:pPr>
      <w:r>
        <w:rPr>
          <w:rFonts w:ascii="Times New Roman"/>
          <w:b w:val="false"/>
          <w:i w:val="false"/>
          <w:color w:val="000000"/>
          <w:sz w:val="28"/>
        </w:rPr>
        <w:t>
      1 point – Plan for joint action with veterans of the Armed Forces and veteran organizations was developed, approved, the reporting material in accordance with the items of this plan is 40% ready, appeals were considered, but there were facts of late answers (clarification) to the applicant;</w:t>
      </w:r>
    </w:p>
    <w:bookmarkEnd w:id="769"/>
    <w:bookmarkStart w:name="z796" w:id="770"/>
    <w:p>
      <w:pPr>
        <w:spacing w:after="0"/>
        <w:ind w:left="0"/>
        <w:jc w:val="both"/>
      </w:pPr>
      <w:r>
        <w:rPr>
          <w:rFonts w:ascii="Times New Roman"/>
          <w:b w:val="false"/>
          <w:i w:val="false"/>
          <w:color w:val="000000"/>
          <w:sz w:val="28"/>
        </w:rPr>
        <w:t>
      0 points – Plan for joint action with veterans of the Armed Forces and veteran organizations was not developed or was drawn up on paper only, the reporting material on the activities held is absent, appeals from veterans of the Armed Forces of the Republic of Kazakhstan were not considered.</w:t>
      </w:r>
    </w:p>
    <w:bookmarkEnd w:id="770"/>
    <w:bookmarkStart w:name="z797" w:id="771"/>
    <w:p>
      <w:pPr>
        <w:spacing w:after="0"/>
        <w:ind w:left="0"/>
        <w:jc w:val="both"/>
      </w:pPr>
      <w:r>
        <w:rPr>
          <w:rFonts w:ascii="Times New Roman"/>
          <w:b w:val="false"/>
          <w:i w:val="false"/>
          <w:color w:val="000000"/>
          <w:sz w:val="28"/>
        </w:rPr>
        <w:t>
      9. The state of work with family members of military personnel:</w:t>
      </w:r>
    </w:p>
    <w:bookmarkEnd w:id="771"/>
    <w:bookmarkStart w:name="z798" w:id="772"/>
    <w:p>
      <w:pPr>
        <w:spacing w:after="0"/>
        <w:ind w:left="0"/>
        <w:jc w:val="both"/>
      </w:pPr>
      <w:r>
        <w:rPr>
          <w:rFonts w:ascii="Times New Roman"/>
          <w:b w:val="false"/>
          <w:i w:val="false"/>
          <w:color w:val="000000"/>
          <w:sz w:val="28"/>
        </w:rPr>
        <w:t>
      3 points – Plan of activities with family members was developed, approved, the reporting material in accordance with the items of this plan is 100% ready, appeals were considered, answers (clarification) to the applicant were sent in a timely manner;</w:t>
      </w:r>
    </w:p>
    <w:bookmarkEnd w:id="772"/>
    <w:bookmarkStart w:name="z799" w:id="773"/>
    <w:p>
      <w:pPr>
        <w:spacing w:after="0"/>
        <w:ind w:left="0"/>
        <w:jc w:val="both"/>
      </w:pPr>
      <w:r>
        <w:rPr>
          <w:rFonts w:ascii="Times New Roman"/>
          <w:b w:val="false"/>
          <w:i w:val="false"/>
          <w:color w:val="000000"/>
          <w:sz w:val="28"/>
        </w:rPr>
        <w:t>
      2 points – Plan of activities with family members was developed, approved, the reporting material in accordance with the items of this plan is 70% ready, appeals were considered, but there were facts of late answers (clarification) to the applicant;</w:t>
      </w:r>
    </w:p>
    <w:bookmarkEnd w:id="773"/>
    <w:bookmarkStart w:name="z800" w:id="774"/>
    <w:p>
      <w:pPr>
        <w:spacing w:after="0"/>
        <w:ind w:left="0"/>
        <w:jc w:val="both"/>
      </w:pPr>
      <w:r>
        <w:rPr>
          <w:rFonts w:ascii="Times New Roman"/>
          <w:b w:val="false"/>
          <w:i w:val="false"/>
          <w:color w:val="000000"/>
          <w:sz w:val="28"/>
        </w:rPr>
        <w:t>
      1 point – Plan of activities with family members was developed, approved, the reporting material in accordance with the items of this plan is 40% ready, appeals were considered, but there were facts of late answers (clarification) to the applicant;</w:t>
      </w:r>
    </w:p>
    <w:bookmarkEnd w:id="774"/>
    <w:bookmarkStart w:name="z801" w:id="775"/>
    <w:p>
      <w:pPr>
        <w:spacing w:after="0"/>
        <w:ind w:left="0"/>
        <w:jc w:val="both"/>
      </w:pPr>
      <w:r>
        <w:rPr>
          <w:rFonts w:ascii="Times New Roman"/>
          <w:b w:val="false"/>
          <w:i w:val="false"/>
          <w:color w:val="000000"/>
          <w:sz w:val="28"/>
        </w:rPr>
        <w:t>
      0 points – Plan of activities with family members was not developed or was drawn up on paper only, the reporting material on the activities held is absent, appeals were not considered.</w:t>
      </w:r>
    </w:p>
    <w:bookmarkEnd w:id="775"/>
    <w:bookmarkStart w:name="z802" w:id="776"/>
    <w:p>
      <w:pPr>
        <w:spacing w:after="0"/>
        <w:ind w:left="0"/>
        <w:jc w:val="both"/>
      </w:pPr>
      <w:r>
        <w:rPr>
          <w:rFonts w:ascii="Times New Roman"/>
          <w:b w:val="false"/>
          <w:i w:val="false"/>
          <w:color w:val="000000"/>
          <w:sz w:val="28"/>
        </w:rPr>
        <w:t>
      The state of educational and ideological work is assessed to be:</w:t>
      </w:r>
    </w:p>
    <w:bookmarkEnd w:id="776"/>
    <w:bookmarkStart w:name="z803" w:id="777"/>
    <w:p>
      <w:pPr>
        <w:spacing w:after="0"/>
        <w:ind w:left="0"/>
        <w:jc w:val="both"/>
      </w:pPr>
      <w:r>
        <w:rPr>
          <w:rFonts w:ascii="Times New Roman"/>
          <w:b w:val="false"/>
          <w:i w:val="false"/>
          <w:color w:val="000000"/>
          <w:sz w:val="28"/>
        </w:rPr>
        <w:t>
      “good” in case of getting from 16 to 21 points, at the same time at least 1 point shall be received for all verified indicators;</w:t>
      </w:r>
    </w:p>
    <w:bookmarkEnd w:id="777"/>
    <w:bookmarkStart w:name="z804" w:id="778"/>
    <w:p>
      <w:pPr>
        <w:spacing w:after="0"/>
        <w:ind w:left="0"/>
        <w:jc w:val="both"/>
      </w:pPr>
      <w:r>
        <w:rPr>
          <w:rFonts w:ascii="Times New Roman"/>
          <w:b w:val="false"/>
          <w:i w:val="false"/>
          <w:color w:val="000000"/>
          <w:sz w:val="28"/>
        </w:rPr>
        <w:t>
      “satisfactory” in case of getting from 11 to 16 points, at the same time at least 1 point shall be received for 7 verified indicators;</w:t>
      </w:r>
    </w:p>
    <w:bookmarkEnd w:id="778"/>
    <w:bookmarkStart w:name="z805" w:id="779"/>
    <w:p>
      <w:pPr>
        <w:spacing w:after="0"/>
        <w:ind w:left="0"/>
        <w:jc w:val="both"/>
      </w:pPr>
      <w:r>
        <w:rPr>
          <w:rFonts w:ascii="Times New Roman"/>
          <w:b w:val="false"/>
          <w:i w:val="false"/>
          <w:color w:val="000000"/>
          <w:sz w:val="28"/>
        </w:rPr>
        <w:t>
      “unsatisfactory” in case of getting fewer than 11 points or assigning 0 points to 2 of all verified indicators.</w:t>
      </w:r>
    </w:p>
    <w:bookmarkEnd w:id="779"/>
    <w:bookmarkStart w:name="z806" w:id="780"/>
    <w:p>
      <w:pPr>
        <w:spacing w:after="0"/>
        <w:ind w:left="0"/>
        <w:jc w:val="both"/>
      </w:pPr>
      <w:r>
        <w:rPr>
          <w:rFonts w:ascii="Times New Roman"/>
          <w:b w:val="false"/>
          <w:i w:val="false"/>
          <w:color w:val="000000"/>
          <w:sz w:val="28"/>
        </w:rPr>
        <w:t>
      10. Procedure for the calculation of the overall coefficient (OC):</w:t>
      </w:r>
    </w:p>
    <w:bookmarkEnd w:id="780"/>
    <w:bookmarkStart w:name="z807" w:id="781"/>
    <w:p>
      <w:pPr>
        <w:spacing w:after="0"/>
        <w:ind w:left="0"/>
        <w:jc w:val="both"/>
      </w:pPr>
      <w:r>
        <w:rPr>
          <w:rFonts w:ascii="Times New Roman"/>
          <w:b w:val="false"/>
          <w:i w:val="false"/>
          <w:color w:val="000000"/>
          <w:sz w:val="28"/>
        </w:rPr>
        <w:t>
      1) In the branches of the Armed Forces, service branches, regional commands, military units and institutions:</w:t>
      </w:r>
    </w:p>
    <w:bookmarkEnd w:id="781"/>
    <w:bookmarkStart w:name="z808" w:id="782"/>
    <w:p>
      <w:pPr>
        <w:spacing w:after="0"/>
        <w:ind w:left="0"/>
        <w:jc w:val="both"/>
      </w:pPr>
      <w:r>
        <w:rPr>
          <w:rFonts w:ascii="Times New Roman"/>
          <w:b w:val="false"/>
          <w:i w:val="false"/>
          <w:color w:val="000000"/>
          <w:sz w:val="28"/>
        </w:rPr>
        <w:t xml:space="preserve">
      </w:t>
      </w:r>
    </w:p>
    <w:bookmarkEnd w:id="782"/>
    <w:p>
      <w:pPr>
        <w:spacing w:after="0"/>
        <w:ind w:left="0"/>
        <w:jc w:val="both"/>
      </w:pPr>
      <w:r>
        <w:drawing>
          <wp:inline distT="0" distB="0" distL="0" distR="0">
            <wp:extent cx="381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9" w:id="783"/>
    <w:p>
      <w:pPr>
        <w:spacing w:after="0"/>
        <w:ind w:left="0"/>
        <w:jc w:val="both"/>
      </w:pPr>
      <w:r>
        <w:rPr>
          <w:rFonts w:ascii="Times New Roman"/>
          <w:b w:val="false"/>
          <w:i w:val="false"/>
          <w:color w:val="000000"/>
          <w:sz w:val="28"/>
        </w:rPr>
        <w:t>
      Rd – death rate (irretrievable losses);</w:t>
      </w:r>
    </w:p>
    <w:bookmarkEnd w:id="783"/>
    <w:bookmarkStart w:name="z810" w:id="784"/>
    <w:p>
      <w:pPr>
        <w:spacing w:after="0"/>
        <w:ind w:left="0"/>
        <w:jc w:val="both"/>
      </w:pPr>
      <w:r>
        <w:rPr>
          <w:rFonts w:ascii="Times New Roman"/>
          <w:b w:val="false"/>
          <w:i w:val="false"/>
          <w:color w:val="000000"/>
          <w:sz w:val="28"/>
        </w:rPr>
        <w:t>
      Cco – coefficient of criminal offenses;</w:t>
      </w:r>
    </w:p>
    <w:bookmarkEnd w:id="784"/>
    <w:bookmarkStart w:name="z811" w:id="785"/>
    <w:p>
      <w:pPr>
        <w:spacing w:after="0"/>
        <w:ind w:left="0"/>
        <w:jc w:val="both"/>
      </w:pPr>
      <w:r>
        <w:rPr>
          <w:rFonts w:ascii="Times New Roman"/>
          <w:b w:val="false"/>
          <w:i w:val="false"/>
          <w:color w:val="000000"/>
          <w:sz w:val="28"/>
        </w:rPr>
        <w:t>
      Cao – coefficient of administrative offenses;</w:t>
      </w:r>
    </w:p>
    <w:bookmarkEnd w:id="785"/>
    <w:bookmarkStart w:name="z812" w:id="786"/>
    <w:p>
      <w:pPr>
        <w:spacing w:after="0"/>
        <w:ind w:left="0"/>
        <w:jc w:val="both"/>
      </w:pPr>
      <w:r>
        <w:rPr>
          <w:rFonts w:ascii="Times New Roman"/>
          <w:b w:val="false"/>
          <w:i w:val="false"/>
          <w:color w:val="000000"/>
          <w:sz w:val="28"/>
        </w:rPr>
        <w:t>
      Ci – coefficient of injuries (wounds, bodily harms);</w:t>
      </w:r>
    </w:p>
    <w:bookmarkEnd w:id="786"/>
    <w:bookmarkStart w:name="z813" w:id="787"/>
    <w:p>
      <w:pPr>
        <w:spacing w:after="0"/>
        <w:ind w:left="0"/>
        <w:jc w:val="both"/>
      </w:pPr>
      <w:r>
        <w:rPr>
          <w:rFonts w:ascii="Times New Roman"/>
          <w:b w:val="false"/>
          <w:i w:val="false"/>
          <w:color w:val="000000"/>
          <w:sz w:val="28"/>
        </w:rPr>
        <w:t xml:space="preserve">
      4 – the number of coefficients taken into account to calculate the arithmetic mean value; </w:t>
      </w:r>
    </w:p>
    <w:bookmarkEnd w:id="787"/>
    <w:bookmarkStart w:name="z814" w:id="788"/>
    <w:p>
      <w:pPr>
        <w:spacing w:after="0"/>
        <w:ind w:left="0"/>
        <w:jc w:val="both"/>
      </w:pPr>
      <w:r>
        <w:rPr>
          <w:rFonts w:ascii="Times New Roman"/>
          <w:b w:val="false"/>
          <w:i w:val="false"/>
          <w:color w:val="000000"/>
          <w:sz w:val="28"/>
        </w:rPr>
        <w:t>
      М – the number of months to calculate the monthly average;</w:t>
      </w:r>
    </w:p>
    <w:bookmarkEnd w:id="788"/>
    <w:bookmarkStart w:name="z815" w:id="789"/>
    <w:p>
      <w:pPr>
        <w:spacing w:after="0"/>
        <w:ind w:left="0"/>
        <w:jc w:val="both"/>
      </w:pPr>
      <w:r>
        <w:rPr>
          <w:rFonts w:ascii="Times New Roman"/>
          <w:b w:val="false"/>
          <w:i w:val="false"/>
          <w:color w:val="000000"/>
          <w:sz w:val="28"/>
        </w:rPr>
        <w:t>
      2) In structural units of the Ministry of Defense and the General Staff of the Armed Forces of the Republic of Kazakhstan:</w:t>
      </w:r>
    </w:p>
    <w:bookmarkEnd w:id="789"/>
    <w:bookmarkStart w:name="z816" w:id="790"/>
    <w:p>
      <w:pPr>
        <w:spacing w:after="0"/>
        <w:ind w:left="0"/>
        <w:jc w:val="both"/>
      </w:pPr>
      <w:r>
        <w:rPr>
          <w:rFonts w:ascii="Times New Roman"/>
          <w:b w:val="false"/>
          <w:i w:val="false"/>
          <w:color w:val="000000"/>
          <w:sz w:val="28"/>
        </w:rPr>
        <w:t xml:space="preserve">
      </w:t>
      </w:r>
    </w:p>
    <w:bookmarkEnd w:id="790"/>
    <w:p>
      <w:pPr>
        <w:spacing w:after="0"/>
        <w:ind w:left="0"/>
        <w:jc w:val="both"/>
      </w:pPr>
      <w:r>
        <w:drawing>
          <wp:inline distT="0" distB="0" distL="0" distR="0">
            <wp:extent cx="4368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68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7" w:id="791"/>
    <w:p>
      <w:pPr>
        <w:spacing w:after="0"/>
        <w:ind w:left="0"/>
        <w:jc w:val="both"/>
      </w:pPr>
      <w:r>
        <w:rPr>
          <w:rFonts w:ascii="Times New Roman"/>
          <w:b w:val="false"/>
          <w:i w:val="false"/>
          <w:color w:val="000000"/>
          <w:sz w:val="28"/>
        </w:rPr>
        <w:t>
      Rd – death rate (irretrievable losses);</w:t>
      </w:r>
    </w:p>
    <w:bookmarkEnd w:id="791"/>
    <w:bookmarkStart w:name="z818" w:id="792"/>
    <w:p>
      <w:pPr>
        <w:spacing w:after="0"/>
        <w:ind w:left="0"/>
        <w:jc w:val="both"/>
      </w:pPr>
      <w:r>
        <w:rPr>
          <w:rFonts w:ascii="Times New Roman"/>
          <w:b w:val="false"/>
          <w:i w:val="false"/>
          <w:color w:val="000000"/>
          <w:sz w:val="28"/>
        </w:rPr>
        <w:t>
      Cco – coefficient of criminal offenses;</w:t>
      </w:r>
    </w:p>
    <w:bookmarkEnd w:id="792"/>
    <w:bookmarkStart w:name="z819" w:id="793"/>
    <w:p>
      <w:pPr>
        <w:spacing w:after="0"/>
        <w:ind w:left="0"/>
        <w:jc w:val="both"/>
      </w:pPr>
      <w:r>
        <w:rPr>
          <w:rFonts w:ascii="Times New Roman"/>
          <w:b w:val="false"/>
          <w:i w:val="false"/>
          <w:color w:val="000000"/>
          <w:sz w:val="28"/>
        </w:rPr>
        <w:t>
      Cao – coefficient of administrative offenses;</w:t>
      </w:r>
    </w:p>
    <w:bookmarkEnd w:id="793"/>
    <w:bookmarkStart w:name="z820" w:id="794"/>
    <w:p>
      <w:pPr>
        <w:spacing w:after="0"/>
        <w:ind w:left="0"/>
        <w:jc w:val="both"/>
      </w:pPr>
      <w:r>
        <w:rPr>
          <w:rFonts w:ascii="Times New Roman"/>
          <w:b w:val="false"/>
          <w:i w:val="false"/>
          <w:color w:val="000000"/>
          <w:sz w:val="28"/>
        </w:rPr>
        <w:t>
      Ci – coefficient of injuries (wounds, bodily harms);</w:t>
      </w:r>
    </w:p>
    <w:bookmarkEnd w:id="794"/>
    <w:bookmarkStart w:name="z821" w:id="795"/>
    <w:p>
      <w:pPr>
        <w:spacing w:after="0"/>
        <w:ind w:left="0"/>
        <w:jc w:val="both"/>
      </w:pPr>
      <w:r>
        <w:rPr>
          <w:rFonts w:ascii="Times New Roman"/>
          <w:b w:val="false"/>
          <w:i w:val="false"/>
          <w:color w:val="000000"/>
          <w:sz w:val="28"/>
        </w:rPr>
        <w:t>
      Co – coefficient of other violations though the line of the military police;</w:t>
      </w:r>
    </w:p>
    <w:bookmarkEnd w:id="795"/>
    <w:bookmarkStart w:name="z822" w:id="796"/>
    <w:p>
      <w:pPr>
        <w:spacing w:after="0"/>
        <w:ind w:left="0"/>
        <w:jc w:val="both"/>
      </w:pPr>
      <w:r>
        <w:rPr>
          <w:rFonts w:ascii="Times New Roman"/>
          <w:b w:val="false"/>
          <w:i w:val="false"/>
          <w:color w:val="000000"/>
          <w:sz w:val="28"/>
        </w:rPr>
        <w:t>
      5 – the number of coefficients taken into account to calculate the arithmetic mean value;</w:t>
      </w:r>
    </w:p>
    <w:bookmarkEnd w:id="796"/>
    <w:bookmarkStart w:name="z823" w:id="797"/>
    <w:p>
      <w:pPr>
        <w:spacing w:after="0"/>
        <w:ind w:left="0"/>
        <w:jc w:val="both"/>
      </w:pPr>
      <w:r>
        <w:rPr>
          <w:rFonts w:ascii="Times New Roman"/>
          <w:b w:val="false"/>
          <w:i w:val="false"/>
          <w:color w:val="000000"/>
          <w:sz w:val="28"/>
        </w:rPr>
        <w:t>
      М – the number of months to calculate the monthly average.</w:t>
      </w:r>
    </w:p>
    <w:bookmarkEnd w:id="797"/>
    <w:bookmarkStart w:name="z824" w:id="798"/>
    <w:p>
      <w:pPr>
        <w:spacing w:after="0"/>
        <w:ind w:left="0"/>
        <w:jc w:val="both"/>
      </w:pPr>
      <w:r>
        <w:rPr>
          <w:rFonts w:ascii="Times New Roman"/>
          <w:b w:val="false"/>
          <w:i w:val="false"/>
          <w:color w:val="000000"/>
          <w:sz w:val="28"/>
        </w:rPr>
        <w:t>
      3) The actual state of military discipline and the law and order in the military authority based on the results of the time period (year) using the above coefficient is assessed to be:</w:t>
      </w:r>
    </w:p>
    <w:bookmarkEnd w:id="798"/>
    <w:bookmarkStart w:name="z825" w:id="799"/>
    <w:p>
      <w:pPr>
        <w:spacing w:after="0"/>
        <w:ind w:left="0"/>
        <w:jc w:val="both"/>
      </w:pPr>
      <w:r>
        <w:rPr>
          <w:rFonts w:ascii="Times New Roman"/>
          <w:b w:val="false"/>
          <w:i w:val="false"/>
          <w:color w:val="000000"/>
          <w:sz w:val="28"/>
        </w:rPr>
        <w:t>
       “satisfactory” if the average monthly overall coefficient OC does not exceed the limit (threshold) value of “0.5” inclusive;</w:t>
      </w:r>
    </w:p>
    <w:bookmarkEnd w:id="799"/>
    <w:bookmarkStart w:name="z826" w:id="800"/>
    <w:p>
      <w:pPr>
        <w:spacing w:after="0"/>
        <w:ind w:left="0"/>
        <w:jc w:val="both"/>
      </w:pPr>
      <w:r>
        <w:rPr>
          <w:rFonts w:ascii="Times New Roman"/>
          <w:b w:val="false"/>
          <w:i w:val="false"/>
          <w:color w:val="000000"/>
          <w:sz w:val="28"/>
        </w:rPr>
        <w:t>
      “unsatisfactory” if the average monthly overall coefficient OC exceeds the limit (threshold) value of “0.5” (0.51 and greater).</w:t>
      </w:r>
    </w:p>
    <w:bookmarkEnd w:id="800"/>
    <w:bookmarkStart w:name="z827" w:id="801"/>
    <w:p>
      <w:pPr>
        <w:spacing w:after="0"/>
        <w:ind w:left="0"/>
        <w:jc w:val="both"/>
      </w:pPr>
      <w:r>
        <w:rPr>
          <w:rFonts w:ascii="Times New Roman"/>
          <w:b w:val="false"/>
          <w:i w:val="false"/>
          <w:color w:val="000000"/>
          <w:sz w:val="28"/>
        </w:rPr>
        <w:t>
      11. The procedure for coefficients’ calculation shall be as follows:</w:t>
      </w:r>
    </w:p>
    <w:bookmarkEnd w:id="801"/>
    <w:bookmarkStart w:name="z828" w:id="802"/>
    <w:p>
      <w:pPr>
        <w:spacing w:after="0"/>
        <w:ind w:left="0"/>
        <w:jc w:val="both"/>
      </w:pPr>
      <w:r>
        <w:rPr>
          <w:rFonts w:ascii="Times New Roman"/>
          <w:b w:val="false"/>
          <w:i w:val="false"/>
          <w:color w:val="000000"/>
          <w:sz w:val="28"/>
        </w:rPr>
        <w:t>
      1) The death rate (irretrievable losses) (Rd) of military personnel is derived by calculating the arithmetic mean value of the sum of the coefficients of combat, non-combat and indirect losses of the personnel (including suicides, unlawful actions committed by military personnel, traffic accidents, violation of security measures) using the formula below:</w:t>
      </w:r>
    </w:p>
    <w:bookmarkEnd w:id="802"/>
    <w:bookmarkStart w:name="z829" w:id="803"/>
    <w:p>
      <w:pPr>
        <w:spacing w:after="0"/>
        <w:ind w:left="0"/>
        <w:jc w:val="both"/>
      </w:pPr>
      <w:r>
        <w:rPr>
          <w:rFonts w:ascii="Times New Roman"/>
          <w:b w:val="false"/>
          <w:i w:val="false"/>
          <w:color w:val="000000"/>
          <w:sz w:val="28"/>
        </w:rPr>
        <w:t xml:space="preserve">
      </w:t>
      </w:r>
    </w:p>
    <w:bookmarkEnd w:id="803"/>
    <w:p>
      <w:pPr>
        <w:spacing w:after="0"/>
        <w:ind w:left="0"/>
        <w:jc w:val="both"/>
      </w:pPr>
      <w:r>
        <w:drawing>
          <wp:inline distT="0" distB="0" distL="0" distR="0">
            <wp:extent cx="2603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03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0" w:id="804"/>
    <w:p>
      <w:pPr>
        <w:spacing w:after="0"/>
        <w:ind w:left="0"/>
        <w:jc w:val="both"/>
      </w:pPr>
      <w:r>
        <w:rPr>
          <w:rFonts w:ascii="Times New Roman"/>
          <w:b w:val="false"/>
          <w:i w:val="false"/>
          <w:color w:val="000000"/>
          <w:sz w:val="28"/>
        </w:rPr>
        <w:t>
      3 – the number for calculating the arithmetic mean value.</w:t>
      </w:r>
    </w:p>
    <w:bookmarkEnd w:id="804"/>
    <w:bookmarkStart w:name="z831" w:id="805"/>
    <w:p>
      <w:pPr>
        <w:spacing w:after="0"/>
        <w:ind w:left="0"/>
        <w:jc w:val="both"/>
      </w:pPr>
      <w:r>
        <w:rPr>
          <w:rFonts w:ascii="Times New Roman"/>
          <w:b w:val="false"/>
          <w:i w:val="false"/>
          <w:color w:val="000000"/>
          <w:sz w:val="28"/>
        </w:rPr>
        <w:t>
      Ccl – combat loss coefficient, which is calculated using the formula below:</w:t>
      </w:r>
    </w:p>
    <w:bookmarkEnd w:id="805"/>
    <w:bookmarkStart w:name="z832" w:id="806"/>
    <w:p>
      <w:pPr>
        <w:spacing w:after="0"/>
        <w:ind w:left="0"/>
        <w:jc w:val="both"/>
      </w:pPr>
      <w:r>
        <w:rPr>
          <w:rFonts w:ascii="Times New Roman"/>
          <w:b w:val="false"/>
          <w:i w:val="false"/>
          <w:color w:val="000000"/>
          <w:sz w:val="28"/>
        </w:rPr>
        <w:t xml:space="preserve">
      </w:t>
      </w:r>
    </w:p>
    <w:bookmarkEnd w:id="806"/>
    <w:p>
      <w:pPr>
        <w:spacing w:after="0"/>
        <w:ind w:left="0"/>
        <w:jc w:val="both"/>
      </w:pPr>
      <w:r>
        <w:drawing>
          <wp:inline distT="0" distB="0" distL="0" distR="0">
            <wp:extent cx="2108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08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3" w:id="807"/>
    <w:p>
      <w:pPr>
        <w:spacing w:after="0"/>
        <w:ind w:left="0"/>
        <w:jc w:val="both"/>
      </w:pPr>
      <w:r>
        <w:rPr>
          <w:rFonts w:ascii="Times New Roman"/>
          <w:b w:val="false"/>
          <w:i w:val="false"/>
          <w:color w:val="000000"/>
          <w:sz w:val="28"/>
        </w:rPr>
        <w:t>
       Cnl – non-combat loss coefficient, which is calculated using the formula below:</w:t>
      </w:r>
    </w:p>
    <w:bookmarkEnd w:id="807"/>
    <w:bookmarkStart w:name="z834" w:id="808"/>
    <w:p>
      <w:pPr>
        <w:spacing w:after="0"/>
        <w:ind w:left="0"/>
        <w:jc w:val="both"/>
      </w:pPr>
      <w:r>
        <w:rPr>
          <w:rFonts w:ascii="Times New Roman"/>
          <w:b w:val="false"/>
          <w:i w:val="false"/>
          <w:color w:val="000000"/>
          <w:sz w:val="28"/>
        </w:rPr>
        <w:t xml:space="preserve">
      </w:t>
      </w:r>
    </w:p>
    <w:bookmarkEnd w:id="808"/>
    <w:p>
      <w:pPr>
        <w:spacing w:after="0"/>
        <w:ind w:left="0"/>
        <w:jc w:val="both"/>
      </w:pPr>
      <w:r>
        <w:drawing>
          <wp:inline distT="0" distB="0" distL="0" distR="0">
            <wp:extent cx="2146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46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5" w:id="809"/>
    <w:p>
      <w:pPr>
        <w:spacing w:after="0"/>
        <w:ind w:left="0"/>
        <w:jc w:val="both"/>
      </w:pPr>
      <w:r>
        <w:rPr>
          <w:rFonts w:ascii="Times New Roman"/>
          <w:b w:val="false"/>
          <w:i w:val="false"/>
          <w:color w:val="000000"/>
          <w:sz w:val="28"/>
        </w:rPr>
        <w:t>
      Cil – indirect loss coefficient, which is calculated using the formula below:</w:t>
      </w:r>
    </w:p>
    <w:bookmarkEnd w:id="809"/>
    <w:bookmarkStart w:name="z836" w:id="810"/>
    <w:p>
      <w:pPr>
        <w:spacing w:after="0"/>
        <w:ind w:left="0"/>
        <w:jc w:val="both"/>
      </w:pPr>
      <w:r>
        <w:rPr>
          <w:rFonts w:ascii="Times New Roman"/>
          <w:b w:val="false"/>
          <w:i w:val="false"/>
          <w:color w:val="000000"/>
          <w:sz w:val="28"/>
        </w:rPr>
        <w:t xml:space="preserve">
      </w:t>
      </w:r>
    </w:p>
    <w:bookmarkEnd w:id="810"/>
    <w:p>
      <w:pPr>
        <w:spacing w:after="0"/>
        <w:ind w:left="0"/>
        <w:jc w:val="both"/>
      </w:pPr>
      <w:r>
        <w:drawing>
          <wp:inline distT="0" distB="0" distL="0" distR="0">
            <wp:extent cx="2743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432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7" w:id="811"/>
    <w:p>
      <w:pPr>
        <w:spacing w:after="0"/>
        <w:ind w:left="0"/>
        <w:jc w:val="both"/>
      </w:pPr>
      <w:r>
        <w:rPr>
          <w:rFonts w:ascii="Times New Roman"/>
          <w:b w:val="false"/>
          <w:i w:val="false"/>
          <w:color w:val="000000"/>
          <w:sz w:val="28"/>
        </w:rPr>
        <w:t xml:space="preserve">
      N – the number of recorded deaths; </w:t>
      </w:r>
    </w:p>
    <w:bookmarkEnd w:id="811"/>
    <w:p>
      <w:pPr>
        <w:spacing w:after="0"/>
        <w:ind w:left="0"/>
        <w:jc w:val="both"/>
      </w:pPr>
      <w:r>
        <w:drawing>
          <wp:inline distT="0" distB="0" distL="0" distR="0">
            <wp:extent cx="165100" cy="6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6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8" w:id="812"/>
    <w:p>
      <w:pPr>
        <w:spacing w:after="0"/>
        <w:ind w:left="0"/>
        <w:jc w:val="both"/>
      </w:pPr>
      <w:r>
        <w:rPr>
          <w:rFonts w:ascii="Times New Roman"/>
          <w:b w:val="false"/>
          <w:i w:val="false"/>
          <w:color w:val="000000"/>
          <w:sz w:val="28"/>
        </w:rPr>
        <w:t>
      3, 5, 7 – severity index;</w:t>
      </w:r>
    </w:p>
    <w:bookmarkEnd w:id="812"/>
    <w:bookmarkStart w:name="z839" w:id="813"/>
    <w:p>
      <w:pPr>
        <w:spacing w:after="0"/>
        <w:ind w:left="0"/>
        <w:jc w:val="both"/>
      </w:pPr>
      <w:r>
        <w:rPr>
          <w:rFonts w:ascii="Times New Roman"/>
          <w:b w:val="false"/>
          <w:i w:val="false"/>
          <w:color w:val="000000"/>
          <w:sz w:val="28"/>
        </w:rPr>
        <w:t>
      L – the number of personnel on the list;</w:t>
      </w:r>
    </w:p>
    <w:bookmarkEnd w:id="813"/>
    <w:bookmarkStart w:name="z840" w:id="814"/>
    <w:p>
      <w:pPr>
        <w:spacing w:after="0"/>
        <w:ind w:left="0"/>
        <w:jc w:val="both"/>
      </w:pPr>
      <w:r>
        <w:rPr>
          <w:rFonts w:ascii="Times New Roman"/>
          <w:b w:val="false"/>
          <w:i w:val="false"/>
          <w:color w:val="000000"/>
          <w:sz w:val="28"/>
        </w:rPr>
        <w:t>
      1000 – index value.</w:t>
      </w:r>
    </w:p>
    <w:bookmarkEnd w:id="814"/>
    <w:bookmarkStart w:name="z841" w:id="815"/>
    <w:p>
      <w:pPr>
        <w:spacing w:after="0"/>
        <w:ind w:left="0"/>
        <w:jc w:val="both"/>
      </w:pPr>
      <w:r>
        <w:rPr>
          <w:rFonts w:ascii="Times New Roman"/>
          <w:b w:val="false"/>
          <w:i w:val="false"/>
          <w:color w:val="000000"/>
          <w:sz w:val="28"/>
        </w:rPr>
        <w:t>
      The deaths of military servicemen who died (deceased) due to illness, if they were not the result of unlawful actions or inaction of officials, are recorded in the prescribed manner, they are not included in the assessment of the state of military discipline and are not subject to calculation when deriving the coefficient.</w:t>
      </w:r>
    </w:p>
    <w:bookmarkEnd w:id="815"/>
    <w:bookmarkStart w:name="z842" w:id="816"/>
    <w:p>
      <w:pPr>
        <w:spacing w:after="0"/>
        <w:ind w:left="0"/>
        <w:jc w:val="both"/>
      </w:pPr>
      <w:r>
        <w:rPr>
          <w:rFonts w:ascii="Times New Roman"/>
          <w:b w:val="false"/>
          <w:i w:val="false"/>
          <w:color w:val="000000"/>
          <w:sz w:val="28"/>
        </w:rPr>
        <w:t>
      2) The coefficient of criminal offenses (Cco) is derived by calculating the arithmetic mean value of the sum of the coefficients of criminal offenses for which procedural decisions were made (registration in the Unified Register of Pre-Trial Investigations, initiation of criminal proceedings), qualified according to their severity, using the formula below:</w:t>
      </w:r>
    </w:p>
    <w:bookmarkEnd w:id="816"/>
    <w:bookmarkStart w:name="z843" w:id="817"/>
    <w:p>
      <w:pPr>
        <w:spacing w:after="0"/>
        <w:ind w:left="0"/>
        <w:jc w:val="both"/>
      </w:pPr>
      <w:r>
        <w:rPr>
          <w:rFonts w:ascii="Times New Roman"/>
          <w:b w:val="false"/>
          <w:i w:val="false"/>
          <w:color w:val="000000"/>
          <w:sz w:val="28"/>
        </w:rPr>
        <w:t xml:space="preserve">
      </w:t>
      </w:r>
    </w:p>
    <w:bookmarkEnd w:id="817"/>
    <w:p>
      <w:pPr>
        <w:spacing w:after="0"/>
        <w:ind w:left="0"/>
        <w:jc w:val="both"/>
      </w:pPr>
      <w:r>
        <w:drawing>
          <wp:inline distT="0" distB="0" distL="0" distR="0">
            <wp:extent cx="2959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59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4" w:id="818"/>
    <w:p>
      <w:pPr>
        <w:spacing w:after="0"/>
        <w:ind w:left="0"/>
        <w:jc w:val="both"/>
      </w:pPr>
      <w:r>
        <w:rPr>
          <w:rFonts w:ascii="Times New Roman"/>
          <w:b w:val="false"/>
          <w:i w:val="false"/>
          <w:color w:val="000000"/>
          <w:sz w:val="28"/>
        </w:rPr>
        <w:t>
      3 – the number for calculating the arithmetic mean value.</w:t>
      </w:r>
    </w:p>
    <w:bookmarkEnd w:id="818"/>
    <w:bookmarkStart w:name="z845" w:id="819"/>
    <w:p>
      <w:pPr>
        <w:spacing w:after="0"/>
        <w:ind w:left="0"/>
        <w:jc w:val="both"/>
      </w:pPr>
      <w:r>
        <w:rPr>
          <w:rFonts w:ascii="Times New Roman"/>
          <w:b w:val="false"/>
          <w:i w:val="false"/>
          <w:color w:val="000000"/>
          <w:sz w:val="28"/>
        </w:rPr>
        <w:t>
      Cpso – coefficient of criminal offenses qualified as particularly serious, which is calculated using the formula below Cpso – coefficient of criminal offenses qualified as particularly serious, which is calculated using the formula below:</w:t>
      </w:r>
    </w:p>
    <w:bookmarkEnd w:id="819"/>
    <w:bookmarkStart w:name="z846" w:id="820"/>
    <w:p>
      <w:pPr>
        <w:spacing w:after="0"/>
        <w:ind w:left="0"/>
        <w:jc w:val="both"/>
      </w:pPr>
      <w:r>
        <w:rPr>
          <w:rFonts w:ascii="Times New Roman"/>
          <w:b w:val="false"/>
          <w:i w:val="false"/>
          <w:color w:val="000000"/>
          <w:sz w:val="28"/>
        </w:rPr>
        <w:t xml:space="preserve">
      </w:t>
      </w:r>
    </w:p>
    <w:bookmarkEnd w:id="820"/>
    <w:p>
      <w:pPr>
        <w:spacing w:after="0"/>
        <w:ind w:left="0"/>
        <w:jc w:val="both"/>
      </w:pPr>
      <w:r>
        <w:drawing>
          <wp:inline distT="0" distB="0" distL="0" distR="0">
            <wp:extent cx="149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98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7" w:id="821"/>
    <w:p>
      <w:pPr>
        <w:spacing w:after="0"/>
        <w:ind w:left="0"/>
        <w:jc w:val="both"/>
      </w:pPr>
      <w:r>
        <w:rPr>
          <w:rFonts w:ascii="Times New Roman"/>
          <w:b w:val="false"/>
          <w:i w:val="false"/>
          <w:color w:val="000000"/>
          <w:sz w:val="28"/>
        </w:rPr>
        <w:t>
      N – the number of recorded offenses;</w:t>
      </w:r>
    </w:p>
    <w:bookmarkEnd w:id="821"/>
    <w:bookmarkStart w:name="z848" w:id="822"/>
    <w:p>
      <w:pPr>
        <w:spacing w:after="0"/>
        <w:ind w:left="0"/>
        <w:jc w:val="both"/>
      </w:pPr>
      <w:r>
        <w:rPr>
          <w:rFonts w:ascii="Times New Roman"/>
          <w:b w:val="false"/>
          <w:i w:val="false"/>
          <w:color w:val="000000"/>
          <w:sz w:val="28"/>
        </w:rPr>
        <w:t>
      5 – offense severity index;</w:t>
      </w:r>
    </w:p>
    <w:bookmarkEnd w:id="822"/>
    <w:bookmarkStart w:name="z849" w:id="823"/>
    <w:p>
      <w:pPr>
        <w:spacing w:after="0"/>
        <w:ind w:left="0"/>
        <w:jc w:val="both"/>
      </w:pPr>
      <w:r>
        <w:rPr>
          <w:rFonts w:ascii="Times New Roman"/>
          <w:b w:val="false"/>
          <w:i w:val="false"/>
          <w:color w:val="000000"/>
          <w:sz w:val="28"/>
        </w:rPr>
        <w:t>
      Л – the number of personnel on the list;</w:t>
      </w:r>
    </w:p>
    <w:bookmarkEnd w:id="823"/>
    <w:bookmarkStart w:name="z850" w:id="824"/>
    <w:p>
      <w:pPr>
        <w:spacing w:after="0"/>
        <w:ind w:left="0"/>
        <w:jc w:val="both"/>
      </w:pPr>
      <w:r>
        <w:rPr>
          <w:rFonts w:ascii="Times New Roman"/>
          <w:b w:val="false"/>
          <w:i w:val="false"/>
          <w:color w:val="000000"/>
          <w:sz w:val="28"/>
        </w:rPr>
        <w:t>
      1000 – index value.</w:t>
      </w:r>
    </w:p>
    <w:bookmarkEnd w:id="824"/>
    <w:bookmarkStart w:name="z851" w:id="825"/>
    <w:p>
      <w:pPr>
        <w:spacing w:after="0"/>
        <w:ind w:left="0"/>
        <w:jc w:val="both"/>
      </w:pPr>
      <w:r>
        <w:rPr>
          <w:rFonts w:ascii="Times New Roman"/>
          <w:b w:val="false"/>
          <w:i w:val="false"/>
          <w:color w:val="000000"/>
          <w:sz w:val="28"/>
        </w:rPr>
        <w:t xml:space="preserve">
      </w:t>
      </w:r>
    </w:p>
    <w:bookmarkEnd w:id="825"/>
    <w:p>
      <w:pPr>
        <w:spacing w:after="0"/>
        <w:ind w:left="0"/>
        <w:jc w:val="both"/>
      </w:pPr>
      <w:r>
        <w:drawing>
          <wp:inline distT="0" distB="0" distL="0" distR="0">
            <wp:extent cx="2184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84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2" w:id="826"/>
    <w:p>
      <w:pPr>
        <w:spacing w:after="0"/>
        <w:ind w:left="0"/>
        <w:jc w:val="both"/>
      </w:pPr>
      <w:r>
        <w:rPr>
          <w:rFonts w:ascii="Times New Roman"/>
          <w:b w:val="false"/>
          <w:i w:val="false"/>
          <w:color w:val="000000"/>
          <w:sz w:val="28"/>
        </w:rPr>
        <w:t>
      Cso - coefficient of criminal offenses qualified as serious, which is calculated using the formula below:</w:t>
      </w:r>
    </w:p>
    <w:bookmarkEnd w:id="826"/>
    <w:bookmarkStart w:name="z853" w:id="827"/>
    <w:p>
      <w:pPr>
        <w:spacing w:after="0"/>
        <w:ind w:left="0"/>
        <w:jc w:val="both"/>
      </w:pPr>
      <w:r>
        <w:rPr>
          <w:rFonts w:ascii="Times New Roman"/>
          <w:b w:val="false"/>
          <w:i w:val="false"/>
          <w:color w:val="000000"/>
          <w:sz w:val="28"/>
        </w:rPr>
        <w:t>
      N – the number of recorded offenses;</w:t>
      </w:r>
    </w:p>
    <w:bookmarkEnd w:id="827"/>
    <w:bookmarkStart w:name="z854" w:id="828"/>
    <w:p>
      <w:pPr>
        <w:spacing w:after="0"/>
        <w:ind w:left="0"/>
        <w:jc w:val="both"/>
      </w:pPr>
      <w:r>
        <w:rPr>
          <w:rFonts w:ascii="Times New Roman"/>
          <w:b w:val="false"/>
          <w:i w:val="false"/>
          <w:color w:val="000000"/>
          <w:sz w:val="28"/>
        </w:rPr>
        <w:t>
      4 – offense severity index;</w:t>
      </w:r>
    </w:p>
    <w:bookmarkEnd w:id="828"/>
    <w:bookmarkStart w:name="z855" w:id="829"/>
    <w:p>
      <w:pPr>
        <w:spacing w:after="0"/>
        <w:ind w:left="0"/>
        <w:jc w:val="both"/>
      </w:pPr>
      <w:r>
        <w:rPr>
          <w:rFonts w:ascii="Times New Roman"/>
          <w:b w:val="false"/>
          <w:i w:val="false"/>
          <w:color w:val="000000"/>
          <w:sz w:val="28"/>
        </w:rPr>
        <w:t>
      L – the number of personnel on the list;</w:t>
      </w:r>
    </w:p>
    <w:bookmarkEnd w:id="829"/>
    <w:bookmarkStart w:name="z856" w:id="830"/>
    <w:p>
      <w:pPr>
        <w:spacing w:after="0"/>
        <w:ind w:left="0"/>
        <w:jc w:val="both"/>
      </w:pPr>
      <w:r>
        <w:rPr>
          <w:rFonts w:ascii="Times New Roman"/>
          <w:b w:val="false"/>
          <w:i w:val="false"/>
          <w:color w:val="000000"/>
          <w:sz w:val="28"/>
        </w:rPr>
        <w:t>
      1000 – index value.</w:t>
      </w:r>
    </w:p>
    <w:bookmarkEnd w:id="830"/>
    <w:bookmarkStart w:name="z857" w:id="831"/>
    <w:p>
      <w:pPr>
        <w:spacing w:after="0"/>
        <w:ind w:left="0"/>
        <w:jc w:val="both"/>
      </w:pPr>
      <w:r>
        <w:rPr>
          <w:rFonts w:ascii="Times New Roman"/>
          <w:b w:val="false"/>
          <w:i w:val="false"/>
          <w:color w:val="000000"/>
          <w:sz w:val="28"/>
        </w:rPr>
        <w:t>
      Cmlo - coefficient of criminal offenses qualified as medium and low severity ones, which is calculated using the formula below:</w:t>
      </w:r>
    </w:p>
    <w:bookmarkEnd w:id="831"/>
    <w:bookmarkStart w:name="z858" w:id="832"/>
    <w:p>
      <w:pPr>
        <w:spacing w:after="0"/>
        <w:ind w:left="0"/>
        <w:jc w:val="both"/>
      </w:pPr>
      <w:r>
        <w:rPr>
          <w:rFonts w:ascii="Times New Roman"/>
          <w:b w:val="false"/>
          <w:i w:val="false"/>
          <w:color w:val="000000"/>
          <w:sz w:val="28"/>
        </w:rPr>
        <w:t xml:space="preserve">
      </w:t>
      </w:r>
    </w:p>
    <w:bookmarkEnd w:id="832"/>
    <w:p>
      <w:pPr>
        <w:spacing w:after="0"/>
        <w:ind w:left="0"/>
        <w:jc w:val="both"/>
      </w:pPr>
      <w:r>
        <w:drawing>
          <wp:inline distT="0" distB="0" distL="0" distR="0">
            <wp:extent cx="2146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46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9" w:id="833"/>
    <w:p>
      <w:pPr>
        <w:spacing w:after="0"/>
        <w:ind w:left="0"/>
        <w:jc w:val="both"/>
      </w:pPr>
      <w:r>
        <w:rPr>
          <w:rFonts w:ascii="Times New Roman"/>
          <w:b w:val="false"/>
          <w:i w:val="false"/>
          <w:color w:val="000000"/>
          <w:sz w:val="28"/>
        </w:rPr>
        <w:t>
      N – the number of recorded offenses;</w:t>
      </w:r>
    </w:p>
    <w:bookmarkEnd w:id="833"/>
    <w:bookmarkStart w:name="z860" w:id="834"/>
    <w:p>
      <w:pPr>
        <w:spacing w:after="0"/>
        <w:ind w:left="0"/>
        <w:jc w:val="both"/>
      </w:pPr>
      <w:r>
        <w:rPr>
          <w:rFonts w:ascii="Times New Roman"/>
          <w:b w:val="false"/>
          <w:i w:val="false"/>
          <w:color w:val="000000"/>
          <w:sz w:val="28"/>
        </w:rPr>
        <w:t>
      3 – offense severity index;</w:t>
      </w:r>
    </w:p>
    <w:bookmarkEnd w:id="834"/>
    <w:bookmarkStart w:name="z861" w:id="835"/>
    <w:p>
      <w:pPr>
        <w:spacing w:after="0"/>
        <w:ind w:left="0"/>
        <w:jc w:val="both"/>
      </w:pPr>
      <w:r>
        <w:rPr>
          <w:rFonts w:ascii="Times New Roman"/>
          <w:b w:val="false"/>
          <w:i w:val="false"/>
          <w:color w:val="000000"/>
          <w:sz w:val="28"/>
        </w:rPr>
        <w:t>
      L– the number of personnel on the list;</w:t>
      </w:r>
    </w:p>
    <w:bookmarkEnd w:id="835"/>
    <w:bookmarkStart w:name="z862" w:id="836"/>
    <w:p>
      <w:pPr>
        <w:spacing w:after="0"/>
        <w:ind w:left="0"/>
        <w:jc w:val="both"/>
      </w:pPr>
      <w:r>
        <w:rPr>
          <w:rFonts w:ascii="Times New Roman"/>
          <w:b w:val="false"/>
          <w:i w:val="false"/>
          <w:color w:val="000000"/>
          <w:sz w:val="28"/>
        </w:rPr>
        <w:t>
      1000 – index value.</w:t>
      </w:r>
    </w:p>
    <w:bookmarkEnd w:id="836"/>
    <w:bookmarkStart w:name="z863" w:id="837"/>
    <w:p>
      <w:pPr>
        <w:spacing w:after="0"/>
        <w:ind w:left="0"/>
        <w:jc w:val="both"/>
      </w:pPr>
      <w:r>
        <w:rPr>
          <w:rFonts w:ascii="Times New Roman"/>
          <w:b w:val="false"/>
          <w:i w:val="false"/>
          <w:color w:val="000000"/>
          <w:sz w:val="28"/>
        </w:rPr>
        <w:t>
      3) The coefficient of administrative offenses (Cao) is derived by calculating the arithmetic mean value of all registered (recorded) administrative offenses, regardless of the circumstances, place and time of their commission (on duty and off-duty).</w:t>
      </w:r>
    </w:p>
    <w:bookmarkEnd w:id="837"/>
    <w:bookmarkStart w:name="z864" w:id="838"/>
    <w:p>
      <w:pPr>
        <w:spacing w:after="0"/>
        <w:ind w:left="0"/>
        <w:jc w:val="both"/>
      </w:pPr>
      <w:r>
        <w:rPr>
          <w:rFonts w:ascii="Times New Roman"/>
          <w:b w:val="false"/>
          <w:i w:val="false"/>
          <w:color w:val="000000"/>
          <w:sz w:val="28"/>
        </w:rPr>
        <w:t xml:space="preserve">
      </w:t>
      </w:r>
    </w:p>
    <w:bookmarkEnd w:id="838"/>
    <w:p>
      <w:pPr>
        <w:spacing w:after="0"/>
        <w:ind w:left="0"/>
        <w:jc w:val="both"/>
      </w:pPr>
      <w:r>
        <w:drawing>
          <wp:inline distT="0" distB="0" distL="0" distR="0">
            <wp:extent cx="146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6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5" w:id="839"/>
    <w:p>
      <w:pPr>
        <w:spacing w:after="0"/>
        <w:ind w:left="0"/>
        <w:jc w:val="both"/>
      </w:pPr>
      <w:r>
        <w:rPr>
          <w:rFonts w:ascii="Times New Roman"/>
          <w:b w:val="false"/>
          <w:i w:val="false"/>
          <w:color w:val="000000"/>
          <w:sz w:val="28"/>
        </w:rPr>
        <w:t>
      N – the number of recorded administrative offenses;</w:t>
      </w:r>
    </w:p>
    <w:bookmarkEnd w:id="839"/>
    <w:bookmarkStart w:name="z866" w:id="840"/>
    <w:p>
      <w:pPr>
        <w:spacing w:after="0"/>
        <w:ind w:left="0"/>
        <w:jc w:val="both"/>
      </w:pPr>
      <w:r>
        <w:rPr>
          <w:rFonts w:ascii="Times New Roman"/>
          <w:b w:val="false"/>
          <w:i w:val="false"/>
          <w:color w:val="000000"/>
          <w:sz w:val="28"/>
        </w:rPr>
        <w:t>
      L– the number of personnel on the list;</w:t>
      </w:r>
    </w:p>
    <w:bookmarkEnd w:id="840"/>
    <w:bookmarkStart w:name="z867" w:id="841"/>
    <w:p>
      <w:pPr>
        <w:spacing w:after="0"/>
        <w:ind w:left="0"/>
        <w:jc w:val="both"/>
      </w:pPr>
      <w:r>
        <w:rPr>
          <w:rFonts w:ascii="Times New Roman"/>
          <w:b w:val="false"/>
          <w:i w:val="false"/>
          <w:color w:val="000000"/>
          <w:sz w:val="28"/>
        </w:rPr>
        <w:t>
      10 – index value.</w:t>
      </w:r>
    </w:p>
    <w:bookmarkEnd w:id="841"/>
    <w:bookmarkStart w:name="z868" w:id="842"/>
    <w:p>
      <w:pPr>
        <w:spacing w:after="0"/>
        <w:ind w:left="0"/>
        <w:jc w:val="both"/>
      </w:pPr>
      <w:r>
        <w:rPr>
          <w:rFonts w:ascii="Times New Roman"/>
          <w:b w:val="false"/>
          <w:i w:val="false"/>
          <w:color w:val="000000"/>
          <w:sz w:val="28"/>
        </w:rPr>
        <w:t>
      4) The coefficient of injuries (bodily harms, wounds) (Ci) is derived by calculating the arithmetic mean value of the sum of the coefficients of injuries sustained by military personnel as a result of unlawful actions of military personnel, suicide attempts, security breaches and other reasons, using the formula below:</w:t>
      </w:r>
    </w:p>
    <w:bookmarkEnd w:id="842"/>
    <w:bookmarkStart w:name="z869" w:id="843"/>
    <w:p>
      <w:pPr>
        <w:spacing w:after="0"/>
        <w:ind w:left="0"/>
        <w:jc w:val="both"/>
      </w:pPr>
      <w:r>
        <w:rPr>
          <w:rFonts w:ascii="Times New Roman"/>
          <w:b w:val="false"/>
          <w:i w:val="false"/>
          <w:color w:val="000000"/>
          <w:sz w:val="28"/>
        </w:rPr>
        <w:t xml:space="preserve">
      </w:t>
      </w:r>
    </w:p>
    <w:bookmarkEnd w:id="843"/>
    <w:p>
      <w:pPr>
        <w:spacing w:after="0"/>
        <w:ind w:left="0"/>
        <w:jc w:val="both"/>
      </w:pPr>
      <w:r>
        <w:drawing>
          <wp:inline distT="0" distB="0" distL="0" distR="0">
            <wp:extent cx="3060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607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0" w:id="844"/>
    <w:p>
      <w:pPr>
        <w:spacing w:after="0"/>
        <w:ind w:left="0"/>
        <w:jc w:val="both"/>
      </w:pPr>
      <w:r>
        <w:rPr>
          <w:rFonts w:ascii="Times New Roman"/>
          <w:b w:val="false"/>
          <w:i w:val="false"/>
          <w:color w:val="000000"/>
          <w:sz w:val="28"/>
        </w:rPr>
        <w:t>
      3 – the number for calculating the arithmetic mean value.</w:t>
      </w:r>
    </w:p>
    <w:bookmarkEnd w:id="844"/>
    <w:bookmarkStart w:name="z871" w:id="845"/>
    <w:p>
      <w:pPr>
        <w:spacing w:after="0"/>
        <w:ind w:left="0"/>
        <w:jc w:val="both"/>
      </w:pPr>
      <w:r>
        <w:rPr>
          <w:rFonts w:ascii="Times New Roman"/>
          <w:b w:val="false"/>
          <w:i w:val="false"/>
          <w:color w:val="000000"/>
          <w:sz w:val="28"/>
        </w:rPr>
        <w:t>
      Ciua - coefficient of injuries sustained by personnel as a result of unlawful actions of military personnel, including bullying among military personnel, abuse of powers by chiefs, violent actions against a chief, which is calculated using the formula below:</w:t>
      </w:r>
    </w:p>
    <w:bookmarkEnd w:id="845"/>
    <w:bookmarkStart w:name="z872"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1930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30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3" w:id="847"/>
    <w:p>
      <w:pPr>
        <w:spacing w:after="0"/>
        <w:ind w:left="0"/>
        <w:jc w:val="both"/>
      </w:pPr>
      <w:r>
        <w:rPr>
          <w:rFonts w:ascii="Times New Roman"/>
          <w:b w:val="false"/>
          <w:i w:val="false"/>
          <w:color w:val="000000"/>
          <w:sz w:val="28"/>
        </w:rPr>
        <w:t>
      N – the number of recorded injuries;</w:t>
      </w:r>
    </w:p>
    <w:bookmarkEnd w:id="847"/>
    <w:bookmarkStart w:name="z874" w:id="848"/>
    <w:p>
      <w:pPr>
        <w:spacing w:after="0"/>
        <w:ind w:left="0"/>
        <w:jc w:val="both"/>
      </w:pPr>
      <w:r>
        <w:rPr>
          <w:rFonts w:ascii="Times New Roman"/>
          <w:b w:val="false"/>
          <w:i w:val="false"/>
          <w:color w:val="000000"/>
          <w:sz w:val="28"/>
        </w:rPr>
        <w:t>
      3 – injury severity index;</w:t>
      </w:r>
    </w:p>
    <w:bookmarkEnd w:id="848"/>
    <w:bookmarkStart w:name="z875" w:id="849"/>
    <w:p>
      <w:pPr>
        <w:spacing w:after="0"/>
        <w:ind w:left="0"/>
        <w:jc w:val="both"/>
      </w:pPr>
      <w:r>
        <w:rPr>
          <w:rFonts w:ascii="Times New Roman"/>
          <w:b w:val="false"/>
          <w:i w:val="false"/>
          <w:color w:val="000000"/>
          <w:sz w:val="28"/>
        </w:rPr>
        <w:t>
      L– the number of personnel on the list;</w:t>
      </w:r>
    </w:p>
    <w:bookmarkEnd w:id="849"/>
    <w:bookmarkStart w:name="z876" w:id="850"/>
    <w:p>
      <w:pPr>
        <w:spacing w:after="0"/>
        <w:ind w:left="0"/>
        <w:jc w:val="both"/>
      </w:pPr>
      <w:r>
        <w:rPr>
          <w:rFonts w:ascii="Times New Roman"/>
          <w:b w:val="false"/>
          <w:i w:val="false"/>
          <w:color w:val="000000"/>
          <w:sz w:val="28"/>
        </w:rPr>
        <w:t>
      100 – index value.</w:t>
      </w:r>
    </w:p>
    <w:bookmarkEnd w:id="850"/>
    <w:bookmarkStart w:name="z877" w:id="851"/>
    <w:p>
      <w:pPr>
        <w:spacing w:after="0"/>
        <w:ind w:left="0"/>
        <w:jc w:val="both"/>
      </w:pPr>
      <w:r>
        <w:rPr>
          <w:rFonts w:ascii="Times New Roman"/>
          <w:b w:val="false"/>
          <w:i w:val="false"/>
          <w:color w:val="000000"/>
          <w:sz w:val="28"/>
        </w:rPr>
        <w:t>
      Cisa - coefficient of injuries sustained by servicemen as a result of their suicide attempts or their imitation, which is calculated using the formula below:</w:t>
      </w:r>
    </w:p>
    <w:bookmarkEnd w:id="851"/>
    <w:bookmarkStart w:name="z878"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2438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38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9" w:id="853"/>
    <w:p>
      <w:pPr>
        <w:spacing w:after="0"/>
        <w:ind w:left="0"/>
        <w:jc w:val="both"/>
      </w:pPr>
      <w:r>
        <w:rPr>
          <w:rFonts w:ascii="Times New Roman"/>
          <w:b w:val="false"/>
          <w:i w:val="false"/>
          <w:color w:val="000000"/>
          <w:sz w:val="28"/>
        </w:rPr>
        <w:t>
      N – the number of recorded injuries;</w:t>
      </w:r>
    </w:p>
    <w:bookmarkEnd w:id="853"/>
    <w:bookmarkStart w:name="z880" w:id="854"/>
    <w:p>
      <w:pPr>
        <w:spacing w:after="0"/>
        <w:ind w:left="0"/>
        <w:jc w:val="both"/>
      </w:pPr>
      <w:r>
        <w:rPr>
          <w:rFonts w:ascii="Times New Roman"/>
          <w:b w:val="false"/>
          <w:i w:val="false"/>
          <w:color w:val="000000"/>
          <w:sz w:val="28"/>
        </w:rPr>
        <w:t>
      2 – injury severity index;</w:t>
      </w:r>
    </w:p>
    <w:bookmarkEnd w:id="854"/>
    <w:bookmarkStart w:name="z881" w:id="855"/>
    <w:p>
      <w:pPr>
        <w:spacing w:after="0"/>
        <w:ind w:left="0"/>
        <w:jc w:val="both"/>
      </w:pPr>
      <w:r>
        <w:rPr>
          <w:rFonts w:ascii="Times New Roman"/>
          <w:b w:val="false"/>
          <w:i w:val="false"/>
          <w:color w:val="000000"/>
          <w:sz w:val="28"/>
        </w:rPr>
        <w:t>
      L– the number of personnel on the list;</w:t>
      </w:r>
    </w:p>
    <w:bookmarkEnd w:id="855"/>
    <w:bookmarkStart w:name="z882" w:id="856"/>
    <w:p>
      <w:pPr>
        <w:spacing w:after="0"/>
        <w:ind w:left="0"/>
        <w:jc w:val="both"/>
      </w:pPr>
      <w:r>
        <w:rPr>
          <w:rFonts w:ascii="Times New Roman"/>
          <w:b w:val="false"/>
          <w:i w:val="false"/>
          <w:color w:val="000000"/>
          <w:sz w:val="28"/>
        </w:rPr>
        <w:t>
      100 – index value.</w:t>
      </w:r>
    </w:p>
    <w:bookmarkEnd w:id="856"/>
    <w:bookmarkStart w:name="z883" w:id="857"/>
    <w:p>
      <w:pPr>
        <w:spacing w:after="0"/>
        <w:ind w:left="0"/>
        <w:jc w:val="both"/>
      </w:pPr>
      <w:r>
        <w:rPr>
          <w:rFonts w:ascii="Times New Roman"/>
          <w:b w:val="false"/>
          <w:i w:val="false"/>
          <w:color w:val="000000"/>
          <w:sz w:val="28"/>
        </w:rPr>
        <w:t>
      Cism - coefficient of injuries sustained by servicemen as a result of violation of security measures at training sessions and other reasons, including cases without the loss of ability to work, if guilt, signs of unlawful acts, violation of the rules and norms established by the current legislation are established in the actions of the military personnel, which is calculated using the formula below:</w:t>
      </w:r>
    </w:p>
    <w:bookmarkEnd w:id="857"/>
    <w:bookmarkStart w:name="z884"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1790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907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5" w:id="859"/>
    <w:p>
      <w:pPr>
        <w:spacing w:after="0"/>
        <w:ind w:left="0"/>
        <w:jc w:val="both"/>
      </w:pPr>
      <w:r>
        <w:rPr>
          <w:rFonts w:ascii="Times New Roman"/>
          <w:b w:val="false"/>
          <w:i w:val="false"/>
          <w:color w:val="000000"/>
          <w:sz w:val="28"/>
        </w:rPr>
        <w:t>
      N – the number of recorded injuries;</w:t>
      </w:r>
    </w:p>
    <w:bookmarkEnd w:id="859"/>
    <w:bookmarkStart w:name="z886" w:id="860"/>
    <w:p>
      <w:pPr>
        <w:spacing w:after="0"/>
        <w:ind w:left="0"/>
        <w:jc w:val="both"/>
      </w:pPr>
      <w:r>
        <w:rPr>
          <w:rFonts w:ascii="Times New Roman"/>
          <w:b w:val="false"/>
          <w:i w:val="false"/>
          <w:color w:val="000000"/>
          <w:sz w:val="28"/>
        </w:rPr>
        <w:t>
      L– the number of personnel on the list;</w:t>
      </w:r>
    </w:p>
    <w:bookmarkEnd w:id="860"/>
    <w:bookmarkStart w:name="z887" w:id="861"/>
    <w:p>
      <w:pPr>
        <w:spacing w:after="0"/>
        <w:ind w:left="0"/>
        <w:jc w:val="both"/>
      </w:pPr>
      <w:r>
        <w:rPr>
          <w:rFonts w:ascii="Times New Roman"/>
          <w:b w:val="false"/>
          <w:i w:val="false"/>
          <w:color w:val="000000"/>
          <w:sz w:val="28"/>
        </w:rPr>
        <w:t>
      100 – index value.</w:t>
      </w:r>
    </w:p>
    <w:bookmarkEnd w:id="861"/>
    <w:bookmarkStart w:name="z888" w:id="862"/>
    <w:p>
      <w:pPr>
        <w:spacing w:after="0"/>
        <w:ind w:left="0"/>
        <w:jc w:val="both"/>
      </w:pPr>
      <w:r>
        <w:rPr>
          <w:rFonts w:ascii="Times New Roman"/>
          <w:b w:val="false"/>
          <w:i w:val="false"/>
          <w:color w:val="000000"/>
          <w:sz w:val="28"/>
        </w:rPr>
        <w:t>
      When calculating the specified coefficients, injuries resulting in the death of military personnel are not subject to recording, they are taken into account separately when deriving the death rate (irretrievable losses).</w:t>
      </w:r>
    </w:p>
    <w:bookmarkEnd w:id="862"/>
    <w:bookmarkStart w:name="z889" w:id="863"/>
    <w:p>
      <w:pPr>
        <w:spacing w:after="0"/>
        <w:ind w:left="0"/>
        <w:jc w:val="both"/>
      </w:pPr>
      <w:r>
        <w:rPr>
          <w:rFonts w:ascii="Times New Roman"/>
          <w:b w:val="false"/>
          <w:i w:val="false"/>
          <w:color w:val="000000"/>
          <w:sz w:val="28"/>
        </w:rPr>
        <w:t>
      5) The coefficient of other violations (Co) is derived by calculating the arithmetic mean value of violations committed by military personnel during office hours in the form of a violation of the regulations for office hours, pass control and for other reasons, using the formula below:</w:t>
      </w:r>
    </w:p>
    <w:bookmarkEnd w:id="863"/>
    <w:bookmarkStart w:name="z890" w:id="864"/>
    <w:p>
      <w:pPr>
        <w:spacing w:after="0"/>
        <w:ind w:left="0"/>
        <w:jc w:val="both"/>
      </w:pPr>
      <w:r>
        <w:rPr>
          <w:rFonts w:ascii="Times New Roman"/>
          <w:b w:val="false"/>
          <w:i w:val="false"/>
          <w:color w:val="000000"/>
          <w:sz w:val="28"/>
        </w:rPr>
        <w:t xml:space="preserve">
      </w:t>
      </w:r>
    </w:p>
    <w:bookmarkEnd w:id="864"/>
    <w:p>
      <w:pPr>
        <w:spacing w:after="0"/>
        <w:ind w:left="0"/>
        <w:jc w:val="both"/>
      </w:pPr>
      <w:r>
        <w:drawing>
          <wp:inline distT="0" distB="0" distL="0" distR="0">
            <wp:extent cx="1549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49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1" w:id="865"/>
    <w:p>
      <w:pPr>
        <w:spacing w:after="0"/>
        <w:ind w:left="0"/>
        <w:jc w:val="both"/>
      </w:pPr>
      <w:r>
        <w:rPr>
          <w:rFonts w:ascii="Times New Roman"/>
          <w:b w:val="false"/>
          <w:i w:val="false"/>
          <w:color w:val="000000"/>
          <w:sz w:val="28"/>
        </w:rPr>
        <w:t>
      N – the number of recorded violations of discipline;</w:t>
      </w:r>
    </w:p>
    <w:bookmarkEnd w:id="865"/>
    <w:bookmarkStart w:name="z892" w:id="866"/>
    <w:p>
      <w:pPr>
        <w:spacing w:after="0"/>
        <w:ind w:left="0"/>
        <w:jc w:val="both"/>
      </w:pPr>
      <w:r>
        <w:rPr>
          <w:rFonts w:ascii="Times New Roman"/>
          <w:b w:val="false"/>
          <w:i w:val="false"/>
          <w:color w:val="000000"/>
          <w:sz w:val="28"/>
        </w:rPr>
        <w:t>
      L– the number of personnel on the list;</w:t>
      </w:r>
    </w:p>
    <w:bookmarkEnd w:id="866"/>
    <w:bookmarkStart w:name="z893" w:id="867"/>
    <w:p>
      <w:pPr>
        <w:spacing w:after="0"/>
        <w:ind w:left="0"/>
        <w:jc w:val="both"/>
      </w:pPr>
      <w:r>
        <w:rPr>
          <w:rFonts w:ascii="Times New Roman"/>
          <w:b w:val="false"/>
          <w:i w:val="false"/>
          <w:color w:val="000000"/>
          <w:sz w:val="28"/>
        </w:rPr>
        <w:t>
      100 – index value.</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 for the</w:t>
            </w:r>
            <w:r>
              <w:br/>
            </w:r>
            <w:r>
              <w:rPr>
                <w:rFonts w:ascii="Times New Roman"/>
                <w:b w:val="false"/>
                <w:i w:val="false"/>
                <w:color w:val="000000"/>
                <w:sz w:val="20"/>
              </w:rPr>
              <w:t>organization of educational,</w:t>
            </w:r>
            <w:r>
              <w:br/>
            </w:r>
            <w:r>
              <w:rPr>
                <w:rFonts w:ascii="Times New Roman"/>
                <w:b w:val="false"/>
                <w:i w:val="false"/>
                <w:color w:val="000000"/>
                <w:sz w:val="20"/>
              </w:rPr>
              <w:t>socio-legal, psychological and</w:t>
            </w:r>
            <w:r>
              <w:br/>
            </w:r>
            <w:r>
              <w:rPr>
                <w:rFonts w:ascii="Times New Roman"/>
                <w:b w:val="false"/>
                <w:i w:val="false"/>
                <w:color w:val="000000"/>
                <w:sz w:val="20"/>
              </w:rPr>
              <w:t>ideological work with the</w:t>
            </w:r>
            <w:r>
              <w:br/>
            </w:r>
            <w:r>
              <w:rPr>
                <w:rFonts w:ascii="Times New Roman"/>
                <w:b w:val="false"/>
                <w:i w:val="false"/>
                <w:color w:val="000000"/>
                <w:sz w:val="20"/>
              </w:rPr>
              <w:t>personnel of the Armed Forces</w:t>
            </w:r>
            <w:r>
              <w:br/>
            </w:r>
            <w:r>
              <w:rPr>
                <w:rFonts w:ascii="Times New Roman"/>
                <w:b w:val="false"/>
                <w:i w:val="false"/>
                <w:color w:val="000000"/>
                <w:sz w:val="20"/>
              </w:rPr>
              <w:t>of the Republic of Kazakhstan</w:t>
            </w:r>
          </w:p>
        </w:tc>
      </w:tr>
    </w:tbl>
    <w:bookmarkStart w:name="z895" w:id="868"/>
    <w:p>
      <w:pPr>
        <w:spacing w:after="0"/>
        <w:ind w:left="0"/>
        <w:jc w:val="left"/>
      </w:pPr>
      <w:r>
        <w:rPr>
          <w:rFonts w:ascii="Times New Roman"/>
          <w:b/>
          <w:i w:val="false"/>
          <w:color w:val="000000"/>
        </w:rPr>
        <w:t xml:space="preserve"> The system of basic educational activities in the Armed Forces of the Republic of Kazakhstan</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legal training (in the morning):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officers of structural units of the Ministry of Defense, the General Staff, the main directorates of the Armed Forces of the Republic of Kazakhstan, the directorates of the chief of Logistics and Armaments, the commanders-in-chief of the branches of the Armed Forces of the Republic of Kazakhstan, the commanders of service branches of the Armed Forces, regional command troops, military educational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hour 1-2 times a month, but at least 12 hours a year on training days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officers of military units (brigades, regiments, bases, arsenals, individual battalions, companies) and institutions of the Armed Forces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50-hour program - 4-6 hours a month on training days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contracted military personnel with sergeant and rank-and-file ranks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100-hour program – weekly, 2-4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69"/>
          <w:p>
            <w:pPr>
              <w:spacing w:after="20"/>
              <w:ind w:left="20"/>
              <w:jc w:val="both"/>
            </w:pPr>
            <w:r>
              <w:rPr>
                <w:rFonts w:ascii="Times New Roman"/>
                <w:b w:val="false"/>
                <w:i w:val="false"/>
                <w:color w:val="000000"/>
                <w:sz w:val="20"/>
              </w:rPr>
              <w:t>
compulsory-duty military servicemen;</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 arsenals, bases, military units and elements providing the educational process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0"/>
          <w:p>
            <w:pPr>
              <w:spacing w:after="20"/>
              <w:ind w:left="20"/>
              <w:jc w:val="both"/>
            </w:pPr>
            <w:r>
              <w:rPr>
                <w:rFonts w:ascii="Times New Roman"/>
                <w:b w:val="false"/>
                <w:i w:val="false"/>
                <w:color w:val="000000"/>
                <w:sz w:val="20"/>
              </w:rPr>
              <w:t>
160-hour program – weekly, 2 hours twice a week</w:t>
            </w:r>
          </w:p>
          <w:bookmarkEnd w:id="870"/>
          <w:p>
            <w:pPr>
              <w:spacing w:after="20"/>
              <w:ind w:left="20"/>
              <w:jc w:val="both"/>
            </w:pPr>
            <w:r>
              <w:rPr>
                <w:rFonts w:ascii="Times New Roman"/>
                <w:b w:val="false"/>
                <w:i w:val="false"/>
                <w:color w:val="000000"/>
                <w:sz w:val="20"/>
              </w:rPr>
              <w:t xml:space="preserve">
120-hour program– weekly, 3 hours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contracted military personnel with sergeant and rank-and-file ranks (for military units (institutions) trained in accordance with the new Combat Training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1"/>
          <w:p>
            <w:pPr>
              <w:spacing w:after="20"/>
              <w:ind w:left="20"/>
              <w:jc w:val="both"/>
            </w:pPr>
            <w:r>
              <w:rPr>
                <w:rFonts w:ascii="Times New Roman"/>
                <w:b w:val="false"/>
                <w:i w:val="false"/>
                <w:color w:val="000000"/>
                <w:sz w:val="20"/>
              </w:rPr>
              <w:t xml:space="preserve">
64-hour program - 2 hours 2-3 times a month </w:t>
            </w:r>
          </w:p>
          <w:bookmarkEnd w:id="87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training, field exercises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week - 1 hour in the form of an hour of political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pedagogy and psychology: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contracted military personnel (for military units (institutions) up to the branch of the Armed Forces)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20-hour program - 2 hours a month on professional training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(in the morning):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offices of the commanders-in-chief of the branches, commanders of the service branches of troops, the regional command troops with contracted military personnel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2"/>
          <w:p>
            <w:pPr>
              <w:spacing w:after="20"/>
              <w:ind w:left="20"/>
              <w:jc w:val="both"/>
            </w:pPr>
            <w:r>
              <w:rPr>
                <w:rFonts w:ascii="Times New Roman"/>
                <w:b w:val="false"/>
                <w:i w:val="false"/>
                <w:color w:val="000000"/>
                <w:sz w:val="20"/>
              </w:rPr>
              <w:t>
up to 20 minutes every Monday</w:t>
            </w:r>
          </w:p>
          <w:bookmarkEnd w:id="8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military units (institutions) with contracted military personnel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73"/>
          <w:p>
            <w:pPr>
              <w:spacing w:after="20"/>
              <w:ind w:left="20"/>
              <w:jc w:val="both"/>
            </w:pPr>
            <w:r>
              <w:rPr>
                <w:rFonts w:ascii="Times New Roman"/>
                <w:b w:val="false"/>
                <w:i w:val="false"/>
                <w:color w:val="000000"/>
                <w:sz w:val="20"/>
              </w:rPr>
              <w:t>
20 minutes every Monday and Thursday</w:t>
            </w:r>
          </w:p>
          <w:bookmarkEnd w:id="87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compulsory-duty military personnel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minutes on Monday, Thursday and Saturday (on Saturday - on a legal topic)</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training, field exercises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minutes every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organizational and educational activities: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work with compulsory-duty military personnel in the evening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minutes a week, twice a week (Monday, Friday)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work with contracted military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minutes once a week (Monday)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work with personnel going on guard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when preparing the guard for at least 20-25 minutes on the day of going on guard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an Open Day on the scale of battalions (squadrons), companies (batteries)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quarter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viewing news on the Khabar TV channel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according to daily routine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watching military-patriotic, thematic TV shows on state-run TV channels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weekly, according to the weekend plan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meetings of military personnel:</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offices of the commanders-in-chief of the branches, commanders of the service branches, regional command troops, military units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once in six months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companies (batteries)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battalions (squadrons)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two months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release of print media (newsletters, wall bulletins):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analytical bulletin “Khabarshi - Vestnik” in the service branches, regional commands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bulletin in companies and their peers (wall newspaper, photo newspaper, regional bulletin, information about events in the world, in the country, in the Armed Forces, life of the elements)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once a month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updating information on the stands “Knowledge of law to the Warrior”, “In the Name of the Republic of Kazakhstan” (legal knowledge stand)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combat leaflets in platoons and their peers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“flash” sheets in companies, platoons and their peers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necessary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74"/>
          <w:p>
            <w:pPr>
              <w:spacing w:after="20"/>
              <w:ind w:left="20"/>
              <w:jc w:val="both"/>
            </w:pPr>
            <w:r>
              <w:rPr>
                <w:rFonts w:ascii="Times New Roman"/>
                <w:b w:val="false"/>
                <w:i w:val="false"/>
                <w:color w:val="000000"/>
                <w:sz w:val="20"/>
              </w:rPr>
              <w:t>
release of radio newspapers in military units and institutions</w:t>
            </w:r>
          </w:p>
          <w:bookmarkEnd w:id="87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maintenance and cleaning days, during field classes (exercises, trainings)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Review-competitions (contests) of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rooms of informational and educational work in the branches, service branches of troops, regional command troops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annually (December), by the Independence Day of the Republic of Kazakhstan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and leisure centers (clubs) in the branches, service branches of troops, regional command troops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relief rooms in the branches, service branches of troops, regional command troops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amateur performances in military units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quarterly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75"/>
          <w:p>
            <w:pPr>
              <w:spacing w:after="20"/>
              <w:ind w:left="20"/>
              <w:jc w:val="both"/>
            </w:pPr>
            <w:r>
              <w:rPr>
                <w:rFonts w:ascii="Times New Roman"/>
                <w:b w:val="false"/>
                <w:i w:val="false"/>
                <w:color w:val="000000"/>
                <w:sz w:val="20"/>
              </w:rPr>
              <w:t>
selection of the best deputy commander of a military unit for educational and ideological work</w:t>
            </w:r>
          </w:p>
          <w:bookmarkEnd w:id="87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76"/>
          <w:p>
            <w:pPr>
              <w:spacing w:after="20"/>
              <w:ind w:left="20"/>
              <w:jc w:val="both"/>
            </w:pPr>
            <w:r>
              <w:rPr>
                <w:rFonts w:ascii="Times New Roman"/>
                <w:b w:val="false"/>
                <w:i w:val="false"/>
                <w:color w:val="000000"/>
                <w:sz w:val="20"/>
              </w:rPr>
              <w:t>
annually,</w:t>
            </w:r>
          </w:p>
          <w:bookmarkEnd w:id="876"/>
          <w:p>
            <w:pPr>
              <w:spacing w:after="20"/>
              <w:ind w:left="20"/>
              <w:jc w:val="both"/>
            </w:pPr>
            <w:r>
              <w:rPr>
                <w:rFonts w:ascii="Times New Roman"/>
                <w:b w:val="false"/>
                <w:i w:val="false"/>
                <w:color w:val="000000"/>
                <w:sz w:val="20"/>
              </w:rPr>
              <w:t>
December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Feting experts in military training and military service, best combat competitors (leaders):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branches, service branches of troops, regional command troops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annually, in the course of reviewing an academic year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military units (institutions)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battalions (squadrons) and their peers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 and answer sessions attended by the key personnel of military authorities: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chiefs of the branches, service branches of troops, regional command troops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visits to garrisons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military units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garrison involving law enforcement agencies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six months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Summing up the state of military discipline and the law and order</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platoons, crews, detachments, squads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line battalions (squadrons), companies and their peers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brigades, bases, regiments, individual battalions (squadrons) and their peers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Main Directorates, the Directorate of the Chief of Logistics and Armaments of the Armed Forces of the Republic of Kazakhstan, and also on the scale of garrisons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branches of the Armed Forces of the Republic of Kazakhstan, service branches of troops, regional command troops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half-year and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structural units (departments) of the Ministry of Defense of the Republic of Kazakhstan and the General Staff of the Armed Forces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half-year and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scale of the Armed Forces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once a year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 for</w:t>
            </w:r>
            <w:r>
              <w:br/>
            </w:r>
            <w:r>
              <w:rPr>
                <w:rFonts w:ascii="Times New Roman"/>
                <w:b w:val="false"/>
                <w:i w:val="false"/>
                <w:color w:val="000000"/>
                <w:sz w:val="20"/>
              </w:rPr>
              <w:t>the organization of educational,</w:t>
            </w:r>
            <w:r>
              <w:br/>
            </w:r>
            <w:r>
              <w:rPr>
                <w:rFonts w:ascii="Times New Roman"/>
                <w:b w:val="false"/>
                <w:i w:val="false"/>
                <w:color w:val="000000"/>
                <w:sz w:val="20"/>
              </w:rPr>
              <w:t>socio-legal, psychological and</w:t>
            </w:r>
            <w:r>
              <w:br/>
            </w:r>
            <w:r>
              <w:rPr>
                <w:rFonts w:ascii="Times New Roman"/>
                <w:b w:val="false"/>
                <w:i w:val="false"/>
                <w:color w:val="000000"/>
                <w:sz w:val="20"/>
              </w:rPr>
              <w:t>ideological work with the</w:t>
            </w:r>
            <w:r>
              <w:br/>
            </w:r>
            <w:r>
              <w:rPr>
                <w:rFonts w:ascii="Times New Roman"/>
                <w:b w:val="false"/>
                <w:i w:val="false"/>
                <w:color w:val="000000"/>
                <w:sz w:val="20"/>
              </w:rPr>
              <w:t>personnel of the Armed Forces</w:t>
            </w:r>
            <w:r>
              <w:br/>
            </w:r>
            <w:r>
              <w:rPr>
                <w:rFonts w:ascii="Times New Roman"/>
                <w:b w:val="false"/>
                <w:i w:val="false"/>
                <w:color w:val="000000"/>
                <w:sz w:val="20"/>
              </w:rPr>
              <w:t>of the Republic of Kazakhstan</w:t>
            </w:r>
            <w:r>
              <w:br/>
            </w:r>
            <w:r>
              <w:rPr>
                <w:rFonts w:ascii="Times New Roman"/>
                <w:b w:val="false"/>
                <w:i w:val="false"/>
                <w:color w:val="000000"/>
                <w:sz w:val="20"/>
              </w:rPr>
              <w:t>Form</w:t>
            </w:r>
          </w:p>
        </w:tc>
      </w:tr>
    </w:tbl>
    <w:bookmarkStart w:name="z906" w:id="877"/>
    <w:p>
      <w:pPr>
        <w:spacing w:after="0"/>
        <w:ind w:left="0"/>
        <w:jc w:val="left"/>
      </w:pPr>
      <w:r>
        <w:rPr>
          <w:rFonts w:ascii="Times New Roman"/>
          <w:b/>
          <w:i w:val="false"/>
          <w:color w:val="000000"/>
        </w:rPr>
        <w:t xml:space="preserve"> Report </w:t>
      </w:r>
      <w:r>
        <w:br/>
      </w:r>
      <w:r>
        <w:rPr>
          <w:rFonts w:ascii="Times New Roman"/>
          <w:b/>
          <w:i w:val="false"/>
          <w:color w:val="000000"/>
        </w:rPr>
        <w:t xml:space="preserve">on the results of psychological work </w:t>
      </w:r>
      <w:r>
        <w:br/>
      </w:r>
      <w:r>
        <w:rPr>
          <w:rFonts w:ascii="Times New Roman"/>
          <w:b/>
          <w:i w:val="false"/>
          <w:color w:val="000000"/>
        </w:rPr>
        <w:t>for ________month 20__in the military unit ________</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accomplished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the methods used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conversations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selection work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these, not recommended (surnames and initials)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Psychodiagnostics of individual characteristics of the personnel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at the request of a higher headquarters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at the request of the command (problem military personnel)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from newly arrived military personnel (transferred from other military units or newly appointed)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returnees from long duty leaves, vacations, after a sick leave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for appointment to a vacant post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in connection with combat training activities (airborne training, gunnery exercises, departure for competitions, participation in exercises, participation in the parade, official trips)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in connection with ten-day events (name of a ten-day event, category)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the examined to determine individual characteristics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the examined in the course of providing psychological assistance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at the personal request of military personnel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group processes in elements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elements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 newly formed elements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support of combat duty, guard and internal service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examined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Names of the methods used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conversations and trainings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work on the prevention of suicide incidents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identified servicemen (civilian personnel) with a high level of suicide risk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the referred to medical (psychiatric) examination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the dismissed from the ranks of the Armed Forces of the Republic of Kazakhstan because of mental health indications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preventive measures taken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training of personnel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classes held in the course of a combat training event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special classes and trainings held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assistance to personnel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consultations at the initiative of a client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consultations at the initiative of the command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consultations at the initiative of a psychologist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consultations with officials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trainings held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education of personnel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classes held in the system of the commander (professional) training (topic of the lesson)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lectures held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trainings held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brochures, bulletins, posters and other informational materials developed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the dynamic observation group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examinations (number of examined people)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consultations held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7" w:id="878"/>
    <w:p>
      <w:pPr>
        <w:spacing w:after="0"/>
        <w:ind w:left="0"/>
        <w:jc w:val="both"/>
      </w:pPr>
      <w:r>
        <w:rPr>
          <w:rFonts w:ascii="Times New Roman"/>
          <w:b w:val="false"/>
          <w:i w:val="false"/>
          <w:color w:val="000000"/>
          <w:sz w:val="28"/>
        </w:rPr>
        <w:t>
      Note:</w:t>
      </w:r>
    </w:p>
    <w:bookmarkEnd w:id="878"/>
    <w:bookmarkStart w:name="z908" w:id="879"/>
    <w:p>
      <w:pPr>
        <w:spacing w:after="0"/>
        <w:ind w:left="0"/>
        <w:jc w:val="both"/>
      </w:pPr>
      <w:r>
        <w:rPr>
          <w:rFonts w:ascii="Times New Roman"/>
          <w:b w:val="false"/>
          <w:i w:val="false"/>
          <w:color w:val="000000"/>
          <w:sz w:val="28"/>
        </w:rPr>
        <w:t>
      CDP – compulsory-duty military personnel;</w:t>
      </w:r>
    </w:p>
    <w:bookmarkEnd w:id="879"/>
    <w:bookmarkStart w:name="z909" w:id="880"/>
    <w:p>
      <w:pPr>
        <w:spacing w:after="0"/>
        <w:ind w:left="0"/>
        <w:jc w:val="both"/>
      </w:pPr>
      <w:r>
        <w:rPr>
          <w:rFonts w:ascii="Times New Roman"/>
          <w:b w:val="false"/>
          <w:i w:val="false"/>
          <w:color w:val="000000"/>
          <w:sz w:val="28"/>
        </w:rPr>
        <w:t xml:space="preserve">
      CMP – contracted military personnel with sergeant and rank-and-file ranks; </w:t>
      </w:r>
    </w:p>
    <w:bookmarkEnd w:id="880"/>
    <w:bookmarkStart w:name="z910" w:id="881"/>
    <w:p>
      <w:pPr>
        <w:spacing w:after="0"/>
        <w:ind w:left="0"/>
        <w:jc w:val="both"/>
      </w:pPr>
      <w:r>
        <w:rPr>
          <w:rFonts w:ascii="Times New Roman"/>
          <w:b w:val="false"/>
          <w:i w:val="false"/>
          <w:color w:val="000000"/>
          <w:sz w:val="28"/>
        </w:rPr>
        <w:t>
      OF – officers;</w:t>
      </w:r>
    </w:p>
    <w:bookmarkEnd w:id="881"/>
    <w:bookmarkStart w:name="z911" w:id="882"/>
    <w:p>
      <w:pPr>
        <w:spacing w:after="0"/>
        <w:ind w:left="0"/>
        <w:jc w:val="both"/>
      </w:pPr>
      <w:r>
        <w:rPr>
          <w:rFonts w:ascii="Times New Roman"/>
          <w:b w:val="false"/>
          <w:i w:val="false"/>
          <w:color w:val="000000"/>
          <w:sz w:val="28"/>
        </w:rPr>
        <w:t>
      CP – civilian personnel.</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 for the</w:t>
            </w:r>
            <w:r>
              <w:br/>
            </w:r>
            <w:r>
              <w:rPr>
                <w:rFonts w:ascii="Times New Roman"/>
                <w:b w:val="false"/>
                <w:i w:val="false"/>
                <w:color w:val="000000"/>
                <w:sz w:val="20"/>
              </w:rPr>
              <w:t>organization of educational,</w:t>
            </w:r>
            <w:r>
              <w:br/>
            </w:r>
            <w:r>
              <w:rPr>
                <w:rFonts w:ascii="Times New Roman"/>
                <w:b w:val="false"/>
                <w:i w:val="false"/>
                <w:color w:val="000000"/>
                <w:sz w:val="20"/>
              </w:rPr>
              <w:t>socio-legal, psychological and</w:t>
            </w:r>
            <w:r>
              <w:br/>
            </w:r>
            <w:r>
              <w:rPr>
                <w:rFonts w:ascii="Times New Roman"/>
                <w:b w:val="false"/>
                <w:i w:val="false"/>
                <w:color w:val="000000"/>
                <w:sz w:val="20"/>
              </w:rPr>
              <w:t>ideological work with the</w:t>
            </w:r>
            <w:r>
              <w:br/>
            </w:r>
            <w:r>
              <w:rPr>
                <w:rFonts w:ascii="Times New Roman"/>
                <w:b w:val="false"/>
                <w:i w:val="false"/>
                <w:color w:val="000000"/>
                <w:sz w:val="20"/>
              </w:rPr>
              <w:t>personnel of the Armed Forces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Form </w:t>
            </w:r>
          </w:p>
        </w:tc>
      </w:tr>
    </w:tbl>
    <w:bookmarkStart w:name="z913" w:id="883"/>
    <w:p>
      <w:pPr>
        <w:spacing w:after="0"/>
        <w:ind w:left="0"/>
        <w:jc w:val="left"/>
      </w:pPr>
      <w:r>
        <w:rPr>
          <w:rFonts w:ascii="Times New Roman"/>
          <w:b/>
          <w:i w:val="false"/>
          <w:color w:val="000000"/>
        </w:rPr>
        <w:t xml:space="preserve"> Dynamic observation log</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patronymic (if any), element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and reason for registration, examination data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Psychoprophylactic measures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4" w:id="884"/>
    <w:p>
      <w:pPr>
        <w:spacing w:after="0"/>
        <w:ind w:left="0"/>
        <w:jc w:val="both"/>
      </w:pPr>
      <w:r>
        <w:rPr>
          <w:rFonts w:ascii="Times New Roman"/>
          <w:b w:val="false"/>
          <w:i w:val="false"/>
          <w:color w:val="000000"/>
          <w:sz w:val="28"/>
        </w:rPr>
        <w:t>
      Note:</w:t>
      </w:r>
    </w:p>
    <w:bookmarkEnd w:id="884"/>
    <w:bookmarkStart w:name="z915" w:id="885"/>
    <w:p>
      <w:pPr>
        <w:spacing w:after="0"/>
        <w:ind w:left="0"/>
        <w:jc w:val="both"/>
      </w:pPr>
      <w:r>
        <w:rPr>
          <w:rFonts w:ascii="Times New Roman"/>
          <w:b w:val="false"/>
          <w:i w:val="false"/>
          <w:color w:val="000000"/>
          <w:sz w:val="28"/>
        </w:rPr>
        <w:t>
      1. In the “Note” column, the elements’ officials shall sign to confirm familiarization.</w:t>
      </w:r>
    </w:p>
    <w:bookmarkEnd w:id="885"/>
    <w:bookmarkStart w:name="z916" w:id="886"/>
    <w:p>
      <w:pPr>
        <w:spacing w:after="0"/>
        <w:ind w:left="0"/>
        <w:jc w:val="both"/>
      </w:pPr>
      <w:r>
        <w:rPr>
          <w:rFonts w:ascii="Times New Roman"/>
          <w:b w:val="false"/>
          <w:i w:val="false"/>
          <w:color w:val="000000"/>
          <w:sz w:val="28"/>
        </w:rPr>
        <w:t>
      2. In case of dismissal from the Armed Forces of the Republic of Kazakhstan for health reasons or transfer to another unit, a relevant note shall be made in the log.</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the Rules for the</w:t>
            </w:r>
            <w:r>
              <w:br/>
            </w:r>
            <w:r>
              <w:rPr>
                <w:rFonts w:ascii="Times New Roman"/>
                <w:b w:val="false"/>
                <w:i w:val="false"/>
                <w:color w:val="000000"/>
                <w:sz w:val="20"/>
              </w:rPr>
              <w:t>organization of educational,</w:t>
            </w:r>
            <w:r>
              <w:br/>
            </w:r>
            <w:r>
              <w:rPr>
                <w:rFonts w:ascii="Times New Roman"/>
                <w:b w:val="false"/>
                <w:i w:val="false"/>
                <w:color w:val="000000"/>
                <w:sz w:val="20"/>
              </w:rPr>
              <w:t>socio-legal, psychological and</w:t>
            </w:r>
            <w:r>
              <w:br/>
            </w:r>
            <w:r>
              <w:rPr>
                <w:rFonts w:ascii="Times New Roman"/>
                <w:b w:val="false"/>
                <w:i w:val="false"/>
                <w:color w:val="000000"/>
                <w:sz w:val="20"/>
              </w:rPr>
              <w:t>ideological work with the</w:t>
            </w:r>
            <w:r>
              <w:br/>
            </w:r>
            <w:r>
              <w:rPr>
                <w:rFonts w:ascii="Times New Roman"/>
                <w:b w:val="false"/>
                <w:i w:val="false"/>
                <w:color w:val="000000"/>
                <w:sz w:val="20"/>
              </w:rPr>
              <w:t>personnel of the Armed Forces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Form </w:t>
            </w:r>
          </w:p>
        </w:tc>
      </w:tr>
    </w:tbl>
    <w:bookmarkStart w:name="z918" w:id="887"/>
    <w:p>
      <w:pPr>
        <w:spacing w:after="0"/>
        <w:ind w:left="0"/>
        <w:jc w:val="left"/>
      </w:pPr>
      <w:r>
        <w:rPr>
          <w:rFonts w:ascii="Times New Roman"/>
          <w:b/>
          <w:i w:val="false"/>
          <w:color w:val="000000"/>
        </w:rPr>
        <w:t xml:space="preserve"> Register </w:t>
      </w:r>
      <w:r>
        <w:br/>
      </w:r>
      <w:r>
        <w:rPr>
          <w:rFonts w:ascii="Times New Roman"/>
          <w:b/>
          <w:i w:val="false"/>
          <w:color w:val="000000"/>
        </w:rPr>
        <w:t>of diagnostic and preventive conversations with a psychologist</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patronymic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the conversation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conversation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 to the Rules for the</w:t>
            </w:r>
            <w:r>
              <w:br/>
            </w:r>
            <w:r>
              <w:rPr>
                <w:rFonts w:ascii="Times New Roman"/>
                <w:b w:val="false"/>
                <w:i w:val="false"/>
                <w:color w:val="000000"/>
                <w:sz w:val="20"/>
              </w:rPr>
              <w:t>organization of educational,</w:t>
            </w:r>
            <w:r>
              <w:br/>
            </w:r>
            <w:r>
              <w:rPr>
                <w:rFonts w:ascii="Times New Roman"/>
                <w:b w:val="false"/>
                <w:i w:val="false"/>
                <w:color w:val="000000"/>
                <w:sz w:val="20"/>
              </w:rPr>
              <w:t>socio-legal, psychological and</w:t>
            </w:r>
            <w:r>
              <w:br/>
            </w:r>
            <w:r>
              <w:rPr>
                <w:rFonts w:ascii="Times New Roman"/>
                <w:b w:val="false"/>
                <w:i w:val="false"/>
                <w:color w:val="000000"/>
                <w:sz w:val="20"/>
              </w:rPr>
              <w:t>ideological work with the</w:t>
            </w:r>
            <w:r>
              <w:br/>
            </w:r>
            <w:r>
              <w:rPr>
                <w:rFonts w:ascii="Times New Roman"/>
                <w:b w:val="false"/>
                <w:i w:val="false"/>
                <w:color w:val="000000"/>
                <w:sz w:val="20"/>
              </w:rPr>
              <w:t>personnel of the Armed Forces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Form </w:t>
            </w:r>
          </w:p>
        </w:tc>
      </w:tr>
    </w:tbl>
    <w:bookmarkStart w:name="z920" w:id="888"/>
    <w:p>
      <w:pPr>
        <w:spacing w:after="0"/>
        <w:ind w:left="0"/>
        <w:jc w:val="left"/>
      </w:pPr>
      <w:r>
        <w:rPr>
          <w:rFonts w:ascii="Times New Roman"/>
          <w:b/>
          <w:i w:val="false"/>
          <w:color w:val="000000"/>
        </w:rPr>
        <w:t xml:space="preserve"> ACT </w:t>
      </w:r>
      <w:r>
        <w:br/>
      </w:r>
      <w:r>
        <w:rPr>
          <w:rFonts w:ascii="Times New Roman"/>
          <w:b/>
          <w:i w:val="false"/>
          <w:color w:val="000000"/>
        </w:rPr>
        <w:t>on psychological examination of military personnel admitted</w:t>
      </w:r>
    </w:p>
    <w:bookmarkEnd w:id="888"/>
    <w:bookmarkStart w:name="z921" w:id="889"/>
    <w:p>
      <w:pPr>
        <w:spacing w:after="0"/>
        <w:ind w:left="0"/>
        <w:jc w:val="left"/>
      </w:pPr>
      <w:r>
        <w:rPr>
          <w:rFonts w:ascii="Times New Roman"/>
          <w:b/>
          <w:i w:val="false"/>
          <w:color w:val="000000"/>
        </w:rPr>
        <w:t xml:space="preserve"> to combat duty, combat, guard and internal service</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psychological examination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890"/>
    <w:p>
      <w:pPr>
        <w:spacing w:after="0"/>
        <w:ind w:left="0"/>
        <w:jc w:val="left"/>
      </w:pPr>
      <w:r>
        <w:rPr>
          <w:rFonts w:ascii="Times New Roman"/>
          <w:b/>
          <w:i w:val="false"/>
          <w:color w:val="000000"/>
        </w:rPr>
        <w:t xml:space="preserve"> Position, military rank, surname and initials, signature of a specialist in psychological work</w:t>
      </w:r>
      <w:r>
        <w:br/>
      </w:r>
      <w:r>
        <w:rPr>
          <w:rFonts w:ascii="Times New Roman"/>
          <w:b/>
          <w:i w:val="false"/>
          <w:color w:val="000000"/>
        </w:rPr>
        <w:t xml:space="preserve"> “__” _______ 20__ </w:t>
      </w:r>
    </w:p>
    <w:bookmarkEnd w:id="890"/>
    <w:bookmarkStart w:name="z923" w:id="891"/>
    <w:p>
      <w:pPr>
        <w:spacing w:after="0"/>
        <w:ind w:left="0"/>
        <w:jc w:val="both"/>
      </w:pPr>
      <w:r>
        <w:rPr>
          <w:rFonts w:ascii="Times New Roman"/>
          <w:b w:val="false"/>
          <w:i w:val="false"/>
          <w:color w:val="000000"/>
          <w:sz w:val="28"/>
        </w:rPr>
        <w:t>
      Note:</w:t>
      </w:r>
    </w:p>
    <w:bookmarkEnd w:id="891"/>
    <w:bookmarkStart w:name="z924" w:id="892"/>
    <w:p>
      <w:pPr>
        <w:spacing w:after="0"/>
        <w:ind w:left="0"/>
        <w:jc w:val="both"/>
      </w:pPr>
      <w:r>
        <w:rPr>
          <w:rFonts w:ascii="Times New Roman"/>
          <w:b w:val="false"/>
          <w:i w:val="false"/>
          <w:color w:val="000000"/>
          <w:sz w:val="28"/>
        </w:rPr>
        <w:t>
      1. In the “Results of psychological examination” column, it is necessary to show the results of psychological testing indicating the severity of individual characteristics of a personality.</w:t>
      </w:r>
    </w:p>
    <w:bookmarkEnd w:id="892"/>
    <w:bookmarkStart w:name="z925" w:id="893"/>
    <w:p>
      <w:pPr>
        <w:spacing w:after="0"/>
        <w:ind w:left="0"/>
        <w:jc w:val="both"/>
      </w:pPr>
      <w:r>
        <w:rPr>
          <w:rFonts w:ascii="Times New Roman"/>
          <w:b w:val="false"/>
          <w:i w:val="false"/>
          <w:color w:val="000000"/>
          <w:sz w:val="28"/>
        </w:rPr>
        <w:t>
      2. In the “Conclusions” column, it is necessary to describe the recommendation of a specialist in psychological work (recommended, conditionally recommended or not recommended).</w:t>
      </w:r>
    </w:p>
    <w:bookmarkEnd w:id="893"/>
    <w:bookmarkStart w:name="z926" w:id="894"/>
    <w:p>
      <w:pPr>
        <w:spacing w:after="0"/>
        <w:ind w:left="0"/>
        <w:jc w:val="both"/>
      </w:pPr>
      <w:r>
        <w:rPr>
          <w:rFonts w:ascii="Times New Roman"/>
          <w:b w:val="false"/>
          <w:i w:val="false"/>
          <w:color w:val="000000"/>
          <w:sz w:val="28"/>
        </w:rPr>
        <w:t>
      3. In the “Note” column, it is necessary to describe additional circumstances impeding to take up combat duty, combat, guard and internal service, as well as the results of conversations and observations.</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 to the Rules for the</w:t>
            </w:r>
            <w:r>
              <w:br/>
            </w:r>
            <w:r>
              <w:rPr>
                <w:rFonts w:ascii="Times New Roman"/>
                <w:b w:val="false"/>
                <w:i w:val="false"/>
                <w:color w:val="000000"/>
                <w:sz w:val="20"/>
              </w:rPr>
              <w:t>organization of educational,</w:t>
            </w:r>
            <w:r>
              <w:br/>
            </w:r>
            <w:r>
              <w:rPr>
                <w:rFonts w:ascii="Times New Roman"/>
                <w:b w:val="false"/>
                <w:i w:val="false"/>
                <w:color w:val="000000"/>
                <w:sz w:val="20"/>
              </w:rPr>
              <w:t>socio-legal, psychological and</w:t>
            </w:r>
            <w:r>
              <w:br/>
            </w:r>
            <w:r>
              <w:rPr>
                <w:rFonts w:ascii="Times New Roman"/>
                <w:b w:val="false"/>
                <w:i w:val="false"/>
                <w:color w:val="000000"/>
                <w:sz w:val="20"/>
              </w:rPr>
              <w:t>ideological work with the</w:t>
            </w:r>
            <w:r>
              <w:br/>
            </w:r>
            <w:r>
              <w:rPr>
                <w:rFonts w:ascii="Times New Roman"/>
                <w:b w:val="false"/>
                <w:i w:val="false"/>
                <w:color w:val="000000"/>
                <w:sz w:val="20"/>
              </w:rPr>
              <w:t>personnel of the Armed Forces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Form </w:t>
            </w:r>
          </w:p>
        </w:tc>
      </w:tr>
    </w:tbl>
    <w:bookmarkStart w:name="z928" w:id="895"/>
    <w:p>
      <w:pPr>
        <w:spacing w:after="0"/>
        <w:ind w:left="0"/>
        <w:jc w:val="left"/>
      </w:pPr>
      <w:r>
        <w:rPr>
          <w:rFonts w:ascii="Times New Roman"/>
          <w:b/>
          <w:i w:val="false"/>
          <w:color w:val="000000"/>
        </w:rPr>
        <w:t xml:space="preserve"> Register </w:t>
      </w:r>
      <w:r>
        <w:br/>
      </w:r>
      <w:r>
        <w:rPr>
          <w:rFonts w:ascii="Times New Roman"/>
          <w:b/>
          <w:i w:val="false"/>
          <w:color w:val="000000"/>
        </w:rPr>
        <w:t xml:space="preserve">of persons who sought psychological assistance </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name, patronymic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status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examination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assistance provided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 to the Rules for the</w:t>
            </w:r>
            <w:r>
              <w:br/>
            </w:r>
            <w:r>
              <w:rPr>
                <w:rFonts w:ascii="Times New Roman"/>
                <w:b w:val="false"/>
                <w:i w:val="false"/>
                <w:color w:val="000000"/>
                <w:sz w:val="20"/>
              </w:rPr>
              <w:t>organization of educational,</w:t>
            </w:r>
            <w:r>
              <w:br/>
            </w:r>
            <w:r>
              <w:rPr>
                <w:rFonts w:ascii="Times New Roman"/>
                <w:b w:val="false"/>
                <w:i w:val="false"/>
                <w:color w:val="000000"/>
                <w:sz w:val="20"/>
              </w:rPr>
              <w:t>socio-legal, psychological and</w:t>
            </w:r>
            <w:r>
              <w:br/>
            </w:r>
            <w:r>
              <w:rPr>
                <w:rFonts w:ascii="Times New Roman"/>
                <w:b w:val="false"/>
                <w:i w:val="false"/>
                <w:color w:val="000000"/>
                <w:sz w:val="20"/>
              </w:rPr>
              <w:t>ideological work with the</w:t>
            </w:r>
            <w:r>
              <w:br/>
            </w:r>
            <w:r>
              <w:rPr>
                <w:rFonts w:ascii="Times New Roman"/>
                <w:b w:val="false"/>
                <w:i w:val="false"/>
                <w:color w:val="000000"/>
                <w:sz w:val="20"/>
              </w:rPr>
              <w:t>personnel of the Armed Forces</w:t>
            </w:r>
            <w:r>
              <w:br/>
            </w:r>
            <w:r>
              <w:rPr>
                <w:rFonts w:ascii="Times New Roman"/>
                <w:b w:val="false"/>
                <w:i w:val="false"/>
                <w:color w:val="000000"/>
                <w:sz w:val="20"/>
              </w:rPr>
              <w:t>of the Republic of Kazakhstan</w:t>
            </w:r>
            <w:r>
              <w:br/>
            </w:r>
            <w:r>
              <w:rPr>
                <w:rFonts w:ascii="Times New Roman"/>
                <w:b w:val="false"/>
                <w:i w:val="false"/>
                <w:color w:val="000000"/>
                <w:sz w:val="20"/>
              </w:rPr>
              <w:t xml:space="preserve">Form </w:t>
            </w:r>
          </w:p>
        </w:tc>
      </w:tr>
    </w:tbl>
    <w:bookmarkStart w:name="z930" w:id="896"/>
    <w:p>
      <w:pPr>
        <w:spacing w:after="0"/>
        <w:ind w:left="0"/>
        <w:jc w:val="left"/>
      </w:pPr>
      <w:r>
        <w:rPr>
          <w:rFonts w:ascii="Times New Roman"/>
          <w:b/>
          <w:i w:val="false"/>
          <w:color w:val="000000"/>
        </w:rPr>
        <w:t xml:space="preserve"> Psychological selection (examination) map</w:t>
      </w:r>
    </w:p>
    <w:bookmarkEnd w:id="896"/>
    <w:bookmarkStart w:name="z931" w:id="897"/>
    <w:p>
      <w:pPr>
        <w:spacing w:after="0"/>
        <w:ind w:left="0"/>
        <w:jc w:val="both"/>
      </w:pPr>
      <w:r>
        <w:rPr>
          <w:rFonts w:ascii="Times New Roman"/>
          <w:b w:val="false"/>
          <w:i w:val="false"/>
          <w:color w:val="000000"/>
          <w:sz w:val="28"/>
        </w:rPr>
        <w:t>
      Surname, name, patronymic ___________________________________________________</w:t>
      </w:r>
    </w:p>
    <w:bookmarkEnd w:id="897"/>
    <w:bookmarkStart w:name="z932" w:id="898"/>
    <w:p>
      <w:pPr>
        <w:spacing w:after="0"/>
        <w:ind w:left="0"/>
        <w:jc w:val="both"/>
      </w:pPr>
      <w:r>
        <w:rPr>
          <w:rFonts w:ascii="Times New Roman"/>
          <w:b w:val="false"/>
          <w:i w:val="false"/>
          <w:color w:val="000000"/>
          <w:sz w:val="28"/>
        </w:rPr>
        <w:t>
      Date of birth: _______________________________________________________________</w:t>
      </w:r>
    </w:p>
    <w:bookmarkEnd w:id="898"/>
    <w:bookmarkStart w:name="z933" w:id="899"/>
    <w:p>
      <w:pPr>
        <w:spacing w:after="0"/>
        <w:ind w:left="0"/>
        <w:jc w:val="both"/>
      </w:pPr>
      <w:r>
        <w:rPr>
          <w:rFonts w:ascii="Times New Roman"/>
          <w:b w:val="false"/>
          <w:i w:val="false"/>
          <w:color w:val="000000"/>
          <w:sz w:val="28"/>
        </w:rPr>
        <w:t>
      Place of birth: ______________________________________________________________</w:t>
      </w:r>
    </w:p>
    <w:bookmarkEnd w:id="899"/>
    <w:bookmarkStart w:name="z934" w:id="900"/>
    <w:p>
      <w:pPr>
        <w:spacing w:after="0"/>
        <w:ind w:left="0"/>
        <w:jc w:val="both"/>
      </w:pPr>
      <w:r>
        <w:rPr>
          <w:rFonts w:ascii="Times New Roman"/>
          <w:b w:val="false"/>
          <w:i w:val="false"/>
          <w:color w:val="000000"/>
          <w:sz w:val="28"/>
        </w:rPr>
        <w:t>
      Education: _________________________________________________________________</w:t>
      </w:r>
    </w:p>
    <w:bookmarkEnd w:id="900"/>
    <w:bookmarkStart w:name="z935" w:id="901"/>
    <w:p>
      <w:pPr>
        <w:spacing w:after="0"/>
        <w:ind w:left="0"/>
        <w:jc w:val="both"/>
      </w:pPr>
      <w:r>
        <w:rPr>
          <w:rFonts w:ascii="Times New Roman"/>
          <w:b w:val="false"/>
          <w:i w:val="false"/>
          <w:color w:val="000000"/>
          <w:sz w:val="28"/>
        </w:rPr>
        <w:t>
      Position claimed: ___________________________________________________________</w:t>
      </w:r>
    </w:p>
    <w:bookmarkEnd w:id="901"/>
    <w:bookmarkStart w:name="z936" w:id="902"/>
    <w:p>
      <w:pPr>
        <w:spacing w:after="0"/>
        <w:ind w:left="0"/>
        <w:jc w:val="both"/>
      </w:pPr>
      <w:r>
        <w:rPr>
          <w:rFonts w:ascii="Times New Roman"/>
          <w:b w:val="false"/>
          <w:i w:val="false"/>
          <w:color w:val="000000"/>
          <w:sz w:val="28"/>
        </w:rPr>
        <w:t>
      Marital status: ______________________________________________________________</w:t>
      </w:r>
    </w:p>
    <w:bookmarkEnd w:id="902"/>
    <w:bookmarkStart w:name="z937" w:id="903"/>
    <w:p>
      <w:pPr>
        <w:spacing w:after="0"/>
        <w:ind w:left="0"/>
        <w:jc w:val="both"/>
      </w:pPr>
      <w:r>
        <w:rPr>
          <w:rFonts w:ascii="Times New Roman"/>
          <w:b w:val="false"/>
          <w:i w:val="false"/>
          <w:color w:val="000000"/>
          <w:sz w:val="28"/>
        </w:rPr>
        <w:t>
      Ethnic background:__________________________________________________________</w:t>
      </w:r>
    </w:p>
    <w:bookmarkEnd w:id="903"/>
    <w:bookmarkStart w:name="z938" w:id="904"/>
    <w:p>
      <w:pPr>
        <w:spacing w:after="0"/>
        <w:ind w:left="0"/>
        <w:jc w:val="both"/>
      </w:pPr>
      <w:r>
        <w:rPr>
          <w:rFonts w:ascii="Times New Roman"/>
          <w:b w:val="false"/>
          <w:i w:val="false"/>
          <w:color w:val="000000"/>
          <w:sz w:val="28"/>
        </w:rPr>
        <w:t xml:space="preserve">
      Description of the results of psychological examination </w:t>
      </w:r>
    </w:p>
    <w:bookmarkEnd w:id="904"/>
    <w:bookmarkStart w:name="z939" w:id="905"/>
    <w:p>
      <w:pPr>
        <w:spacing w:after="0"/>
        <w:ind w:left="0"/>
        <w:jc w:val="left"/>
      </w:pPr>
      <w:r>
        <w:rPr>
          <w:rFonts w:ascii="Times New Roman"/>
          <w:b/>
          <w:i w:val="false"/>
          <w:color w:val="000000"/>
        </w:rPr>
        <w:t xml:space="preserve"> I. Intellectual abilities and mental cognitive processes</w:t>
      </w:r>
      <w:r>
        <w:br/>
      </w:r>
      <w:r>
        <w:rPr>
          <w:rFonts w:ascii="Times New Roman"/>
          <w:b/>
          <w:i w:val="false"/>
          <w:color w:val="000000"/>
        </w:rPr>
        <w:t>II. Personal characteristics</w:t>
      </w:r>
      <w:r>
        <w:br/>
      </w:r>
      <w:r>
        <w:rPr>
          <w:rFonts w:ascii="Times New Roman"/>
          <w:b/>
          <w:i w:val="false"/>
          <w:color w:val="000000"/>
        </w:rPr>
        <w:t>Conclusion: ________________________________________________________________</w:t>
      </w:r>
      <w:r>
        <w:br/>
      </w:r>
      <w:r>
        <w:rPr>
          <w:rFonts w:ascii="Times New Roman"/>
          <w:b/>
          <w:i w:val="false"/>
          <w:color w:val="000000"/>
        </w:rPr>
        <w:t>Position, military rank, surname and initials, signature of a specialist in psychological work</w:t>
      </w:r>
    </w:p>
    <w:bookmarkEnd w:id="905"/>
    <w:bookmarkStart w:name="z940" w:id="906"/>
    <w:p>
      <w:pPr>
        <w:spacing w:after="0"/>
        <w:ind w:left="0"/>
        <w:jc w:val="both"/>
      </w:pPr>
      <w:r>
        <w:rPr>
          <w:rFonts w:ascii="Times New Roman"/>
          <w:b w:val="false"/>
          <w:i w:val="false"/>
          <w:color w:val="000000"/>
          <w:sz w:val="28"/>
        </w:rPr>
        <w:t>
      “__” _______ 20__</w:t>
      </w:r>
    </w:p>
    <w:bookmarkEnd w:id="906"/>
    <w:bookmarkStart w:name="z941" w:id="907"/>
    <w:p>
      <w:pPr>
        <w:spacing w:after="0"/>
        <w:ind w:left="0"/>
        <w:jc w:val="both"/>
      </w:pPr>
      <w:r>
        <w:rPr>
          <w:rFonts w:ascii="Times New Roman"/>
          <w:b w:val="false"/>
          <w:i w:val="false"/>
          <w:color w:val="000000"/>
          <w:sz w:val="28"/>
        </w:rPr>
        <w:t>
      Note:</w:t>
      </w:r>
    </w:p>
    <w:bookmarkEnd w:id="907"/>
    <w:bookmarkStart w:name="z942" w:id="908"/>
    <w:p>
      <w:pPr>
        <w:spacing w:after="0"/>
        <w:ind w:left="0"/>
        <w:jc w:val="both"/>
      </w:pPr>
      <w:r>
        <w:rPr>
          <w:rFonts w:ascii="Times New Roman"/>
          <w:b w:val="false"/>
          <w:i w:val="false"/>
          <w:color w:val="000000"/>
          <w:sz w:val="28"/>
        </w:rPr>
        <w:t>
      If necessary, additional materials of psychological examination (graphs, charts, tables, forms) are appended to the psychological selection map</w:t>
      </w:r>
    </w:p>
    <w:bookmarkEnd w:id="9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