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0f4c" w14:textId="82a0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for an independent examination of the quality of healthcare services (assistance), carried out by accredited healthcare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12, 2020 No. ҚР ДСМ-126/2020. Registered with the Ministry of Justice of the Republic of Kazakhstan on October 13, 2020 No. 21419</w:t>
      </w:r>
    </w:p>
    <w:p>
      <w:pPr>
        <w:spacing w:after="0"/>
        <w:ind w:left="0"/>
        <w:jc w:val="both"/>
      </w:pPr>
      <w:r>
        <w:rPr>
          <w:rFonts w:ascii="Times New Roman"/>
          <w:b w:val="false"/>
          <w:i w:val="false"/>
          <w:color w:val="000000"/>
          <w:sz w:val="28"/>
        </w:rPr>
        <w:t>
      Unofficial translation</w:t>
      </w:r>
    </w:p>
    <w:bookmarkStart w:name="z2" w:id="0"/>
    <w:p>
      <w:pPr>
        <w:spacing w:after="0"/>
        <w:ind w:left="0"/>
        <w:jc w:val="both"/>
      </w:pPr>
      <w:r>
        <w:rPr>
          <w:rFonts w:ascii="Times New Roman"/>
          <w:b w:val="false"/>
          <w:i w:val="false"/>
          <w:color w:val="000000"/>
          <w:sz w:val="28"/>
        </w:rPr>
        <w:t>
      In accordance with subclause 11) of article 8 of the Code of the Republic of Kazakhstan dated July 7, 2020 "On Public Health and Health Care System" I HEREBY ORDER:</w:t>
      </w:r>
    </w:p>
    <w:bookmarkEnd w:id="0"/>
    <w:bookmarkStart w:name="z3" w:id="1"/>
    <w:p>
      <w:pPr>
        <w:spacing w:after="0"/>
        <w:ind w:left="0"/>
        <w:jc w:val="both"/>
      </w:pPr>
      <w:r>
        <w:rPr>
          <w:rFonts w:ascii="Times New Roman"/>
          <w:b w:val="false"/>
          <w:i w:val="false"/>
          <w:color w:val="000000"/>
          <w:sz w:val="28"/>
        </w:rPr>
        <w:t>
      1. To approve the attached Rules for payment for an independent examination of the quality of healthcare services (assistance) carried out by accredited healthcare entities.</w:t>
      </w:r>
    </w:p>
    <w:bookmarkEnd w:id="1"/>
    <w:bookmarkStart w:name="z4" w:id="2"/>
    <w:p>
      <w:pPr>
        <w:spacing w:after="0"/>
        <w:ind w:left="0"/>
        <w:jc w:val="both"/>
      </w:pPr>
      <w:r>
        <w:rPr>
          <w:rFonts w:ascii="Times New Roman"/>
          <w:b w:val="false"/>
          <w:i w:val="false"/>
          <w:color w:val="000000"/>
          <w:sz w:val="28"/>
        </w:rPr>
        <w:t>
      2. Committee for Quality Control and Safety of Goods and Services of the Ministry of Healthcare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7"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5"/>
    <w:bookmarkStart w:name="z8" w:id="6"/>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6"/>
    <w:bookmarkStart w:name="z9"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2020</w:t>
            </w:r>
            <w:r>
              <w:br/>
            </w:r>
            <w:r>
              <w:rPr>
                <w:rFonts w:ascii="Times New Roman"/>
                <w:b w:val="false"/>
                <w:i w:val="false"/>
                <w:color w:val="000000"/>
                <w:sz w:val="20"/>
              </w:rPr>
              <w:t>№ ҚР ДСМ-126/2020</w:t>
            </w:r>
          </w:p>
        </w:tc>
      </w:tr>
    </w:tbl>
    <w:bookmarkStart w:name="z12" w:id="8"/>
    <w:p>
      <w:pPr>
        <w:spacing w:after="0"/>
        <w:ind w:left="0"/>
        <w:jc w:val="left"/>
      </w:pPr>
      <w:r>
        <w:rPr>
          <w:rFonts w:ascii="Times New Roman"/>
          <w:b/>
          <w:i w:val="false"/>
          <w:color w:val="000000"/>
        </w:rPr>
        <w:t xml:space="preserve"> Rules for payment for an independent examination of the quality of healthcare services (assistance), carried out by accredited healthcare entities</w:t>
      </w:r>
    </w:p>
    <w:bookmarkEnd w:id="8"/>
    <w:bookmarkStart w:name="z13" w:id="9"/>
    <w:p>
      <w:pPr>
        <w:spacing w:after="0"/>
        <w:ind w:left="0"/>
        <w:jc w:val="left"/>
      </w:pPr>
      <w:r>
        <w:rPr>
          <w:rFonts w:ascii="Times New Roman"/>
          <w:b/>
          <w:i w:val="false"/>
          <w:color w:val="000000"/>
        </w:rPr>
        <w:t xml:space="preserve"> Chapter 1. General Provisions</w:t>
      </w:r>
    </w:p>
    <w:bookmarkEnd w:id="9"/>
    <w:bookmarkStart w:name="z14" w:id="10"/>
    <w:p>
      <w:pPr>
        <w:spacing w:after="0"/>
        <w:ind w:left="0"/>
        <w:jc w:val="both"/>
      </w:pPr>
      <w:r>
        <w:rPr>
          <w:rFonts w:ascii="Times New Roman"/>
          <w:b w:val="false"/>
          <w:i w:val="false"/>
          <w:color w:val="000000"/>
          <w:sz w:val="28"/>
        </w:rPr>
        <w:t>
      1. These Rules for payment for an independent examination of the quality of healthcare services (assistance), carried out by accredited healthcare entities (hereinafter referred to as the Rules) have been developed in accordance with subclause 11) of article 8 of the Code of the Republic of Kazakhstan dated July 7, 2020 "On Public Health and Health Care System" (hereinafter referred to as the Code) and shall determine the procedure for the payment for an independent examination of the quality of healthcare services (assistance), carried out by accredited healthcare entities, (hereinafter referred to as the service payment for an independent examination).</w:t>
      </w:r>
    </w:p>
    <w:bookmarkEnd w:id="10"/>
    <w:bookmarkStart w:name="z15" w:id="11"/>
    <w:p>
      <w:pPr>
        <w:spacing w:after="0"/>
        <w:ind w:left="0"/>
        <w:jc w:val="both"/>
      </w:pPr>
      <w:r>
        <w:rPr>
          <w:rFonts w:ascii="Times New Roman"/>
          <w:b w:val="false"/>
          <w:i w:val="false"/>
          <w:color w:val="000000"/>
          <w:sz w:val="28"/>
        </w:rPr>
        <w:t>
      2. The following concepts are used in these Rules:</w:t>
      </w:r>
    </w:p>
    <w:bookmarkEnd w:id="11"/>
    <w:bookmarkStart w:name="z16" w:id="12"/>
    <w:p>
      <w:pPr>
        <w:spacing w:after="0"/>
        <w:ind w:left="0"/>
        <w:jc w:val="both"/>
      </w:pPr>
      <w:r>
        <w:rPr>
          <w:rFonts w:ascii="Times New Roman"/>
          <w:b w:val="false"/>
          <w:i w:val="false"/>
          <w:color w:val="000000"/>
          <w:sz w:val="28"/>
        </w:rPr>
        <w:t>
      1) Social Health Insurance Fund (hereinafter referred to as the Fund) – a noncommercial organization that accumulates deductions and contributions, as well as carries out procurement and payment for the services of healthcare entities providing medical care in the volumes and on the terms provided for by the contract for the purchase of medical services, and other functions determined by the laws of the Republic of Kazakhstan;</w:t>
      </w:r>
    </w:p>
    <w:bookmarkEnd w:id="12"/>
    <w:bookmarkStart w:name="z17" w:id="13"/>
    <w:p>
      <w:pPr>
        <w:spacing w:after="0"/>
        <w:ind w:left="0"/>
        <w:jc w:val="both"/>
      </w:pPr>
      <w:r>
        <w:rPr>
          <w:rFonts w:ascii="Times New Roman"/>
          <w:b w:val="false"/>
          <w:i w:val="false"/>
          <w:color w:val="000000"/>
          <w:sz w:val="28"/>
        </w:rPr>
        <w:t>
      2) route of delivery of health care to the patient– the process of the patient's route when receiving medical services (assistance) at all levels of medical care;</w:t>
      </w:r>
    </w:p>
    <w:bookmarkEnd w:id="13"/>
    <w:bookmarkStart w:name="z18" w:id="14"/>
    <w:p>
      <w:pPr>
        <w:spacing w:after="0"/>
        <w:ind w:left="0"/>
        <w:jc w:val="both"/>
      </w:pPr>
      <w:r>
        <w:rPr>
          <w:rFonts w:ascii="Times New Roman"/>
          <w:b w:val="false"/>
          <w:i w:val="false"/>
          <w:color w:val="000000"/>
          <w:sz w:val="28"/>
        </w:rPr>
        <w:t>
      3) independent expert – an individual, who meets the requirements, determined by the authorized body, and included to the register of independent experts.</w:t>
      </w:r>
    </w:p>
    <w:bookmarkEnd w:id="14"/>
    <w:bookmarkStart w:name="z19" w:id="15"/>
    <w:p>
      <w:pPr>
        <w:spacing w:after="0"/>
        <w:ind w:left="0"/>
        <w:jc w:val="left"/>
      </w:pPr>
      <w:r>
        <w:rPr>
          <w:rFonts w:ascii="Times New Roman"/>
          <w:b/>
          <w:i w:val="false"/>
          <w:color w:val="000000"/>
        </w:rPr>
        <w:t xml:space="preserve"> Chapter 2. Procedure for service payment for an independent examination</w:t>
      </w:r>
    </w:p>
    <w:bookmarkEnd w:id="15"/>
    <w:bookmarkStart w:name="z20" w:id="16"/>
    <w:p>
      <w:pPr>
        <w:spacing w:after="0"/>
        <w:ind w:left="0"/>
        <w:jc w:val="both"/>
      </w:pPr>
      <w:r>
        <w:rPr>
          <w:rFonts w:ascii="Times New Roman"/>
          <w:b w:val="false"/>
          <w:i w:val="false"/>
          <w:color w:val="000000"/>
          <w:sz w:val="28"/>
        </w:rPr>
        <w:t>
      3. Independent examination services shall be procured by the following customers:</w:t>
      </w:r>
    </w:p>
    <w:bookmarkEnd w:id="16"/>
    <w:bookmarkStart w:name="z21" w:id="17"/>
    <w:p>
      <w:pPr>
        <w:spacing w:after="0"/>
        <w:ind w:left="0"/>
        <w:jc w:val="both"/>
      </w:pPr>
      <w:r>
        <w:rPr>
          <w:rFonts w:ascii="Times New Roman"/>
          <w:b w:val="false"/>
          <w:i w:val="false"/>
          <w:color w:val="000000"/>
          <w:sz w:val="28"/>
        </w:rPr>
        <w:t>
      1) state body in the field of provision of medical services (care) (hereinafter referred to as the state body);</w:t>
      </w:r>
    </w:p>
    <w:bookmarkEnd w:id="17"/>
    <w:bookmarkStart w:name="z22" w:id="18"/>
    <w:p>
      <w:pPr>
        <w:spacing w:after="0"/>
        <w:ind w:left="0"/>
        <w:jc w:val="both"/>
      </w:pPr>
      <w:r>
        <w:rPr>
          <w:rFonts w:ascii="Times New Roman"/>
          <w:b w:val="false"/>
          <w:i w:val="false"/>
          <w:color w:val="000000"/>
          <w:sz w:val="28"/>
        </w:rPr>
        <w:t>
      2) the Fund;</w:t>
      </w:r>
    </w:p>
    <w:bookmarkEnd w:id="18"/>
    <w:bookmarkStart w:name="z23" w:id="19"/>
    <w:p>
      <w:pPr>
        <w:spacing w:after="0"/>
        <w:ind w:left="0"/>
        <w:jc w:val="both"/>
      </w:pPr>
      <w:r>
        <w:rPr>
          <w:rFonts w:ascii="Times New Roman"/>
          <w:b w:val="false"/>
          <w:i w:val="false"/>
          <w:color w:val="000000"/>
          <w:sz w:val="28"/>
        </w:rPr>
        <w:t>
      3) individuals or legal entities.</w:t>
      </w:r>
    </w:p>
    <w:bookmarkEnd w:id="19"/>
    <w:bookmarkStart w:name="z24" w:id="20"/>
    <w:p>
      <w:pPr>
        <w:spacing w:after="0"/>
        <w:ind w:left="0"/>
        <w:jc w:val="both"/>
      </w:pPr>
      <w:r>
        <w:rPr>
          <w:rFonts w:ascii="Times New Roman"/>
          <w:b w:val="false"/>
          <w:i w:val="false"/>
          <w:color w:val="000000"/>
          <w:sz w:val="28"/>
        </w:rPr>
        <w:t>
      4. The state body shall procure the independent examination services in accordance with the Law of the Republic of Kazakhstan dated December 4, 2015 "On Public Procurement".</w:t>
      </w:r>
    </w:p>
    <w:bookmarkEnd w:id="20"/>
    <w:bookmarkStart w:name="z25" w:id="21"/>
    <w:p>
      <w:pPr>
        <w:spacing w:after="0"/>
        <w:ind w:left="0"/>
        <w:jc w:val="both"/>
      </w:pPr>
      <w:r>
        <w:rPr>
          <w:rFonts w:ascii="Times New Roman"/>
          <w:b w:val="false"/>
          <w:i w:val="false"/>
          <w:color w:val="000000"/>
          <w:sz w:val="28"/>
        </w:rPr>
        <w:t>
      The Fund, individuals and legal entities shall procure the independent examination services in accordance with the civil law, by concluding civil law contracts.</w:t>
      </w:r>
    </w:p>
    <w:bookmarkEnd w:id="21"/>
    <w:bookmarkStart w:name="z26" w:id="22"/>
    <w:p>
      <w:pPr>
        <w:spacing w:after="0"/>
        <w:ind w:left="0"/>
        <w:jc w:val="both"/>
      </w:pPr>
      <w:r>
        <w:rPr>
          <w:rFonts w:ascii="Times New Roman"/>
          <w:b w:val="false"/>
          <w:i w:val="false"/>
          <w:color w:val="000000"/>
          <w:sz w:val="28"/>
        </w:rPr>
        <w:t>
      5. Payment for the services of an independent examination rendered shall be made upon acceptance by the customer of the expert opinion of an independent expert (hereinafter referred to as the opinion), and shall be paid within the funds for the current financial year provided for the involvement of independent experts.</w:t>
      </w:r>
    </w:p>
    <w:bookmarkEnd w:id="22"/>
    <w:bookmarkStart w:name="z27" w:id="23"/>
    <w:p>
      <w:pPr>
        <w:spacing w:after="0"/>
        <w:ind w:left="0"/>
        <w:jc w:val="both"/>
      </w:pPr>
      <w:r>
        <w:rPr>
          <w:rFonts w:ascii="Times New Roman"/>
          <w:b w:val="false"/>
          <w:i w:val="false"/>
          <w:color w:val="000000"/>
          <w:sz w:val="28"/>
        </w:rPr>
        <w:t>
      6. the accredited healthcare entity, via email or through the automated integrated information system "Electronic Procurement (hereinafter referred to as the AIIIS EP), or by personal delivery, shall send to the customer, within 5 (five) working days, an opinion and a services completion certificate.</w:t>
      </w:r>
    </w:p>
    <w:bookmarkEnd w:id="23"/>
    <w:bookmarkStart w:name="z28" w:id="24"/>
    <w:p>
      <w:pPr>
        <w:spacing w:after="0"/>
        <w:ind w:left="0"/>
        <w:jc w:val="both"/>
      </w:pPr>
      <w:r>
        <w:rPr>
          <w:rFonts w:ascii="Times New Roman"/>
          <w:b w:val="false"/>
          <w:i w:val="false"/>
          <w:color w:val="000000"/>
          <w:sz w:val="28"/>
        </w:rPr>
        <w:t>
      7. In case if the services of an independent examination rendered for are not provided in the full volume, specified in the contract, the customer (representative of the customer) within 3 (three) working days rejects the services completion certificate and returns the opinion with comments for revision, to the accredited healthcare entity by e-mail, or through the AIIIS EP, or by personal delivery.</w:t>
      </w:r>
    </w:p>
    <w:bookmarkEnd w:id="24"/>
    <w:bookmarkStart w:name="z29" w:id="25"/>
    <w:p>
      <w:pPr>
        <w:spacing w:after="0"/>
        <w:ind w:left="0"/>
        <w:jc w:val="both"/>
      </w:pPr>
      <w:r>
        <w:rPr>
          <w:rFonts w:ascii="Times New Roman"/>
          <w:b w:val="false"/>
          <w:i w:val="false"/>
          <w:color w:val="000000"/>
          <w:sz w:val="28"/>
        </w:rPr>
        <w:t>
      8. The accredited healthcare entity, after receiving the opinion and comments of the customer (representative of the customer) for revision, within 2 (two) working days finalizes the conclusion and sends it to the customer (representative of the customer) for payment in accordance with clause 4 of these Rules.</w:t>
      </w:r>
    </w:p>
    <w:bookmarkEnd w:id="25"/>
    <w:bookmarkStart w:name="z30" w:id="26"/>
    <w:p>
      <w:pPr>
        <w:spacing w:after="0"/>
        <w:ind w:left="0"/>
        <w:jc w:val="both"/>
      </w:pPr>
      <w:r>
        <w:rPr>
          <w:rFonts w:ascii="Times New Roman"/>
          <w:b w:val="false"/>
          <w:i w:val="false"/>
          <w:color w:val="000000"/>
          <w:sz w:val="28"/>
        </w:rPr>
        <w:t>
      Therewith, the accredited healthcare entity shall date the services completion certificate by the day the revised opinion is sent.</w:t>
      </w:r>
    </w:p>
    <w:bookmarkEnd w:id="26"/>
    <w:bookmarkStart w:name="z31" w:id="27"/>
    <w:p>
      <w:pPr>
        <w:spacing w:after="0"/>
        <w:ind w:left="0"/>
        <w:jc w:val="both"/>
      </w:pPr>
      <w:r>
        <w:rPr>
          <w:rFonts w:ascii="Times New Roman"/>
          <w:b w:val="false"/>
          <w:i w:val="false"/>
          <w:color w:val="000000"/>
          <w:sz w:val="28"/>
        </w:rPr>
        <w:t>
      9. The customer (representative of the customer) upon receipt of the opinion, approves (signs) the services completion certificate within 3 (three) working days.</w:t>
      </w:r>
    </w:p>
    <w:bookmarkEnd w:id="27"/>
    <w:bookmarkStart w:name="z32" w:id="28"/>
    <w:p>
      <w:pPr>
        <w:spacing w:after="0"/>
        <w:ind w:left="0"/>
        <w:jc w:val="both"/>
      </w:pPr>
      <w:r>
        <w:rPr>
          <w:rFonts w:ascii="Times New Roman"/>
          <w:b w:val="false"/>
          <w:i w:val="false"/>
          <w:color w:val="000000"/>
          <w:sz w:val="28"/>
        </w:rPr>
        <w:t>
      After the approval (signing) of the act of performed services, the customer (representative of the customer), within 30 (thirty) calendar days, shall pay for the services of an independent examination to an accredited healthcare entity by transferring the sum to its current account.</w:t>
      </w:r>
    </w:p>
    <w:bookmarkEnd w:id="28"/>
    <w:bookmarkStart w:name="z33" w:id="29"/>
    <w:p>
      <w:pPr>
        <w:spacing w:after="0"/>
        <w:ind w:left="0"/>
        <w:jc w:val="both"/>
      </w:pPr>
      <w:r>
        <w:rPr>
          <w:rFonts w:ascii="Times New Roman"/>
          <w:b w:val="false"/>
          <w:i w:val="false"/>
          <w:color w:val="000000"/>
          <w:sz w:val="28"/>
        </w:rPr>
        <w:t>
      10. Payment for independent examination services procured from an accredited healthcare entity shall be made depending on the form of service provision - with or without visiting the place of the independent examination, and includes the following conditions:</w:t>
      </w:r>
    </w:p>
    <w:bookmarkEnd w:id="29"/>
    <w:bookmarkStart w:name="z34" w:id="30"/>
    <w:p>
      <w:pPr>
        <w:spacing w:after="0"/>
        <w:ind w:left="0"/>
        <w:jc w:val="both"/>
      </w:pPr>
      <w:r>
        <w:rPr>
          <w:rFonts w:ascii="Times New Roman"/>
          <w:b w:val="false"/>
          <w:i w:val="false"/>
          <w:color w:val="000000"/>
          <w:sz w:val="28"/>
        </w:rPr>
        <w:t>
      1) when providing a service without visiting the place of an independent examination or with a visit to the place of an independent examination located in one settlement, the base official salary established by the resolution of the Government of the Republic of Kazakhstan dated December 31, 2015 No. 1193 "On the system of remuneration of civil servants, employees of organizations maintained at the expense of the state budget, employees of state-owned enterprises" (hereinafter referred to as the Resolution), the coefficient of work experience in the specialty established for the B2 level in the healthcare sector in accordance with Appendix 2 to the Resolution , the rate of hourly wages established for consultants of health and social security institutions, regardless of the availability of an academic degree and title, in accordance with Appendix 19 to the Resolution and the period of time (hours / minutes) spent on conducting an independent examination.</w:t>
      </w:r>
    </w:p>
    <w:bookmarkEnd w:id="30"/>
    <w:bookmarkStart w:name="z35" w:id="31"/>
    <w:p>
      <w:pPr>
        <w:spacing w:after="0"/>
        <w:ind w:left="0"/>
        <w:jc w:val="both"/>
      </w:pPr>
      <w:r>
        <w:rPr>
          <w:rFonts w:ascii="Times New Roman"/>
          <w:b w:val="false"/>
          <w:i w:val="false"/>
          <w:color w:val="000000"/>
          <w:sz w:val="28"/>
        </w:rPr>
        <w:t>
      In addition, as a period (hours / minutes) spent on an independent examination, taking into account the specifics of the volume and terms of the contract:</w:t>
      </w:r>
    </w:p>
    <w:bookmarkEnd w:id="31"/>
    <w:bookmarkStart w:name="z36" w:id="32"/>
    <w:p>
      <w:pPr>
        <w:spacing w:after="0"/>
        <w:ind w:left="0"/>
        <w:jc w:val="both"/>
      </w:pPr>
      <w:r>
        <w:rPr>
          <w:rFonts w:ascii="Times New Roman"/>
          <w:b w:val="false"/>
          <w:i w:val="false"/>
          <w:color w:val="000000"/>
          <w:sz w:val="28"/>
        </w:rPr>
        <w:t>
      the Fund shall take a period of time (minutes) used by the independent expert for examination of medical documentation per one treated case, and depends on the type and form of medical care, type of medical activities, as well as the number of examined medical records.</w:t>
      </w:r>
    </w:p>
    <w:bookmarkEnd w:id="32"/>
    <w:bookmarkStart w:name="z37" w:id="33"/>
    <w:p>
      <w:pPr>
        <w:spacing w:after="0"/>
        <w:ind w:left="0"/>
        <w:jc w:val="both"/>
      </w:pPr>
      <w:r>
        <w:rPr>
          <w:rFonts w:ascii="Times New Roman"/>
          <w:b w:val="false"/>
          <w:i w:val="false"/>
          <w:color w:val="000000"/>
          <w:sz w:val="28"/>
        </w:rPr>
        <w:t>
      The state body shall take a period of time (hours) used by the independent expert to conduct an examination, including the volume (complexity) of an independent examination, The volume of an independent examination depends on the complexity of the study and is indicated in the terms of contracts (technical specifications).</w:t>
      </w:r>
    </w:p>
    <w:bookmarkEnd w:id="33"/>
    <w:bookmarkStart w:name="z38" w:id="34"/>
    <w:p>
      <w:pPr>
        <w:spacing w:after="0"/>
        <w:ind w:left="0"/>
        <w:jc w:val="both"/>
      </w:pPr>
      <w:r>
        <w:rPr>
          <w:rFonts w:ascii="Times New Roman"/>
          <w:b w:val="false"/>
          <w:i w:val="false"/>
          <w:color w:val="000000"/>
          <w:sz w:val="28"/>
        </w:rPr>
        <w:t>
      2) When providing a service with a visit to the place of an independent examination, located outside the place of his residence of an independent expert, the conditions (costs) provided for in subclause 1) of this clause and travel expenses (daily allowance, rent of living quarters, travel to the place of the independent examination) shall be taken into account in accordance with the Rules for reimbursement of business travel expenses at the expense of budgetary funds, including to foreign countries, approved by the resolution of the Government of the Republic of Kazakhstan dated May 11, 2018 No. 256.</w:t>
      </w:r>
    </w:p>
    <w:bookmarkEnd w:id="34"/>
    <w:bookmarkStart w:name="z39" w:id="35"/>
    <w:p>
      <w:pPr>
        <w:spacing w:after="0"/>
        <w:ind w:left="0"/>
        <w:jc w:val="both"/>
      </w:pPr>
      <w:r>
        <w:rPr>
          <w:rFonts w:ascii="Times New Roman"/>
          <w:b w:val="false"/>
          <w:i w:val="false"/>
          <w:color w:val="000000"/>
          <w:sz w:val="28"/>
        </w:rPr>
        <w:t>
      The payment for an independent examination service rendered by an accredited healthcare entity (with or without visiting the place of the independent examination) shall also include organizational costs (overhead costs).</w:t>
      </w:r>
    </w:p>
    <w:bookmarkEnd w:id="35"/>
    <w:bookmarkStart w:name="z40" w:id="36"/>
    <w:p>
      <w:pPr>
        <w:spacing w:after="0"/>
        <w:ind w:left="0"/>
        <w:jc w:val="both"/>
      </w:pPr>
      <w:r>
        <w:rPr>
          <w:rFonts w:ascii="Times New Roman"/>
          <w:b w:val="false"/>
          <w:i w:val="false"/>
          <w:color w:val="000000"/>
          <w:sz w:val="28"/>
        </w:rPr>
        <w:t>
      11. The norms of articles 257, 317, 342, 484, 485 of the Code of the Republic of Kazakhstan dated December 25, 2017 "On Taxes and Other Obligatory Payments to the Budget (Tax Code)" shall be taken into account when paying for the services of an independent examination.</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