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8057" w14:textId="1a88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Issuing, Record-Keeping and Maintaining Personal Health Record Books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No. KR DSM-196/2020 dated November 16, 2020. Registered with the Ministry of Justice of the Republic of Kazakhstan on November 18, 2020 under No. 21652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obedience to paragraph 9 of Article 86 of the Code of the Republic of Kazakhstan of July 7, 2020 “On Public Health and the Health Care System”, </w:t>
      </w:r>
      <w:r>
        <w:rPr>
          <w:rFonts w:ascii="Times New Roman"/>
          <w:b/>
          <w:i w:val="false"/>
          <w:color w:val="000000"/>
          <w:sz w:val="28"/>
        </w:rPr>
        <w:t xml:space="preserve">I HEREBY </w:t>
      </w:r>
      <w:r>
        <w:rPr>
          <w:rFonts w:ascii="Times New Roman"/>
          <w:b/>
          <w:i w:val="false"/>
          <w:color w:val="000000"/>
          <w:sz w:val="28"/>
        </w:rPr>
        <w:t>ORDER:</w:t>
      </w:r>
    </w:p>
    <w:bookmarkStart w:name="z1" w:id="0"/>
    <w:p>
      <w:pPr>
        <w:spacing w:after="0"/>
        <w:ind w:left="0"/>
        <w:jc w:val="both"/>
      </w:pPr>
      <w:r>
        <w:rPr>
          <w:rFonts w:ascii="Times New Roman"/>
          <w:b w:val="false"/>
          <w:i w:val="false"/>
          <w:color w:val="000000"/>
          <w:sz w:val="28"/>
        </w:rPr>
        <w:t>
      1. That the attached Rules for Issuing, Record-Keeping and Maintaining Personal Health Record Books shall be approved.</w:t>
      </w:r>
    </w:p>
    <w:bookmarkEnd w:id="0"/>
    <w:bookmarkStart w:name="z2" w:id="1"/>
    <w:p>
      <w:pPr>
        <w:spacing w:after="0"/>
        <w:ind w:left="0"/>
        <w:jc w:val="both"/>
      </w:pPr>
      <w:r>
        <w:rPr>
          <w:rFonts w:ascii="Times New Roman"/>
          <w:b w:val="false"/>
          <w:i w:val="false"/>
          <w:color w:val="000000"/>
          <w:sz w:val="28"/>
        </w:rPr>
        <w:t>
      2. That the following shall be declared null and void:</w:t>
      </w:r>
    </w:p>
    <w:bookmarkEnd w:id="1"/>
    <w:bookmarkStart w:name="z3" w:id="2"/>
    <w:p>
      <w:pPr>
        <w:spacing w:after="0"/>
        <w:ind w:left="0"/>
        <w:jc w:val="both"/>
      </w:pPr>
      <w:r>
        <w:rPr>
          <w:rFonts w:ascii="Times New Roman"/>
          <w:b w:val="false"/>
          <w:i w:val="false"/>
          <w:color w:val="000000"/>
          <w:sz w:val="28"/>
        </w:rPr>
        <w:t>
      1) Order No. 126 of the Acting Minister of National Economy of the Republic of Kazakhstan of February 24, 2015 “On Approval of the Rules for Issuance, Record-keeping and Maintenance of Personal Health Record Books” (registered with the Register of State Registration of Regulatory Legal Acts under No. 10638, published in Adilet, the information and legal system on May 18, 2015);</w:t>
      </w:r>
    </w:p>
    <w:bookmarkEnd w:id="2"/>
    <w:bookmarkStart w:name="z4" w:id="3"/>
    <w:p>
      <w:pPr>
        <w:spacing w:after="0"/>
        <w:ind w:left="0"/>
        <w:jc w:val="both"/>
      </w:pPr>
      <w:r>
        <w:rPr>
          <w:rFonts w:ascii="Times New Roman"/>
          <w:b w:val="false"/>
          <w:i w:val="false"/>
          <w:color w:val="000000"/>
          <w:sz w:val="28"/>
        </w:rPr>
        <w:t>
      2) paragraph 3 of Order No. 168 of the Minister of Healthcare of the Republic of Kazakhstan of April 12, 2018 “On Approval of the Rules for Hygienic Training of Persons of the Decretized Group of Population and the Programmes of Hygienic Training of Persons of the Decretized Group of Population and Amending Order of the Acting Minister of National Economy of the Republic of Kazakhstan No. 126 of February 24, 2015 “On Approval of the Rules for Issuing, Record-Keeping and Maintaining Personal Health Record Books” (recorded in the Register of State Registration of Regulatory Legal Acts under No. 16929, published in the Reference Control Bank of Regulatory Legal Acts of the Republic of Kazakhstan on June 16, 2018).</w:t>
      </w:r>
    </w:p>
    <w:bookmarkEnd w:id="3"/>
    <w:bookmarkStart w:name="z5" w:id="4"/>
    <w:p>
      <w:pPr>
        <w:spacing w:after="0"/>
        <w:ind w:left="0"/>
        <w:jc w:val="both"/>
      </w:pPr>
      <w:r>
        <w:rPr>
          <w:rFonts w:ascii="Times New Roman"/>
          <w:b w:val="false"/>
          <w:i w:val="false"/>
          <w:color w:val="000000"/>
          <w:sz w:val="28"/>
        </w:rPr>
        <w:t>
      3. That to the extent permitted by the applicable law of the Republic of Kazakhstan, the Committee for Sanitary and Epidemiological Control of the Ministry of Healthcare of the Republic of Kazakhstan shall:</w:t>
      </w:r>
    </w:p>
    <w:bookmarkEnd w:id="4"/>
    <w:bookmarkStart w:name="z6" w:id="5"/>
    <w:p>
      <w:pPr>
        <w:spacing w:after="0"/>
        <w:ind w:left="0"/>
        <w:jc w:val="both"/>
      </w:pPr>
      <w:r>
        <w:rPr>
          <w:rFonts w:ascii="Times New Roman"/>
          <w:b w:val="false"/>
          <w:i w:val="false"/>
          <w:color w:val="000000"/>
          <w:sz w:val="28"/>
        </w:rPr>
        <w:t>
      1) ensure the state registration hereof with the Ministry of Justice of the Republic of Kazakhstan;</w:t>
      </w:r>
    </w:p>
    <w:bookmarkEnd w:id="5"/>
    <w:bookmarkStart w:name="z7" w:id="6"/>
    <w:p>
      <w:pPr>
        <w:spacing w:after="0"/>
        <w:ind w:left="0"/>
        <w:jc w:val="both"/>
      </w:pPr>
      <w:r>
        <w:rPr>
          <w:rFonts w:ascii="Times New Roman"/>
          <w:b w:val="false"/>
          <w:i w:val="false"/>
          <w:color w:val="000000"/>
          <w:sz w:val="28"/>
        </w:rPr>
        <w:t>
      2) place this order on the website of the Ministry of Healthcare of the Republic of Kazakhstan;</w:t>
      </w:r>
    </w:p>
    <w:bookmarkEnd w:id="6"/>
    <w:bookmarkStart w:name="z8" w:id="7"/>
    <w:p>
      <w:pPr>
        <w:spacing w:after="0"/>
        <w:ind w:left="0"/>
        <w:jc w:val="both"/>
      </w:pPr>
      <w:r>
        <w:rPr>
          <w:rFonts w:ascii="Times New Roman"/>
          <w:b w:val="false"/>
          <w:i w:val="false"/>
          <w:color w:val="000000"/>
          <w:sz w:val="28"/>
        </w:rPr>
        <w:t>
      3) within ten working days after state registration hereof, submit to the Legal Department of the Ministry of Healthcare of the Republic of Kazakhstan the information on execution of actions stipulated by sub-paragraphs 1) and 2) of this paragraph.</w:t>
      </w:r>
    </w:p>
    <w:bookmarkEnd w:id="7"/>
    <w:bookmarkStart w:name="z9" w:id="8"/>
    <w:p>
      <w:pPr>
        <w:spacing w:after="0"/>
        <w:ind w:left="0"/>
        <w:jc w:val="both"/>
      </w:pPr>
      <w:r>
        <w:rPr>
          <w:rFonts w:ascii="Times New Roman"/>
          <w:b w:val="false"/>
          <w:i w:val="false"/>
          <w:color w:val="000000"/>
          <w:sz w:val="28"/>
        </w:rPr>
        <w:t>
      4. That the supervising Vice-Minister of Healthcare of the Republic of Kazakhstan shall be charged with control over execution hereof.</w:t>
      </w:r>
    </w:p>
    <w:bookmarkEnd w:id="8"/>
    <w:bookmarkStart w:name="z10" w:id="9"/>
    <w:p>
      <w:pPr>
        <w:spacing w:after="0"/>
        <w:ind w:left="0"/>
        <w:jc w:val="both"/>
      </w:pPr>
      <w:r>
        <w:rPr>
          <w:rFonts w:ascii="Times New Roman"/>
          <w:b w:val="false"/>
          <w:i w:val="false"/>
          <w:color w:val="000000"/>
          <w:sz w:val="28"/>
        </w:rPr>
        <w:t>
      5. That this order shall come into effect ten calendar days after the date of its first official publication.</w:t>
      </w:r>
    </w:p>
    <w:bookmarkEnd w:id="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r>
              <w:br/>
            </w:r>
            <w:r>
              <w:rPr>
                <w:rFonts w:ascii="Times New Roman"/>
                <w:b w:val="false"/>
                <w:i/>
                <w:color w:val="000000"/>
                <w:sz w:val="20"/>
              </w:rPr>
              <w:t>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Tsoy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 xml:space="preserve">of the 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No. KR DSM-196/2020</w:t>
            </w:r>
            <w:r>
              <w:br/>
            </w:r>
            <w:r>
              <w:rPr>
                <w:rFonts w:ascii="Times New Roman"/>
                <w:b w:val="false"/>
                <w:i w:val="false"/>
                <w:color w:val="000000"/>
                <w:sz w:val="20"/>
              </w:rPr>
              <w:t>dated November 16, 2020</w:t>
            </w:r>
          </w:p>
        </w:tc>
      </w:tr>
    </w:tbl>
    <w:bookmarkStart w:name="z12" w:id="10"/>
    <w:p>
      <w:pPr>
        <w:spacing w:after="0"/>
        <w:ind w:left="0"/>
        <w:jc w:val="left"/>
      </w:pPr>
      <w:r>
        <w:rPr>
          <w:rFonts w:ascii="Times New Roman"/>
          <w:b/>
          <w:i w:val="false"/>
          <w:color w:val="000000"/>
        </w:rPr>
        <w:t xml:space="preserve"> Rules for Issuing, Record-Keeping and Maintaining Personal Health Record Books</w:t>
      </w:r>
      <w:r>
        <w:br/>
      </w:r>
    </w:p>
    <w:bookmarkEnd w:id="10"/>
    <w:bookmarkStart w:name="z13" w:id="11"/>
    <w:p>
      <w:pPr>
        <w:spacing w:after="0"/>
        <w:ind w:left="0"/>
        <w:jc w:val="left"/>
      </w:pPr>
      <w:r>
        <w:rPr>
          <w:rFonts w:ascii="Times New Roman"/>
          <w:b/>
          <w:i w:val="false"/>
          <w:color w:val="000000"/>
        </w:rPr>
        <w:t xml:space="preserve"> Chapter 1. General provisions</w:t>
      </w:r>
    </w:p>
    <w:bookmarkEnd w:id="11"/>
    <w:bookmarkStart w:name="z14" w:id="12"/>
    <w:p>
      <w:pPr>
        <w:spacing w:after="0"/>
        <w:ind w:left="0"/>
        <w:jc w:val="both"/>
      </w:pPr>
      <w:r>
        <w:rPr>
          <w:rFonts w:ascii="Times New Roman"/>
          <w:b w:val="false"/>
          <w:i w:val="false"/>
          <w:color w:val="000000"/>
          <w:sz w:val="28"/>
        </w:rPr>
        <w:t>
      1. These Rules for Issuing, Record-Keeping and Maintaining Personal Health Record Books (hereinafter the Rules) have been developed in conformity with paragraph 9 of Article 86 of the Code of the Republic of Kazakhstan of July 7, 2020 “On Public Health and the Healthcare System” and determine a uniform procedure for issuing, recording and maintaining personal health record books.</w:t>
      </w:r>
    </w:p>
    <w:bookmarkEnd w:id="12"/>
    <w:bookmarkStart w:name="z15" w:id="13"/>
    <w:p>
      <w:pPr>
        <w:spacing w:after="0"/>
        <w:ind w:left="0"/>
        <w:jc w:val="both"/>
      </w:pPr>
      <w:r>
        <w:rPr>
          <w:rFonts w:ascii="Times New Roman"/>
          <w:b w:val="false"/>
          <w:i w:val="false"/>
          <w:color w:val="000000"/>
          <w:sz w:val="28"/>
        </w:rPr>
        <w:t>
      2. The following concept shall be applied herein:</w:t>
      </w:r>
    </w:p>
    <w:bookmarkEnd w:id="13"/>
    <w:bookmarkStart w:name="z16" w:id="14"/>
    <w:p>
      <w:pPr>
        <w:spacing w:after="0"/>
        <w:ind w:left="0"/>
        <w:jc w:val="both"/>
      </w:pPr>
      <w:r>
        <w:rPr>
          <w:rFonts w:ascii="Times New Roman"/>
          <w:b w:val="false"/>
          <w:i w:val="false"/>
          <w:color w:val="000000"/>
          <w:sz w:val="28"/>
        </w:rPr>
        <w:t>
      a personal health record book - a personal document in which the results of compulsory medical examinations with a mark of admission to work are recorded.</w:t>
      </w:r>
    </w:p>
    <w:bookmarkEnd w:id="14"/>
    <w:bookmarkStart w:name="z17" w:id="15"/>
    <w:p>
      <w:pPr>
        <w:spacing w:after="0"/>
        <w:ind w:left="0"/>
        <w:jc w:val="left"/>
      </w:pPr>
      <w:r>
        <w:rPr>
          <w:rFonts w:ascii="Times New Roman"/>
          <w:b/>
          <w:i w:val="false"/>
          <w:color w:val="000000"/>
        </w:rPr>
        <w:t xml:space="preserve"> Chapter 2: Procedure for issuing personal health record books</w:t>
      </w:r>
    </w:p>
    <w:bookmarkEnd w:id="15"/>
    <w:bookmarkStart w:name="z18" w:id="16"/>
    <w:p>
      <w:pPr>
        <w:spacing w:after="0"/>
        <w:ind w:left="0"/>
        <w:jc w:val="both"/>
      </w:pPr>
      <w:r>
        <w:rPr>
          <w:rFonts w:ascii="Times New Roman"/>
          <w:b w:val="false"/>
          <w:i w:val="false"/>
          <w:color w:val="000000"/>
          <w:sz w:val="28"/>
        </w:rPr>
        <w:t>
      3. Personal health record books shall be issued with the mark on admission to work.</w:t>
      </w:r>
    </w:p>
    <w:bookmarkEnd w:id="16"/>
    <w:bookmarkStart w:name="z19" w:id="17"/>
    <w:p>
      <w:pPr>
        <w:spacing w:after="0"/>
        <w:ind w:left="0"/>
        <w:jc w:val="both"/>
      </w:pPr>
      <w:r>
        <w:rPr>
          <w:rFonts w:ascii="Times New Roman"/>
          <w:b w:val="false"/>
          <w:i w:val="false"/>
          <w:color w:val="000000"/>
          <w:sz w:val="28"/>
        </w:rPr>
        <w:t>
      4. The personal health record books shall be issued by an organisation which has a licence for medical activity.</w:t>
      </w:r>
    </w:p>
    <w:bookmarkEnd w:id="17"/>
    <w:bookmarkStart w:name="z20" w:id="18"/>
    <w:p>
      <w:pPr>
        <w:spacing w:after="0"/>
        <w:ind w:left="0"/>
        <w:jc w:val="both"/>
      </w:pPr>
      <w:r>
        <w:rPr>
          <w:rFonts w:ascii="Times New Roman"/>
          <w:b w:val="false"/>
          <w:i w:val="false"/>
          <w:color w:val="000000"/>
          <w:sz w:val="28"/>
        </w:rPr>
        <w:t>
      5. The order of the head of the organization carrying out compulsory medical examinations shall appoint a responsible person (a therapist) (hereinafter - a specialist) for recording, maintaining and issuing a personal health record book based on the results of the compulsory medical examination and laboratory tests.</w:t>
      </w:r>
    </w:p>
    <w:bookmarkEnd w:id="18"/>
    <w:bookmarkStart w:name="z21" w:id="19"/>
    <w:p>
      <w:pPr>
        <w:spacing w:after="0"/>
        <w:ind w:left="0"/>
        <w:jc w:val="both"/>
      </w:pPr>
      <w:r>
        <w:rPr>
          <w:rFonts w:ascii="Times New Roman"/>
          <w:b w:val="false"/>
          <w:i w:val="false"/>
          <w:color w:val="000000"/>
          <w:sz w:val="28"/>
        </w:rPr>
        <w:t>
      6. The results of medical examinations and laboratory tests shall be entered into a personal health record book of a unified format in obedience to Annex 1 hereto.</w:t>
      </w:r>
    </w:p>
    <w:bookmarkEnd w:id="19"/>
    <w:bookmarkStart w:name="z22" w:id="20"/>
    <w:p>
      <w:pPr>
        <w:spacing w:after="0"/>
        <w:ind w:left="0"/>
        <w:jc w:val="both"/>
      </w:pPr>
      <w:r>
        <w:rPr>
          <w:rFonts w:ascii="Times New Roman"/>
          <w:b w:val="false"/>
          <w:i w:val="false"/>
          <w:color w:val="000000"/>
          <w:sz w:val="28"/>
        </w:rPr>
        <w:t>
      7. In case of diagnosing an infectious or parasitic disease, as well as identifying the carrier of infectious agents that are contraindications to admission to work, the specialist shall refer the employee for treatment to the relevant medical and preventive organization at the place of residence.</w:t>
      </w:r>
    </w:p>
    <w:bookmarkEnd w:id="20"/>
    <w:bookmarkStart w:name="z23" w:id="21"/>
    <w:p>
      <w:pPr>
        <w:spacing w:after="0"/>
        <w:ind w:left="0"/>
        <w:jc w:val="left"/>
      </w:pPr>
      <w:r>
        <w:rPr>
          <w:rFonts w:ascii="Times New Roman"/>
          <w:b/>
          <w:i w:val="false"/>
          <w:color w:val="000000"/>
        </w:rPr>
        <w:t xml:space="preserve"> Chapter 3: Record keeping and maintenance of personal health record book</w:t>
      </w:r>
    </w:p>
    <w:bookmarkEnd w:id="21"/>
    <w:bookmarkStart w:name="z24" w:id="22"/>
    <w:p>
      <w:pPr>
        <w:spacing w:after="0"/>
        <w:ind w:left="0"/>
        <w:jc w:val="both"/>
      </w:pPr>
      <w:r>
        <w:rPr>
          <w:rFonts w:ascii="Times New Roman"/>
          <w:b w:val="false"/>
          <w:i w:val="false"/>
          <w:color w:val="000000"/>
          <w:sz w:val="28"/>
        </w:rPr>
        <w:t>
      8. The registration of the personal health record book shall be made in the personal health record book log of the healthcare entities where the medical examination is carried out in the form pursuant to Annex 2 hereof.</w:t>
      </w:r>
    </w:p>
    <w:bookmarkEnd w:id="22"/>
    <w:bookmarkStart w:name="z25" w:id="23"/>
    <w:p>
      <w:pPr>
        <w:spacing w:after="0"/>
        <w:ind w:left="0"/>
        <w:jc w:val="both"/>
      </w:pPr>
      <w:r>
        <w:rPr>
          <w:rFonts w:ascii="Times New Roman"/>
          <w:b w:val="false"/>
          <w:i w:val="false"/>
          <w:color w:val="000000"/>
          <w:sz w:val="28"/>
        </w:rPr>
        <w:t>
      9. A personal health record book shall be filled by a specialist in the Kazakh or Russian languages.</w:t>
      </w:r>
    </w:p>
    <w:bookmarkEnd w:id="23"/>
    <w:bookmarkStart w:name="z26" w:id="24"/>
    <w:p>
      <w:pPr>
        <w:spacing w:after="0"/>
        <w:ind w:left="0"/>
        <w:jc w:val="both"/>
      </w:pPr>
      <w:r>
        <w:rPr>
          <w:rFonts w:ascii="Times New Roman"/>
          <w:b w:val="false"/>
          <w:i w:val="false"/>
          <w:color w:val="000000"/>
          <w:sz w:val="28"/>
        </w:rPr>
        <w:t>
      10. The photo of the holder in the personal health record book shall be secured by the stamp of the healthcare provider (if any) where the medical examination is carried out.</w:t>
      </w:r>
    </w:p>
    <w:bookmarkEnd w:id="24"/>
    <w:bookmarkStart w:name="z27" w:id="25"/>
    <w:p>
      <w:pPr>
        <w:spacing w:after="0"/>
        <w:ind w:left="0"/>
        <w:jc w:val="both"/>
      </w:pPr>
      <w:r>
        <w:rPr>
          <w:rFonts w:ascii="Times New Roman"/>
          <w:b w:val="false"/>
          <w:i w:val="false"/>
          <w:color w:val="000000"/>
          <w:sz w:val="28"/>
        </w:rPr>
        <w:t>
      11. The passport data shall contain information on the owner of the personal health record book according to the identity card or passport, his/her personal signature, series and number of the personal health record books.</w:t>
      </w:r>
    </w:p>
    <w:bookmarkEnd w:id="25"/>
    <w:bookmarkStart w:name="z28" w:id="26"/>
    <w:p>
      <w:pPr>
        <w:spacing w:after="0"/>
        <w:ind w:left="0"/>
        <w:jc w:val="both"/>
      </w:pPr>
      <w:r>
        <w:rPr>
          <w:rFonts w:ascii="Times New Roman"/>
          <w:b w:val="false"/>
          <w:i w:val="false"/>
          <w:color w:val="000000"/>
          <w:sz w:val="28"/>
        </w:rPr>
        <w:t>
      12. Information on the holder of the personal health record book shall include occupation and position, place of work, date of birth, place of residence of the holder of the personal health record books.</w:t>
      </w:r>
    </w:p>
    <w:bookmarkEnd w:id="26"/>
    <w:bookmarkStart w:name="z29" w:id="27"/>
    <w:p>
      <w:pPr>
        <w:spacing w:after="0"/>
        <w:ind w:left="0"/>
        <w:jc w:val="both"/>
      </w:pPr>
      <w:r>
        <w:rPr>
          <w:rFonts w:ascii="Times New Roman"/>
          <w:b w:val="false"/>
          <w:i w:val="false"/>
          <w:color w:val="000000"/>
          <w:sz w:val="28"/>
        </w:rPr>
        <w:t>
      13. The specialist shall enter data on previously suffered infectious diseases.</w:t>
      </w:r>
    </w:p>
    <w:bookmarkEnd w:id="27"/>
    <w:bookmarkStart w:name="z30" w:id="28"/>
    <w:p>
      <w:pPr>
        <w:spacing w:after="0"/>
        <w:ind w:left="0"/>
        <w:jc w:val="both"/>
      </w:pPr>
      <w:r>
        <w:rPr>
          <w:rFonts w:ascii="Times New Roman"/>
          <w:b w:val="false"/>
          <w:i w:val="false"/>
          <w:color w:val="000000"/>
          <w:sz w:val="28"/>
        </w:rPr>
        <w:t>
      14. Based on the results of the medical examination of the holder of a personal health record book, the therapist shall enter a medical statement which shall be certified by his/her personal signature and stamp (if available), indicating the surname, first name and patronymic (if any) (hereinafter referred to as the doctor's surname and patronymic).</w:t>
      </w:r>
    </w:p>
    <w:bookmarkEnd w:id="28"/>
    <w:bookmarkStart w:name="z31" w:id="29"/>
    <w:p>
      <w:pPr>
        <w:spacing w:after="0"/>
        <w:ind w:left="0"/>
        <w:jc w:val="both"/>
      </w:pPr>
      <w:r>
        <w:rPr>
          <w:rFonts w:ascii="Times New Roman"/>
          <w:b w:val="false"/>
          <w:i w:val="false"/>
          <w:color w:val="000000"/>
          <w:sz w:val="28"/>
        </w:rPr>
        <w:t>
      15. The result of the radiological examination of the holder of a personal health record book shall be recorded with an enclosed photograph and the doctor's medical statement, which is certified by his/her personal signature, indicating his/her full name and stamp (if available).</w:t>
      </w:r>
    </w:p>
    <w:bookmarkEnd w:id="29"/>
    <w:bookmarkStart w:name="z32" w:id="30"/>
    <w:p>
      <w:pPr>
        <w:spacing w:after="0"/>
        <w:ind w:left="0"/>
        <w:jc w:val="both"/>
      </w:pPr>
      <w:r>
        <w:rPr>
          <w:rFonts w:ascii="Times New Roman"/>
          <w:b w:val="false"/>
          <w:i w:val="false"/>
          <w:color w:val="000000"/>
          <w:sz w:val="28"/>
        </w:rPr>
        <w:t>
      16. The result of the medical examination shall be entered on the basis of the obtained laboratory examination data for venereal diseases of the personal health record book holder with the opinion of a dermatovenerologist, personally signed with his/her name, surname and patronymic and sealed (if available).</w:t>
      </w:r>
    </w:p>
    <w:bookmarkEnd w:id="30"/>
    <w:bookmarkStart w:name="z33" w:id="31"/>
    <w:p>
      <w:pPr>
        <w:spacing w:after="0"/>
        <w:ind w:left="0"/>
        <w:jc w:val="both"/>
      </w:pPr>
      <w:r>
        <w:rPr>
          <w:rFonts w:ascii="Times New Roman"/>
          <w:b w:val="false"/>
          <w:i w:val="false"/>
          <w:color w:val="000000"/>
          <w:sz w:val="28"/>
        </w:rPr>
        <w:t>
      17. Information on preventive vaccinations shall be entered into the data on vaccination of the holder of the personal health record book.</w:t>
      </w:r>
    </w:p>
    <w:bookmarkEnd w:id="31"/>
    <w:bookmarkStart w:name="z34" w:id="32"/>
    <w:p>
      <w:pPr>
        <w:spacing w:after="0"/>
        <w:ind w:left="0"/>
        <w:jc w:val="both"/>
      </w:pPr>
      <w:r>
        <w:rPr>
          <w:rFonts w:ascii="Times New Roman"/>
          <w:b w:val="false"/>
          <w:i w:val="false"/>
          <w:color w:val="000000"/>
          <w:sz w:val="28"/>
        </w:rPr>
        <w:t>
      18. The results of staphylococcal, helminth eggs, bacteriological examination and examination for viral hepatitis markers, HIV of the holder of the personal health record book shall be entered by a specialist of a state organization operating in the field of sanitary and epidemiological welfare of the population or state (private) medical organization, individual engaged in private medical practice with the indication of his/her full name and seal of the organization (accredited laboratory) (in case of accreditation).</w:t>
      </w:r>
    </w:p>
    <w:bookmarkEnd w:id="32"/>
    <w:bookmarkStart w:name="z35" w:id="33"/>
    <w:p>
      <w:pPr>
        <w:spacing w:after="0"/>
        <w:ind w:left="0"/>
        <w:jc w:val="both"/>
      </w:pPr>
      <w:r>
        <w:rPr>
          <w:rFonts w:ascii="Times New Roman"/>
          <w:b w:val="false"/>
          <w:i w:val="false"/>
          <w:color w:val="000000"/>
          <w:sz w:val="28"/>
        </w:rPr>
        <w:t>
      19. A personal medical record book shall indicate the period of admission to work with the indication of date, full name, signature of specialist and seal of health care entity (if any). 20.</w:t>
      </w:r>
    </w:p>
    <w:bookmarkEnd w:id="33"/>
    <w:bookmarkStart w:name="z36" w:id="34"/>
    <w:p>
      <w:pPr>
        <w:spacing w:after="0"/>
        <w:ind w:left="0"/>
        <w:jc w:val="both"/>
      </w:pPr>
      <w:r>
        <w:rPr>
          <w:rFonts w:ascii="Times New Roman"/>
          <w:b w:val="false"/>
          <w:i w:val="false"/>
          <w:color w:val="000000"/>
          <w:sz w:val="28"/>
        </w:rPr>
        <w:t>
      20. If incorrect or inaccurate information is detected, corrections shall be made by the specialist who made the respective entry. Corrected information in the personal health record book shall be certified by the signature of the specialist and seal of the healthcare entity (if any).</w:t>
      </w:r>
    </w:p>
    <w:bookmarkEnd w:id="34"/>
    <w:tbl>
      <w:tblPr>
        <w:tblW w:w="0" w:type="auto"/>
        <w:tblCellSpacing w:w="0" w:type="auto"/>
        <w:tblBorders>
          <w:top w:val="none"/>
          <w:left w:val="none"/>
          <w:bottom w:val="none"/>
          <w:right w:val="none"/>
          <w:insideH w:val="none"/>
          <w:insideV w:val="none"/>
        </w:tblBorders>
      </w:tblPr>
      <w:tblGrid>
        <w:gridCol w:w="8113"/>
        <w:gridCol w:w="4821"/>
      </w:tblGrid>
      <w:tr>
        <w:trPr>
          <w:trHeight w:val="30" w:hRule="atLeast"/>
        </w:trPr>
        <w:tc>
          <w:tcPr>
            <w:tcW w:w="8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for Issuing, Record-Keeping</w:t>
            </w:r>
            <w:r>
              <w:br/>
            </w:r>
            <w:r>
              <w:rPr>
                <w:rFonts w:ascii="Times New Roman"/>
                <w:b w:val="false"/>
                <w:i w:val="false"/>
                <w:color w:val="000000"/>
                <w:sz w:val="20"/>
              </w:rPr>
              <w:t>and Maintaining Personal Health Record Books</w:t>
            </w:r>
          </w:p>
        </w:tc>
      </w:tr>
      <w:tr>
        <w:trPr>
          <w:trHeight w:val="30" w:hRule="atLeast"/>
        </w:trPr>
        <w:tc>
          <w:tcPr>
            <w:tcW w:w="8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821"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Sample </w:t>
            </w:r>
          </w:p>
        </w:tc>
      </w:tr>
    </w:tbl>
    <w:p>
      <w:pPr>
        <w:spacing w:after="0"/>
        <w:ind w:left="0"/>
        <w:jc w:val="left"/>
      </w:pPr>
      <w:r>
        <w:rPr>
          <w:rFonts w:ascii="Times New Roman"/>
          <w:b/>
          <w:i w:val="false"/>
          <w:color w:val="000000"/>
        </w:rPr>
        <w:t xml:space="preserve"> Personal health record book</w:t>
      </w:r>
    </w:p>
    <w:p>
      <w:pPr>
        <w:spacing w:after="0"/>
        <w:ind w:left="0"/>
        <w:jc w:val="both"/>
      </w:pPr>
      <w:r>
        <w:rPr>
          <w:rFonts w:ascii="Times New Roman"/>
          <w:b w:val="false"/>
          <w:i w:val="false"/>
          <w:color w:val="000000"/>
          <w:sz w:val="28"/>
        </w:rPr>
        <w:t>
      1-бөлім. Паспорт деректері</w:t>
      </w:r>
    </w:p>
    <w:p>
      <w:pPr>
        <w:spacing w:after="0"/>
        <w:ind w:left="0"/>
        <w:jc w:val="both"/>
      </w:pPr>
      <w:r>
        <w:rPr>
          <w:rFonts w:ascii="Times New Roman"/>
          <w:b w:val="false"/>
          <w:i w:val="false"/>
          <w:color w:val="000000"/>
          <w:sz w:val="28"/>
        </w:rPr>
        <w:t>
      Section 1. Passport details</w:t>
      </w:r>
    </w:p>
    <w:p>
      <w:pPr>
        <w:spacing w:after="0"/>
        <w:ind w:left="0"/>
        <w:jc w:val="both"/>
      </w:pPr>
      <w:r>
        <w:rPr>
          <w:rFonts w:ascii="Times New Roman"/>
          <w:b w:val="false"/>
          <w:i w:val="false"/>
          <w:color w:val="000000"/>
          <w:sz w:val="28"/>
        </w:rPr>
        <w:t>
      Сурет орны</w:t>
      </w:r>
    </w:p>
    <w:p>
      <w:pPr>
        <w:spacing w:after="0"/>
        <w:ind w:left="0"/>
        <w:jc w:val="both"/>
      </w:pPr>
      <w:r>
        <w:rPr>
          <w:rFonts w:ascii="Times New Roman"/>
          <w:b w:val="false"/>
          <w:i w:val="false"/>
          <w:color w:val="000000"/>
          <w:sz w:val="28"/>
        </w:rPr>
        <w:t>
      Space for photograph</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Stamp here</w:t>
      </w:r>
    </w:p>
    <w:p>
      <w:pPr>
        <w:spacing w:after="0"/>
        <w:ind w:left="0"/>
        <w:jc w:val="both"/>
      </w:pPr>
      <w:r>
        <w:rPr>
          <w:rFonts w:ascii="Times New Roman"/>
          <w:b w:val="false"/>
          <w:i w:val="false"/>
          <w:color w:val="000000"/>
          <w:sz w:val="28"/>
        </w:rPr>
        <w:t>
      1) Тегі ________________________________________________________</w:t>
      </w:r>
    </w:p>
    <w:p>
      <w:pPr>
        <w:spacing w:after="0"/>
        <w:ind w:left="0"/>
        <w:jc w:val="both"/>
      </w:pPr>
      <w:r>
        <w:rPr>
          <w:rFonts w:ascii="Times New Roman"/>
          <w:b w:val="false"/>
          <w:i w:val="false"/>
          <w:color w:val="000000"/>
          <w:sz w:val="28"/>
        </w:rPr>
        <w:t>
      Surname</w:t>
      </w:r>
    </w:p>
    <w:p>
      <w:pPr>
        <w:spacing w:after="0"/>
        <w:ind w:left="0"/>
        <w:jc w:val="both"/>
      </w:pPr>
      <w:r>
        <w:rPr>
          <w:rFonts w:ascii="Times New Roman"/>
          <w:b w:val="false"/>
          <w:i w:val="false"/>
          <w:color w:val="000000"/>
          <w:sz w:val="28"/>
        </w:rPr>
        <w:t>
      2) Аты 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3) Әкесінің аты (бар болса) _______________________________________</w:t>
      </w:r>
    </w:p>
    <w:p>
      <w:pPr>
        <w:spacing w:after="0"/>
        <w:ind w:left="0"/>
        <w:jc w:val="both"/>
      </w:pPr>
      <w:r>
        <w:rPr>
          <w:rFonts w:ascii="Times New Roman"/>
          <w:b w:val="false"/>
          <w:i w:val="false"/>
          <w:color w:val="000000"/>
          <w:sz w:val="28"/>
        </w:rPr>
        <w:t>
      Patronymic (if any)</w:t>
      </w:r>
    </w:p>
    <w:p>
      <w:pPr>
        <w:spacing w:after="0"/>
        <w:ind w:left="0"/>
        <w:jc w:val="both"/>
      </w:pPr>
      <w:r>
        <w:rPr>
          <w:rFonts w:ascii="Times New Roman"/>
          <w:b w:val="false"/>
          <w:i w:val="false"/>
          <w:color w:val="000000"/>
          <w:sz w:val="28"/>
        </w:rPr>
        <w:t>
      4) ______________ No. ____________________________________________</w:t>
      </w:r>
    </w:p>
    <w:p>
      <w:pPr>
        <w:spacing w:after="0"/>
        <w:ind w:left="0"/>
        <w:jc w:val="both"/>
      </w:pPr>
      <w:r>
        <w:rPr>
          <w:rFonts w:ascii="Times New Roman"/>
          <w:b w:val="false"/>
          <w:i w:val="false"/>
          <w:color w:val="000000"/>
          <w:sz w:val="28"/>
        </w:rPr>
        <w:t>
      сериясы/серия нөмірі/series number</w:t>
      </w:r>
    </w:p>
    <w:p>
      <w:pPr>
        <w:spacing w:after="0"/>
        <w:ind w:left="0"/>
        <w:jc w:val="both"/>
      </w:pPr>
      <w:r>
        <w:rPr>
          <w:rFonts w:ascii="Times New Roman"/>
          <w:b w:val="false"/>
          <w:i w:val="false"/>
          <w:color w:val="000000"/>
          <w:sz w:val="28"/>
        </w:rPr>
        <w:t>
      5) Кітапша иесінің жеке қолы _____________________________________</w:t>
      </w:r>
    </w:p>
    <w:p>
      <w:pPr>
        <w:spacing w:after="0"/>
        <w:ind w:left="0"/>
        <w:jc w:val="both"/>
      </w:pPr>
      <w:r>
        <w:rPr>
          <w:rFonts w:ascii="Times New Roman"/>
          <w:b w:val="false"/>
          <w:i w:val="false"/>
          <w:color w:val="000000"/>
          <w:sz w:val="28"/>
        </w:rPr>
        <w:t>
      Holder's personal signature</w:t>
      </w:r>
    </w:p>
    <w:p>
      <w:pPr>
        <w:spacing w:after="0"/>
        <w:ind w:left="0"/>
        <w:jc w:val="both"/>
      </w:pPr>
      <w:r>
        <w:rPr>
          <w:rFonts w:ascii="Times New Roman"/>
          <w:b w:val="false"/>
          <w:i w:val="false"/>
          <w:color w:val="000000"/>
          <w:sz w:val="28"/>
        </w:rPr>
        <w:t>
      6) Жеке медициналық кітапшаның сериясы № _______________________</w:t>
      </w:r>
    </w:p>
    <w:p>
      <w:pPr>
        <w:spacing w:after="0"/>
        <w:ind w:left="0"/>
        <w:jc w:val="both"/>
      </w:pPr>
      <w:r>
        <w:rPr>
          <w:rFonts w:ascii="Times New Roman"/>
          <w:b w:val="false"/>
          <w:i w:val="false"/>
          <w:color w:val="000000"/>
          <w:sz w:val="28"/>
        </w:rPr>
        <w:t>
      Personal health record book series</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Personal health record book</w:t>
      </w:r>
    </w:p>
    <w:p>
      <w:pPr>
        <w:spacing w:after="0"/>
        <w:ind w:left="0"/>
        <w:jc w:val="both"/>
      </w:pPr>
      <w:r>
        <w:rPr>
          <w:rFonts w:ascii="Times New Roman"/>
          <w:b w:val="false"/>
          <w:i w:val="false"/>
          <w:color w:val="000000"/>
          <w:sz w:val="28"/>
        </w:rPr>
        <w:t>
      2-бөлім. Жеке медициналық кітапшаның иесі туралы мәліметтер</w:t>
      </w:r>
    </w:p>
    <w:p>
      <w:pPr>
        <w:spacing w:after="0"/>
        <w:ind w:left="0"/>
        <w:jc w:val="both"/>
      </w:pPr>
      <w:r>
        <w:rPr>
          <w:rFonts w:ascii="Times New Roman"/>
          <w:b w:val="false"/>
          <w:i w:val="false"/>
          <w:color w:val="000000"/>
          <w:sz w:val="28"/>
        </w:rPr>
        <w:t>
      Section 2. Information on the holder of a personal health book</w:t>
      </w:r>
    </w:p>
    <w:p>
      <w:pPr>
        <w:spacing w:after="0"/>
        <w:ind w:left="0"/>
        <w:jc w:val="both"/>
      </w:pPr>
      <w:r>
        <w:rPr>
          <w:rFonts w:ascii="Times New Roman"/>
          <w:b w:val="false"/>
          <w:i w:val="false"/>
          <w:color w:val="000000"/>
          <w:sz w:val="28"/>
        </w:rPr>
        <w:t>
      1) Негізгі мамандығы ____________________________________________</w:t>
      </w:r>
    </w:p>
    <w:p>
      <w:pPr>
        <w:spacing w:after="0"/>
        <w:ind w:left="0"/>
        <w:jc w:val="both"/>
      </w:pPr>
      <w:r>
        <w:rPr>
          <w:rFonts w:ascii="Times New Roman"/>
          <w:b w:val="false"/>
          <w:i w:val="false"/>
          <w:color w:val="000000"/>
          <w:sz w:val="28"/>
        </w:rPr>
        <w:t>
      Main occupation</w:t>
      </w:r>
    </w:p>
    <w:p>
      <w:pPr>
        <w:spacing w:after="0"/>
        <w:ind w:left="0"/>
        <w:jc w:val="both"/>
      </w:pPr>
      <w:r>
        <w:rPr>
          <w:rFonts w:ascii="Times New Roman"/>
          <w:b w:val="false"/>
          <w:i w:val="false"/>
          <w:color w:val="000000"/>
          <w:sz w:val="28"/>
        </w:rPr>
        <w:t>
      2) Лауазымы ___________________________________________________</w:t>
      </w:r>
    </w:p>
    <w:p>
      <w:pPr>
        <w:spacing w:after="0"/>
        <w:ind w:left="0"/>
        <w:jc w:val="both"/>
      </w:pPr>
      <w:r>
        <w:rPr>
          <w:rFonts w:ascii="Times New Roman"/>
          <w:b w:val="false"/>
          <w:i w:val="false"/>
          <w:color w:val="000000"/>
          <w:sz w:val="28"/>
        </w:rPr>
        <w:t>
      Position</w:t>
      </w:r>
    </w:p>
    <w:p>
      <w:pPr>
        <w:spacing w:after="0"/>
        <w:ind w:left="0"/>
        <w:jc w:val="both"/>
      </w:pPr>
      <w:r>
        <w:rPr>
          <w:rFonts w:ascii="Times New Roman"/>
          <w:b w:val="false"/>
          <w:i w:val="false"/>
          <w:color w:val="000000"/>
          <w:sz w:val="28"/>
        </w:rPr>
        <w:t>
      3) Жұмыс орны _________________________________________________</w:t>
      </w:r>
    </w:p>
    <w:p>
      <w:pPr>
        <w:spacing w:after="0"/>
        <w:ind w:left="0"/>
        <w:jc w:val="both"/>
      </w:pPr>
      <w:r>
        <w:rPr>
          <w:rFonts w:ascii="Times New Roman"/>
          <w:b w:val="false"/>
          <w:i w:val="false"/>
          <w:color w:val="000000"/>
          <w:sz w:val="28"/>
        </w:rPr>
        <w:t>
      Place of employment</w:t>
      </w:r>
    </w:p>
    <w:p>
      <w:pPr>
        <w:spacing w:after="0"/>
        <w:ind w:left="0"/>
        <w:jc w:val="both"/>
      </w:pPr>
      <w:r>
        <w:rPr>
          <w:rFonts w:ascii="Times New Roman"/>
          <w:b w:val="false"/>
          <w:i w:val="false"/>
          <w:color w:val="000000"/>
          <w:sz w:val="28"/>
        </w:rPr>
        <w:t>
      4) Туған жылы, айы, күні _________________________________________</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5) Мекен-жайы _________________________________________________</w:t>
      </w:r>
    </w:p>
    <w:p>
      <w:pPr>
        <w:spacing w:after="0"/>
        <w:ind w:left="0"/>
        <w:jc w:val="both"/>
      </w:pPr>
      <w:r>
        <w:rPr>
          <w:rFonts w:ascii="Times New Roman"/>
          <w:b w:val="false"/>
          <w:i w:val="false"/>
          <w:color w:val="000000"/>
          <w:sz w:val="28"/>
        </w:rPr>
        <w:t>
      Residential address</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Personal health record book</w:t>
      </w:r>
    </w:p>
    <w:p>
      <w:pPr>
        <w:spacing w:after="0"/>
        <w:ind w:left="0"/>
        <w:jc w:val="both"/>
      </w:pPr>
      <w:r>
        <w:rPr>
          <w:rFonts w:ascii="Times New Roman"/>
          <w:b w:val="false"/>
          <w:i w:val="false"/>
          <w:color w:val="000000"/>
          <w:sz w:val="28"/>
        </w:rPr>
        <w:t>
      3-бөлім. Инфекциялық аурулармен бұрын ауырғандығы туралы деректер</w:t>
      </w:r>
    </w:p>
    <w:p>
      <w:pPr>
        <w:spacing w:after="0"/>
        <w:ind w:left="0"/>
        <w:jc w:val="both"/>
      </w:pPr>
      <w:r>
        <w:rPr>
          <w:rFonts w:ascii="Times New Roman"/>
          <w:b w:val="false"/>
          <w:i w:val="false"/>
          <w:color w:val="000000"/>
          <w:sz w:val="28"/>
        </w:rPr>
        <w:t>
      Section 3: Data on infectious diseases</w:t>
      </w:r>
    </w:p>
    <w:p>
      <w:pPr>
        <w:spacing w:after="0"/>
        <w:ind w:left="0"/>
        <w:jc w:val="both"/>
      </w:pPr>
      <w:r>
        <w:rPr>
          <w:rFonts w:ascii="Times New Roman"/>
          <w:b w:val="false"/>
          <w:i w:val="false"/>
          <w:color w:val="000000"/>
          <w:sz w:val="28"/>
        </w:rPr>
        <w:t>
      Бұрын ауырған инфекциялық аурулар ______________________________</w:t>
      </w:r>
    </w:p>
    <w:p>
      <w:pPr>
        <w:spacing w:after="0"/>
        <w:ind w:left="0"/>
        <w:jc w:val="both"/>
      </w:pPr>
      <w:r>
        <w:rPr>
          <w:rFonts w:ascii="Times New Roman"/>
          <w:b w:val="false"/>
          <w:i w:val="false"/>
          <w:color w:val="000000"/>
          <w:sz w:val="28"/>
        </w:rPr>
        <w:t>
      Previous infectious diseases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Personal health record book</w:t>
      </w:r>
    </w:p>
    <w:p>
      <w:pPr>
        <w:spacing w:after="0"/>
        <w:ind w:left="0"/>
        <w:jc w:val="both"/>
      </w:pPr>
      <w:r>
        <w:rPr>
          <w:rFonts w:ascii="Times New Roman"/>
          <w:b w:val="false"/>
          <w:i w:val="false"/>
          <w:color w:val="000000"/>
          <w:sz w:val="28"/>
        </w:rPr>
        <w:t>
      4-бөлім. Дәрігерлік тексеріп-қарау нәтижесі, терапевт</w:t>
      </w:r>
    </w:p>
    <w:p>
      <w:pPr>
        <w:spacing w:after="0"/>
        <w:ind w:left="0"/>
        <w:jc w:val="both"/>
      </w:pPr>
      <w:r>
        <w:rPr>
          <w:rFonts w:ascii="Times New Roman"/>
          <w:b w:val="false"/>
          <w:i w:val="false"/>
          <w:color w:val="000000"/>
          <w:sz w:val="28"/>
        </w:rPr>
        <w:t>
      Section 4: Result of medical examination, general practitioner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10"/>
        <w:gridCol w:w="905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Date</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Medical statement</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Т.А.Ә., қолы және медициналық тексеріп-қарау жүргізген ұйымның мөрі (бар болса)</w:t>
            </w:r>
            <w:r>
              <w:br/>
            </w:r>
            <w:r>
              <w:rPr>
                <w:rFonts w:ascii="Times New Roman"/>
                <w:b w:val="false"/>
                <w:i w:val="false"/>
                <w:color w:val="000000"/>
                <w:sz w:val="20"/>
              </w:rPr>
              <w:t>
Physician's full name, signature and stamp of the healthcare provider</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Personal health record book</w:t>
      </w:r>
    </w:p>
    <w:p>
      <w:pPr>
        <w:spacing w:after="0"/>
        <w:ind w:left="0"/>
        <w:jc w:val="both"/>
      </w:pPr>
      <w:r>
        <w:rPr>
          <w:rFonts w:ascii="Times New Roman"/>
          <w:b w:val="false"/>
          <w:i w:val="false"/>
          <w:color w:val="000000"/>
          <w:sz w:val="28"/>
        </w:rPr>
        <w:t>
      5-бөлім. Туберкулезге тексеру нәтижесі</w:t>
      </w:r>
    </w:p>
    <w:p>
      <w:pPr>
        <w:spacing w:after="0"/>
        <w:ind w:left="0"/>
        <w:jc w:val="both"/>
      </w:pPr>
      <w:r>
        <w:rPr>
          <w:rFonts w:ascii="Times New Roman"/>
          <w:b w:val="false"/>
          <w:i w:val="false"/>
          <w:color w:val="000000"/>
          <w:sz w:val="28"/>
        </w:rPr>
        <w:t>
      Section 5: Result of tuberculosis screening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6146"/>
        <w:gridCol w:w="554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Date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зерттеулер және медициналық тексеріп-қарау нәтижесі бойынша дәрігердің қорытындысы</w:t>
            </w:r>
            <w:r>
              <w:br/>
            </w:r>
            <w:r>
              <w:rPr>
                <w:rFonts w:ascii="Times New Roman"/>
                <w:b w:val="false"/>
                <w:i w:val="false"/>
                <w:color w:val="000000"/>
                <w:sz w:val="20"/>
              </w:rPr>
              <w:t>
Physician's report on the results of laboratory tests and physical examination</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тексеріп-қарау жүргізген дәрігердің Т.А.Ә., қолы және мөрі (бар болса)</w:t>
            </w:r>
            <w:r>
              <w:br/>
            </w:r>
            <w:r>
              <w:rPr>
                <w:rFonts w:ascii="Times New Roman"/>
                <w:b w:val="false"/>
                <w:i w:val="false"/>
                <w:color w:val="000000"/>
                <w:sz w:val="20"/>
              </w:rPr>
              <w:t>
Physician's full name, signature and stamp of the healthcare provider</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7-бөлім. Профилактикалық екпелер туралы мәліметтер</w:t>
      </w:r>
    </w:p>
    <w:p>
      <w:pPr>
        <w:spacing w:after="0"/>
        <w:ind w:left="0"/>
        <w:jc w:val="both"/>
      </w:pPr>
      <w:r>
        <w:rPr>
          <w:rFonts w:ascii="Times New Roman"/>
          <w:b w:val="false"/>
          <w:i w:val="false"/>
          <w:color w:val="000000"/>
          <w:sz w:val="28"/>
        </w:rPr>
        <w:t>
      Section 7: Information on preventive vaccinations</w:t>
      </w:r>
    </w:p>
    <w:p>
      <w:pPr>
        <w:spacing w:after="0"/>
        <w:ind w:left="0"/>
        <w:jc w:val="both"/>
      </w:pPr>
      <w:r>
        <w:rPr>
          <w:rFonts w:ascii="Times New Roman"/>
          <w:b w:val="false"/>
          <w:i w:val="false"/>
          <w:color w:val="000000"/>
          <w:sz w:val="28"/>
        </w:rPr>
        <w:t>
      Инфекциялық аурурға қарсы вакцинация _____________________</w:t>
      </w:r>
    </w:p>
    <w:p>
      <w:pPr>
        <w:spacing w:after="0"/>
        <w:ind w:left="0"/>
        <w:jc w:val="both"/>
      </w:pPr>
      <w:r>
        <w:rPr>
          <w:rFonts w:ascii="Times New Roman"/>
          <w:b w:val="false"/>
          <w:i w:val="false"/>
          <w:color w:val="000000"/>
          <w:sz w:val="28"/>
        </w:rPr>
        <w:t>
      Препаратты енгізу күні " " ___________ жыл</w:t>
      </w:r>
    </w:p>
    <w:p>
      <w:pPr>
        <w:spacing w:after="0"/>
        <w:ind w:left="0"/>
        <w:jc w:val="both"/>
      </w:pPr>
      <w:r>
        <w:rPr>
          <w:rFonts w:ascii="Times New Roman"/>
          <w:b w:val="false"/>
          <w:i w:val="false"/>
          <w:color w:val="000000"/>
          <w:sz w:val="28"/>
        </w:rPr>
        <w:t xml:space="preserve">
      Vaccination against an infectious disease </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Date of vaccination " " ___________</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8-бөлім. Патогенді стафилококты тасымалдауға зерттеу нәтижесі</w:t>
      </w:r>
    </w:p>
    <w:p>
      <w:pPr>
        <w:spacing w:after="0"/>
        <w:ind w:left="0"/>
        <w:jc w:val="both"/>
      </w:pPr>
      <w:r>
        <w:rPr>
          <w:rFonts w:ascii="Times New Roman"/>
          <w:b w:val="false"/>
          <w:i w:val="false"/>
          <w:color w:val="000000"/>
          <w:sz w:val="28"/>
        </w:rPr>
        <w:t>
      Section 8. Result of a carrier test for Staphylococcus aureus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10"/>
        <w:gridCol w:w="905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Date</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Medical statement</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дәрігердің Т.А.Ә., қолы және ұйымның мөрі (бар болса)</w:t>
            </w:r>
            <w:r>
              <w:br/>
            </w:r>
            <w:r>
              <w:rPr>
                <w:rFonts w:ascii="Times New Roman"/>
                <w:b w:val="false"/>
                <w:i w:val="false"/>
                <w:color w:val="000000"/>
                <w:sz w:val="20"/>
              </w:rPr>
              <w:t>
Physician's full name, signature and stamp of the healthcare provider</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кітапшасы</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9-бөлім. Гельминт жұмыртқаларына зерттеу нәтижесі.</w:t>
      </w:r>
    </w:p>
    <w:p>
      <w:pPr>
        <w:spacing w:after="0"/>
        <w:ind w:left="0"/>
        <w:jc w:val="both"/>
      </w:pPr>
      <w:r>
        <w:rPr>
          <w:rFonts w:ascii="Times New Roman"/>
          <w:b w:val="false"/>
          <w:i w:val="false"/>
          <w:color w:val="000000"/>
          <w:sz w:val="28"/>
        </w:rPr>
        <w:t>
      Section 9. Results of the helminth egg test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10"/>
        <w:gridCol w:w="905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Dtae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Medical statement</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дәрігердің Т.А.Ә., қолы және ұйымның мөрі (бар болса)</w:t>
            </w:r>
            <w:r>
              <w:br/>
            </w:r>
            <w:r>
              <w:rPr>
                <w:rFonts w:ascii="Times New Roman"/>
                <w:b w:val="false"/>
                <w:i w:val="false"/>
                <w:color w:val="000000"/>
                <w:sz w:val="20"/>
              </w:rPr>
              <w:t>
Physician's full name, signature and stamp of the healthcare provider</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10-бөлім. Бактериологиялық зерттеу нәтижесі</w:t>
      </w:r>
    </w:p>
    <w:p>
      <w:pPr>
        <w:spacing w:after="0"/>
        <w:ind w:left="0"/>
        <w:jc w:val="both"/>
      </w:pPr>
      <w:r>
        <w:rPr>
          <w:rFonts w:ascii="Times New Roman"/>
          <w:b w:val="false"/>
          <w:i w:val="false"/>
          <w:color w:val="000000"/>
          <w:sz w:val="28"/>
        </w:rPr>
        <w:t>
      Section 10. Result of a bacteriological examination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10"/>
        <w:gridCol w:w="905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Date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Medical statement</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дәрігердің Т.А.Ә., қолы және ұйымның мөрі (бар болса)</w:t>
            </w:r>
            <w:r>
              <w:br/>
            </w:r>
            <w:r>
              <w:rPr>
                <w:rFonts w:ascii="Times New Roman"/>
                <w:b w:val="false"/>
                <w:i w:val="false"/>
                <w:color w:val="000000"/>
                <w:sz w:val="20"/>
              </w:rPr>
              <w:t>
Physician's full name, signature and stamp of the healthcare provider</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11-бөлім. Вирустық гепатиттер, АИТВ маркерлеріне зерттеу нәтижесі</w:t>
      </w:r>
    </w:p>
    <w:p>
      <w:pPr>
        <w:spacing w:after="0"/>
        <w:ind w:left="0"/>
        <w:jc w:val="both"/>
      </w:pPr>
      <w:r>
        <w:rPr>
          <w:rFonts w:ascii="Times New Roman"/>
          <w:b w:val="false"/>
          <w:i w:val="false"/>
          <w:color w:val="000000"/>
          <w:sz w:val="28"/>
        </w:rPr>
        <w:t xml:space="preserve">
      Section 11. Results of screening for viral hepatitis markers, HIV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2510"/>
        <w:gridCol w:w="9050"/>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Date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қорытындысы</w:t>
            </w:r>
            <w:r>
              <w:br/>
            </w:r>
            <w:r>
              <w:rPr>
                <w:rFonts w:ascii="Times New Roman"/>
                <w:b w:val="false"/>
                <w:i w:val="false"/>
                <w:color w:val="000000"/>
                <w:sz w:val="20"/>
              </w:rPr>
              <w:t>
Medical statement</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жүргізген дәрігердің Т.А.Ә., қолы және ұйымның мөрі (бар болса)</w:t>
            </w:r>
            <w:r>
              <w:br/>
            </w:r>
            <w:r>
              <w:rPr>
                <w:rFonts w:ascii="Times New Roman"/>
                <w:b w:val="false"/>
                <w:i w:val="false"/>
                <w:color w:val="000000"/>
                <w:sz w:val="20"/>
              </w:rPr>
              <w:t>
Physician's full name, signature and stamp of the healthcare provider</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12-бөлім. Қазақстан Республикасының халықтың санитариялық-эпидемиологиялық салауаттылығы саласындағы нормативтік құқықтық актілерді және гигиеналық нормативтерді білуін аттестаттау туралы белгі</w:t>
      </w:r>
    </w:p>
    <w:p>
      <w:pPr>
        <w:spacing w:after="0"/>
        <w:ind w:left="0"/>
        <w:jc w:val="both"/>
      </w:pPr>
      <w:r>
        <w:rPr>
          <w:rFonts w:ascii="Times New Roman"/>
          <w:b w:val="false"/>
          <w:i w:val="false"/>
          <w:color w:val="000000"/>
          <w:sz w:val="28"/>
        </w:rPr>
        <w:t>
      Section 12. Mark of attestation on knowledge of regulatory legal acts of the Republic of Kazakhstan in the field of sanitary-epidemiological welfare of the population and hygienic norms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620"/>
        <w:gridCol w:w="10068"/>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Date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туралы белгі</w:t>
            </w:r>
            <w:r>
              <w:br/>
            </w:r>
            <w:r>
              <w:rPr>
                <w:rFonts w:ascii="Times New Roman"/>
                <w:b w:val="false"/>
                <w:i w:val="false"/>
                <w:color w:val="000000"/>
                <w:sz w:val="20"/>
              </w:rPr>
              <w:t>
Attestation mark</w:t>
            </w:r>
          </w:p>
        </w:tc>
        <w:tc>
          <w:tcPr>
            <w:tcW w:w="10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мен аттестаттауды өткізген ұйым басшысының Т.А.Ә., қолы, мөр (бар болса)</w:t>
            </w:r>
            <w:r>
              <w:br/>
            </w:r>
            <w:r>
              <w:rPr>
                <w:rFonts w:ascii="Times New Roman"/>
                <w:b w:val="false"/>
                <w:i w:val="false"/>
                <w:color w:val="000000"/>
                <w:sz w:val="20"/>
              </w:rPr>
              <w:t>
Full name, signature of the head of the organisation that conducted the training and certification, seal (if any)</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xml:space="preserve">
      Personal health record book </w:t>
      </w:r>
    </w:p>
    <w:p>
      <w:pPr>
        <w:spacing w:after="0"/>
        <w:ind w:left="0"/>
        <w:jc w:val="both"/>
      </w:pPr>
      <w:r>
        <w:rPr>
          <w:rFonts w:ascii="Times New Roman"/>
          <w:b w:val="false"/>
          <w:i w:val="false"/>
          <w:color w:val="000000"/>
          <w:sz w:val="28"/>
        </w:rPr>
        <w:t>
      13-бөлім. Жұмыс істеуге рұқсат</w:t>
      </w:r>
    </w:p>
    <w:p>
      <w:pPr>
        <w:spacing w:after="0"/>
        <w:ind w:left="0"/>
        <w:jc w:val="both"/>
      </w:pPr>
      <w:r>
        <w:rPr>
          <w:rFonts w:ascii="Times New Roman"/>
          <w:b w:val="false"/>
          <w:i w:val="false"/>
          <w:color w:val="000000"/>
          <w:sz w:val="28"/>
        </w:rPr>
        <w:t>
      Section 13. Admission to work</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4286"/>
        <w:gridCol w:w="7402"/>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xml:space="preserve">
Date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істеуге рұқсат "___"______ жылы, күні, айы</w:t>
            </w:r>
            <w:r>
              <w:br/>
            </w:r>
            <w:r>
              <w:rPr>
                <w:rFonts w:ascii="Times New Roman"/>
                <w:b w:val="false"/>
                <w:i w:val="false"/>
                <w:color w:val="000000"/>
                <w:sz w:val="20"/>
              </w:rPr>
              <w:t>
Admission to work "___" __________ date, month, year</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жауапты маманының Т.А.Ә., қолы, мөр (бар болса)</w:t>
            </w:r>
            <w:r>
              <w:br/>
            </w:r>
            <w:r>
              <w:rPr>
                <w:rFonts w:ascii="Times New Roman"/>
                <w:b w:val="false"/>
                <w:i w:val="false"/>
                <w:color w:val="000000"/>
                <w:sz w:val="20"/>
              </w:rPr>
              <w:t>
Name and surname, signature of the responsible specialist of the healthcare providers, seal (if any)</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медициналық кітапша</w:t>
      </w:r>
    </w:p>
    <w:p>
      <w:pPr>
        <w:spacing w:after="0"/>
        <w:ind w:left="0"/>
        <w:jc w:val="both"/>
      </w:pPr>
      <w:r>
        <w:rPr>
          <w:rFonts w:ascii="Times New Roman"/>
          <w:b w:val="false"/>
          <w:i w:val="false"/>
          <w:color w:val="000000"/>
          <w:sz w:val="28"/>
        </w:rPr>
        <w:t>
      Personal health record book</w:t>
      </w:r>
    </w:p>
    <w:p>
      <w:pPr>
        <w:spacing w:after="0"/>
        <w:ind w:left="0"/>
        <w:jc w:val="both"/>
      </w:pPr>
      <w:r>
        <w:rPr>
          <w:rFonts w:ascii="Times New Roman"/>
          <w:b w:val="false"/>
          <w:i w:val="false"/>
          <w:color w:val="000000"/>
          <w:sz w:val="28"/>
        </w:rPr>
        <w:t>
      Annex 2</w:t>
      </w:r>
    </w:p>
    <w:p>
      <w:pPr>
        <w:spacing w:after="0"/>
        <w:ind w:left="0"/>
        <w:jc w:val="both"/>
      </w:pPr>
      <w:r>
        <w:rPr>
          <w:rFonts w:ascii="Times New Roman"/>
          <w:b w:val="false"/>
          <w:i w:val="false"/>
          <w:color w:val="000000"/>
          <w:sz w:val="28"/>
        </w:rPr>
        <w:t>
      to the Rules for Issuing, Record-Keeping</w:t>
      </w:r>
    </w:p>
    <w:p>
      <w:pPr>
        <w:spacing w:after="0"/>
        <w:ind w:left="0"/>
        <w:jc w:val="both"/>
      </w:pPr>
      <w:r>
        <w:rPr>
          <w:rFonts w:ascii="Times New Roman"/>
          <w:b w:val="false"/>
          <w:i w:val="false"/>
          <w:color w:val="000000"/>
          <w:sz w:val="28"/>
        </w:rPr>
        <w:t>
      and Maintaining Personal Health Record Books</w:t>
      </w:r>
    </w:p>
    <w:p>
      <w:pPr>
        <w:spacing w:after="0"/>
        <w:ind w:left="0"/>
        <w:jc w:val="both"/>
      </w:pPr>
      <w:r>
        <w:rPr>
          <w:rFonts w:ascii="Times New Roman"/>
          <w:b w:val="false"/>
          <w:i w:val="false"/>
          <w:color w:val="000000"/>
          <w:sz w:val="28"/>
        </w:rPr>
        <w:t>
      Document form</w:t>
      </w:r>
    </w:p>
    <w:p>
      <w:pPr>
        <w:spacing w:after="0"/>
        <w:ind w:left="0"/>
        <w:jc w:val="left"/>
      </w:pPr>
      <w:r>
        <w:rPr>
          <w:rFonts w:ascii="Times New Roman"/>
          <w:b/>
          <w:i w:val="false"/>
          <w:color w:val="000000"/>
        </w:rPr>
        <w:t xml:space="preserve"> Жеке медициналық кітапшаларды есепке алу журналы</w:t>
      </w:r>
      <w:r>
        <w:br/>
      </w:r>
      <w:r>
        <w:rPr>
          <w:rFonts w:ascii="Times New Roman"/>
          <w:b/>
          <w:i w:val="false"/>
          <w:color w:val="000000"/>
        </w:rPr>
        <w:t xml:space="preserve">Log of personal health record books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133"/>
        <w:gridCol w:w="2197"/>
        <w:gridCol w:w="1418"/>
        <w:gridCol w:w="2593"/>
        <w:gridCol w:w="1386"/>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No. s/o</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 иесінің Т.А.Ә.</w:t>
            </w:r>
            <w:r>
              <w:br/>
            </w:r>
            <w:r>
              <w:rPr>
                <w:rFonts w:ascii="Times New Roman"/>
                <w:b w:val="false"/>
                <w:i w:val="false"/>
                <w:color w:val="000000"/>
                <w:sz w:val="20"/>
              </w:rPr>
              <w:t>
Full name of the holder of the personal health record book</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r>
              <w:br/>
            </w:r>
            <w:r>
              <w:rPr>
                <w:rFonts w:ascii="Times New Roman"/>
                <w:b w:val="false"/>
                <w:i w:val="false"/>
                <w:color w:val="000000"/>
                <w:sz w:val="20"/>
              </w:rPr>
              <w:t>
Place of employment, position</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 жайы</w:t>
            </w:r>
            <w:r>
              <w:br/>
            </w:r>
            <w:r>
              <w:rPr>
                <w:rFonts w:ascii="Times New Roman"/>
                <w:b w:val="false"/>
                <w:i w:val="false"/>
                <w:color w:val="000000"/>
                <w:sz w:val="20"/>
              </w:rPr>
              <w:t xml:space="preserve">
Residential address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медициналық кітапша нөмірі</w:t>
            </w:r>
            <w:r>
              <w:br/>
            </w:r>
            <w:r>
              <w:rPr>
                <w:rFonts w:ascii="Times New Roman"/>
                <w:b w:val="false"/>
                <w:i w:val="false"/>
                <w:color w:val="000000"/>
                <w:sz w:val="20"/>
              </w:rPr>
              <w:t>
Personal health record book number</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туралы белгі</w:t>
            </w:r>
            <w:r>
              <w:br/>
            </w:r>
            <w:r>
              <w:rPr>
                <w:rFonts w:ascii="Times New Roman"/>
                <w:b w:val="false"/>
                <w:i w:val="false"/>
                <w:color w:val="000000"/>
                <w:sz w:val="20"/>
              </w:rPr>
              <w:t>
Mark of admission</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