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e9ba" w14:textId="58fe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assessment of quality of medicines and medical devices registered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-282/2020. Registered in the Ministry of Justice of the Republic of Kazakhstan on December 22, 2020 No. 21836.</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44) of Article 7 of the Code of the Republic of Kazakhstan "On Public Health and Healthare System"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Healthcare of the Republic of Kazakhstan dated 14.09.2022 №ҚР ДСМ-99 (shall be enforced upon expiry of ten calendar days afer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To approve the rules for assessment of the quality of medicines and medical devices registered in the Republic of Kazakhstan in accordance with Appendix 1 to this order. </w:t>
      </w:r>
    </w:p>
    <w:bookmarkEnd w:id="1"/>
    <w:bookmarkStart w:name="z7" w:id="2"/>
    <w:p>
      <w:pPr>
        <w:spacing w:after="0"/>
        <w:ind w:left="0"/>
        <w:jc w:val="both"/>
      </w:pPr>
      <w:r>
        <w:rPr>
          <w:rFonts w:ascii="Times New Roman"/>
          <w:b w:val="false"/>
          <w:i w:val="false"/>
          <w:color w:val="000000"/>
          <w:sz w:val="28"/>
        </w:rPr>
        <w:t xml:space="preserve">
      2. To recognize as invalid some orders of the Ministry of Health of the Republic of Kazakhstan in accordance with Annex 2 to this order. </w:t>
      </w:r>
    </w:p>
    <w:bookmarkEnd w:id="2"/>
    <w:bookmarkStart w:name="z8" w:id="3"/>
    <w:p>
      <w:pPr>
        <w:spacing w:after="0"/>
        <w:ind w:left="0"/>
        <w:jc w:val="both"/>
      </w:pPr>
      <w:r>
        <w:rPr>
          <w:rFonts w:ascii="Times New Roman"/>
          <w:b w:val="false"/>
          <w:i w:val="false"/>
          <w:color w:val="000000"/>
          <w:sz w:val="28"/>
        </w:rPr>
        <w:t xml:space="preserve">
      3. The Committee for medical and pharmaceutical control of the Ministry of Health of the Republic of Kazakhstan, in accordance with the procedure established by the legislation of the Republic of Kazakhstan, to ensure: </w:t>
      </w:r>
    </w:p>
    <w:bookmarkEnd w:id="3"/>
    <w:bookmarkStart w:name="z9"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10" w:id="5"/>
    <w:p>
      <w:pPr>
        <w:spacing w:after="0"/>
        <w:ind w:left="0"/>
        <w:jc w:val="both"/>
      </w:pPr>
      <w:r>
        <w:rPr>
          <w:rFonts w:ascii="Times New Roman"/>
          <w:b w:val="false"/>
          <w:i w:val="false"/>
          <w:color w:val="000000"/>
          <w:sz w:val="28"/>
        </w:rPr>
        <w:t xml:space="preserve">
      2) posting this order on the Internet resource of the Ministry of Health of the Republic of Kazakhstan after its official publication; </w:t>
      </w:r>
    </w:p>
    <w:bookmarkEnd w:id="5"/>
    <w:bookmarkStart w:name="z11" w:id="6"/>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bookmarkEnd w:id="6"/>
    <w:bookmarkStart w:name="z12" w:id="7"/>
    <w:p>
      <w:pPr>
        <w:spacing w:after="0"/>
        <w:ind w:left="0"/>
        <w:jc w:val="both"/>
      </w:pPr>
      <w:r>
        <w:rPr>
          <w:rFonts w:ascii="Times New Roman"/>
          <w:b w:val="false"/>
          <w:i w:val="false"/>
          <w:color w:val="000000"/>
          <w:sz w:val="28"/>
        </w:rPr>
        <w:t xml:space="preserve">
      4. The supervising vice minister of health of the Republic of Kazakhstan is authorized to control the execution of this order. </w:t>
      </w:r>
    </w:p>
    <w:bookmarkEnd w:id="7"/>
    <w:bookmarkStart w:name="z13" w:id="8"/>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ҚР ДСМ-282/2020</w:t>
            </w:r>
          </w:p>
        </w:tc>
      </w:tr>
    </w:tbl>
    <w:bookmarkStart w:name="z16" w:id="9"/>
    <w:p>
      <w:pPr>
        <w:spacing w:after="0"/>
        <w:ind w:left="0"/>
        <w:jc w:val="left"/>
      </w:pPr>
      <w:r>
        <w:rPr>
          <w:rFonts w:ascii="Times New Roman"/>
          <w:b/>
          <w:i w:val="false"/>
          <w:color w:val="000000"/>
        </w:rPr>
        <w:t xml:space="preserve"> Rules for assessment of quality of medicines and medical devices registered in the Republic of Kazakhstan </w:t>
      </w:r>
    </w:p>
    <w:bookmarkEnd w:id="9"/>
    <w:p>
      <w:pPr>
        <w:spacing w:after="0"/>
        <w:ind w:left="0"/>
        <w:jc w:val="both"/>
      </w:pPr>
      <w:r>
        <w:rPr>
          <w:rFonts w:ascii="Times New Roman"/>
          <w:b w:val="false"/>
          <w:i w:val="false"/>
          <w:color w:val="ff0000"/>
          <w:sz w:val="28"/>
        </w:rPr>
        <w:t>
      Footnote. The Rules as amended by the order of the Minister of Healthcare of the Republic of Kazakhstan dated 14.09.2022 № ҚР ДСМ-99 (shall be enforced upon expiry of ten calendar days afer its first official publication).</w:t>
      </w:r>
    </w:p>
    <w:bookmarkStart w:name="z32" w:id="10"/>
    <w:p>
      <w:pPr>
        <w:spacing w:after="0"/>
        <w:ind w:left="0"/>
        <w:jc w:val="both"/>
      </w:pPr>
      <w:r>
        <w:rPr>
          <w:rFonts w:ascii="Times New Roman"/>
          <w:b w:val="false"/>
          <w:i w:val="false"/>
          <w:color w:val="000000"/>
          <w:sz w:val="28"/>
        </w:rPr>
        <w:t xml:space="preserve">
      </w:t>
      </w:r>
      <w:r>
        <w:rPr>
          <w:rFonts w:ascii="Times New Roman"/>
          <w:b/>
          <w:i w:val="false"/>
          <w:color w:val="000000"/>
          <w:sz w:val="28"/>
        </w:rPr>
        <w:t>Chapter 1. General provisions</w:t>
      </w:r>
    </w:p>
    <w:bookmarkEnd w:id="10"/>
    <w:p>
      <w:pPr>
        <w:spacing w:after="0"/>
        <w:ind w:left="0"/>
        <w:jc w:val="both"/>
      </w:pPr>
      <w:r>
        <w:rPr>
          <w:rFonts w:ascii="Times New Roman"/>
          <w:b w:val="false"/>
          <w:i w:val="false"/>
          <w:color w:val="000000"/>
          <w:sz w:val="28"/>
        </w:rPr>
        <w:t>
      1. These rules for assessment of quality of medicines and medical devices registered in the Republic of Kazakhstan (hereinafter referred to as the Rules) have been developed in accordance with subparagraph 44) of Article 7 of the Code of the Republic of Kazakhstan "On Public Health and Healthare System" (hereinafter referred to as the Кодекс) and shall determine the procedure for assessment of quality of medicines and medical devices registered in the Republic of Kazakhstan.</w:t>
      </w:r>
    </w:p>
    <w:p>
      <w:pPr>
        <w:spacing w:after="0"/>
        <w:ind w:left="0"/>
        <w:jc w:val="both"/>
      </w:pPr>
      <w:r>
        <w:rPr>
          <w:rFonts w:ascii="Times New Roman"/>
          <w:b w:val="false"/>
          <w:i w:val="false"/>
          <w:color w:val="000000"/>
          <w:sz w:val="28"/>
        </w:rPr>
        <w:t>
      2. The following terms and definitions are used in these Rules:</w:t>
      </w:r>
    </w:p>
    <w:p>
      <w:pPr>
        <w:spacing w:after="0"/>
        <w:ind w:left="0"/>
        <w:jc w:val="both"/>
      </w:pPr>
      <w:r>
        <w:rPr>
          <w:rFonts w:ascii="Times New Roman"/>
          <w:b w:val="false"/>
          <w:i w:val="false"/>
          <w:color w:val="000000"/>
          <w:sz w:val="28"/>
        </w:rPr>
        <w:t xml:space="preserve">
      1) a state body in the field of circulation of medicines and medical devices (hereinafter referred to as the state body) - a state body, carrying out management in the field of circulation of medicines and medical devices, control over the circulation of medicines and medical devices; </w:t>
      </w:r>
    </w:p>
    <w:p>
      <w:pPr>
        <w:spacing w:after="0"/>
        <w:ind w:left="0"/>
        <w:jc w:val="both"/>
      </w:pPr>
      <w:r>
        <w:rPr>
          <w:rFonts w:ascii="Times New Roman"/>
          <w:b w:val="false"/>
          <w:i w:val="false"/>
          <w:color w:val="000000"/>
          <w:sz w:val="28"/>
        </w:rPr>
        <w:t>
      2) a state expert organization in the field of circulation of medicines and medical devices (hereinafter referred to as the expert organization) - a subject of a state monopoly that carries out production and economic activities in the field of healthcare to ensure the safety, effectiveness and quality of medicines and medical devices;</w:t>
      </w:r>
    </w:p>
    <w:p>
      <w:pPr>
        <w:spacing w:after="0"/>
        <w:ind w:left="0"/>
        <w:jc w:val="both"/>
      </w:pPr>
      <w:r>
        <w:rPr>
          <w:rFonts w:ascii="Times New Roman"/>
          <w:b w:val="false"/>
          <w:i w:val="false"/>
          <w:color w:val="000000"/>
          <w:sz w:val="28"/>
        </w:rPr>
        <w:t>
      3) assessment of the quality of medicines and medical devices (hereinafter - product quality assessment) - determination of the compliance of the quality of medicines and medical devices with the data of the registration dossier, regulatory documents on quality, on the basis of which they were registered in the Republic of Kazakhstan;</w:t>
      </w:r>
    </w:p>
    <w:p>
      <w:pPr>
        <w:spacing w:after="0"/>
        <w:ind w:left="0"/>
        <w:jc w:val="both"/>
      </w:pPr>
      <w:r>
        <w:rPr>
          <w:rFonts w:ascii="Times New Roman"/>
          <w:b w:val="false"/>
          <w:i w:val="false"/>
          <w:color w:val="000000"/>
          <w:sz w:val="28"/>
        </w:rPr>
        <w:t>
      4) document confirming the quality of a series of a medicine - manufacturer's document (quality certificate / certificate of analysis / series certificate / analytical passport / analysis report / test report) confirming the compliance of the quality of the declared medicinal product series with the quality indicators established in the regulatory document on quality;</w:t>
      </w:r>
    </w:p>
    <w:p>
      <w:pPr>
        <w:spacing w:after="0"/>
        <w:ind w:left="0"/>
        <w:jc w:val="both"/>
      </w:pPr>
      <w:r>
        <w:rPr>
          <w:rFonts w:ascii="Times New Roman"/>
          <w:b w:val="false"/>
          <w:i w:val="false"/>
          <w:color w:val="000000"/>
          <w:sz w:val="28"/>
        </w:rPr>
        <w:t xml:space="preserve">
      5) document confirming the quality of a series of a medical device - manufacturer's document (quality certificate / certificate of analysis / series certificate / passport / analytical passport / analysis report / test report), confirming compliance of the medical device quality with the technical characteristics and parameters stated in the quality document; </w:t>
      </w:r>
    </w:p>
    <w:p>
      <w:pPr>
        <w:spacing w:after="0"/>
        <w:ind w:left="0"/>
        <w:jc w:val="both"/>
      </w:pPr>
      <w:r>
        <w:rPr>
          <w:rFonts w:ascii="Times New Roman"/>
          <w:b w:val="false"/>
          <w:i w:val="false"/>
          <w:color w:val="000000"/>
          <w:sz w:val="28"/>
        </w:rPr>
        <w:t>
      6) products – medicines and medical devices, registered in the manner prescribed by paragraph 3 of Article 23 of the Code and permitted for medical use in the Republic of Kazakhstan;</w:t>
      </w:r>
    </w:p>
    <w:p>
      <w:pPr>
        <w:spacing w:after="0"/>
        <w:ind w:left="0"/>
        <w:jc w:val="both"/>
      </w:pPr>
      <w:r>
        <w:rPr>
          <w:rFonts w:ascii="Times New Roman"/>
          <w:b w:val="false"/>
          <w:i w:val="false"/>
          <w:color w:val="000000"/>
          <w:sz w:val="28"/>
        </w:rPr>
        <w:t>
      7) applicant - an individual or legal entity carrying out pharmaceutical activities in the Republic of Kazakhstan, which provides products for quality assessment;</w:t>
      </w:r>
    </w:p>
    <w:p>
      <w:pPr>
        <w:spacing w:after="0"/>
        <w:ind w:left="0"/>
        <w:jc w:val="both"/>
      </w:pPr>
      <w:r>
        <w:rPr>
          <w:rFonts w:ascii="Times New Roman"/>
          <w:b w:val="false"/>
          <w:i w:val="false"/>
          <w:color w:val="000000"/>
          <w:sz w:val="28"/>
        </w:rPr>
        <w:t>
      8) trend analysis – methods of discovering the hidden basic regularities of the behavior of a series of vaccines in a time sequence</w:t>
      </w:r>
    </w:p>
    <w:p>
      <w:pPr>
        <w:spacing w:after="0"/>
        <w:ind w:left="0"/>
        <w:jc w:val="both"/>
      </w:pPr>
      <w:r>
        <w:rPr>
          <w:rFonts w:ascii="Times New Roman"/>
          <w:b w:val="false"/>
          <w:i w:val="false"/>
          <w:color w:val="000000"/>
          <w:sz w:val="28"/>
        </w:rPr>
        <w:t>
      9) registration dossier – a set of documents and materials submitted for examination of a medicine, medical device.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Assessment of product quality in accordance with paragraph 2 of Article 241 of the Code refers to a state monopoly and is carried out by an expert organization for the purposes of:</w:t>
      </w:r>
    </w:p>
    <w:p>
      <w:pPr>
        <w:spacing w:after="0"/>
        <w:ind w:left="0"/>
        <w:jc w:val="both"/>
      </w:pPr>
      <w:r>
        <w:rPr>
          <w:rFonts w:ascii="Times New Roman"/>
          <w:b w:val="false"/>
          <w:i w:val="false"/>
          <w:color w:val="000000"/>
          <w:sz w:val="28"/>
        </w:rPr>
        <w:t>
      1) determining the quality of registered products;</w:t>
      </w:r>
    </w:p>
    <w:p>
      <w:pPr>
        <w:spacing w:after="0"/>
        <w:ind w:left="0"/>
        <w:jc w:val="both"/>
      </w:pPr>
      <w:r>
        <w:rPr>
          <w:rFonts w:ascii="Times New Roman"/>
          <w:b w:val="false"/>
          <w:i w:val="false"/>
          <w:color w:val="000000"/>
          <w:sz w:val="28"/>
        </w:rPr>
        <w:t>
      2) determining the quality of products sampled from the market taking into account the risk-based approach;</w:t>
      </w:r>
    </w:p>
    <w:p>
      <w:pPr>
        <w:spacing w:after="0"/>
        <w:ind w:left="0"/>
        <w:jc w:val="both"/>
      </w:pPr>
      <w:r>
        <w:rPr>
          <w:rFonts w:ascii="Times New Roman"/>
          <w:b w:val="false"/>
          <w:i w:val="false"/>
          <w:color w:val="000000"/>
          <w:sz w:val="28"/>
        </w:rPr>
        <w:t>
      3) preventing the circulation of counterfeit products in the market of the Republic of Kazakhstan.</w:t>
      </w:r>
    </w:p>
    <w:p>
      <w:pPr>
        <w:spacing w:after="0"/>
        <w:ind w:left="0"/>
        <w:jc w:val="both"/>
      </w:pPr>
      <w:r>
        <w:rPr>
          <w:rFonts w:ascii="Times New Roman"/>
          <w:b w:val="false"/>
          <w:i w:val="false"/>
          <w:color w:val="000000"/>
          <w:sz w:val="28"/>
        </w:rPr>
        <w:t>
      4. Payment for the services of assessment of the quality of products is made by the applicant to the account of the expert organization in accordance with the prices established by the authorized body in the field of healthcare in agreement with the antimonopoly body in accordance with the order of the Acting Minister of Healthcare of the Republic of Kazakhstan dated January 20, 2021 № ҚР ДСМ-7 "On approval of prices for goods (works, services) produced and (or) sold by a subject of state monopoly" (hereinafter referred to as the Order № 7) (registered in the Register of State Registration of Regulatory Legal Acts under  № 22096).</w:t>
      </w:r>
    </w:p>
    <w:p>
      <w:pPr>
        <w:spacing w:after="0"/>
        <w:ind w:left="0"/>
        <w:jc w:val="both"/>
      </w:pPr>
      <w:r>
        <w:rPr>
          <w:rFonts w:ascii="Times New Roman"/>
          <w:b w:val="false"/>
          <w:i w:val="false"/>
          <w:color w:val="000000"/>
          <w:sz w:val="28"/>
        </w:rPr>
        <w:t>
      5. Assessment of the quality of products shall be carried out in the following types:</w:t>
      </w:r>
    </w:p>
    <w:p>
      <w:pPr>
        <w:spacing w:after="0"/>
        <w:ind w:left="0"/>
        <w:jc w:val="both"/>
      </w:pPr>
      <w:r>
        <w:rPr>
          <w:rFonts w:ascii="Times New Roman"/>
          <w:b w:val="false"/>
          <w:i w:val="false"/>
          <w:color w:val="000000"/>
          <w:sz w:val="28"/>
        </w:rPr>
        <w:t>
      1) examination of documents when declaring products for each series (batch), which is the certain amount of a medicine, resulting from a technological process or a series of processes;</w:t>
      </w:r>
    </w:p>
    <w:p>
      <w:pPr>
        <w:spacing w:after="0"/>
        <w:ind w:left="0"/>
        <w:jc w:val="both"/>
      </w:pPr>
      <w:r>
        <w:rPr>
          <w:rFonts w:ascii="Times New Roman"/>
          <w:b w:val="false"/>
          <w:i w:val="false"/>
          <w:color w:val="000000"/>
          <w:sz w:val="28"/>
        </w:rPr>
        <w:t>
      2) Examination of documents when declaring medical devices for each series (batch), which is an aggregate of a set number of medical devices produced according to a common technological process or enterprise standard;</w:t>
      </w:r>
    </w:p>
    <w:p>
      <w:pPr>
        <w:spacing w:after="0"/>
        <w:ind w:left="0"/>
        <w:jc w:val="both"/>
      </w:pPr>
      <w:r>
        <w:rPr>
          <w:rFonts w:ascii="Times New Roman"/>
          <w:b w:val="false"/>
          <w:i w:val="false"/>
          <w:color w:val="000000"/>
          <w:sz w:val="28"/>
        </w:rPr>
        <w:t>
      3) examination of documents and laboratory testing of samples of medicines during serial assessment for manufacturers of the Republic of Kazakhstan;</w:t>
      </w:r>
    </w:p>
    <w:p>
      <w:pPr>
        <w:spacing w:after="0"/>
        <w:ind w:left="0"/>
        <w:jc w:val="both"/>
      </w:pPr>
      <w:r>
        <w:rPr>
          <w:rFonts w:ascii="Times New Roman"/>
          <w:b w:val="false"/>
          <w:i w:val="false"/>
          <w:color w:val="000000"/>
          <w:sz w:val="28"/>
        </w:rPr>
        <w:t>
      4) examination of documents and laboratory testing of samples of medical devices during serial assessment for manufacturers of the Republic of Kazakhstan</w:t>
      </w:r>
    </w:p>
    <w:p>
      <w:pPr>
        <w:spacing w:after="0"/>
        <w:ind w:left="0"/>
        <w:jc w:val="both"/>
      </w:pPr>
      <w:r>
        <w:rPr>
          <w:rFonts w:ascii="Times New Roman"/>
          <w:b w:val="false"/>
          <w:i w:val="false"/>
          <w:color w:val="000000"/>
          <w:sz w:val="28"/>
        </w:rPr>
        <w:t>
      5) examination of documents and laboratory testing of vaccines;</w:t>
      </w:r>
    </w:p>
    <w:p>
      <w:pPr>
        <w:spacing w:after="0"/>
        <w:ind w:left="0"/>
        <w:jc w:val="both"/>
      </w:pPr>
      <w:r>
        <w:rPr>
          <w:rFonts w:ascii="Times New Roman"/>
          <w:b w:val="false"/>
          <w:i w:val="false"/>
          <w:color w:val="000000"/>
          <w:sz w:val="28"/>
        </w:rPr>
        <w:t>
      6) product sampling from the market taking into account the risk-based approach.</w:t>
      </w:r>
    </w:p>
    <w:p>
      <w:pPr>
        <w:spacing w:after="0"/>
        <w:ind w:left="0"/>
        <w:jc w:val="both"/>
      </w:pPr>
      <w:r>
        <w:rPr>
          <w:rFonts w:ascii="Times New Roman"/>
          <w:b w:val="false"/>
          <w:i w:val="false"/>
          <w:color w:val="000000"/>
          <w:sz w:val="28"/>
        </w:rPr>
        <w:t>
      Medicines and medical devices that passed the quality assessment  ] in accordance with subparagraphs 1), 2), 3) and 4) of this paragraph, shall be subject to sampling from the market according to paragraph 5 of the Order of the Acting Minister of Healthcare of the Republic of Kazakhstan dated December 24, 2020 № ЌР ДСМ-323/2020 "On approval of the rules for sampling from the market, including in medical organizations, of pharmaceuticals and medical devices subject to quality control taking into account a risk-based approach" (registered in the Register of State Registration of Regulatory Legal Acts under  № 21923) (hereinafter referred to as the Order № 323).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Assessment of the quality of products shall be carried out for each series (batch) of a medicine and for each series (batch) of a medical device, made in the Republic of Kazakhstan, or imported to the Republic of Kazakhstan before the expiry date of the registration certificate, issued in accordance with the Order of the Minister of Healthcare of the Republic of Kazakhstan dated February 9, 2021 № ҚР ДСМ-16 "On the approval of the rules for state registration, re-registration of a medicine or medical device, making changes to the registration dossier of a medicinу or medical device" (registered in the Register of State Registration of Regulatory Legal Acts under  № 22175), registered in accordance with the decision of the Board of Eurasian Economic Commission dated November 3, 2016 № 78 "On the rules for registration and examination of medicines for medical use" and the decision of the Board of Eurasian Economic Commission dated February 12, 2016 № 46 "On the rules for registration and examination of safety, quality and effectiveness of medical devices".</w:t>
      </w:r>
    </w:p>
    <w:p>
      <w:pPr>
        <w:spacing w:after="0"/>
        <w:ind w:left="0"/>
        <w:jc w:val="both"/>
      </w:pPr>
      <w:r>
        <w:rPr>
          <w:rFonts w:ascii="Times New Roman"/>
          <w:b w:val="false"/>
          <w:i w:val="false"/>
          <w:color w:val="000000"/>
          <w:sz w:val="28"/>
        </w:rPr>
        <w:t>
      7. To perform product quality assessment by types, specified in subparagraphs 1), 2), 3), 4), 5) of paragraph 5 of these Rules, the applicant in accordance with the Civil Code of the Republic of Kazakhstan shall conclude a contract for the performance of work on the assessment of production quality with the expert organization.</w:t>
      </w:r>
    </w:p>
    <w:p>
      <w:pPr>
        <w:spacing w:after="0"/>
        <w:ind w:left="0"/>
        <w:jc w:val="both"/>
      </w:pPr>
      <w:r>
        <w:rPr>
          <w:rFonts w:ascii="Times New Roman"/>
          <w:b w:val="false"/>
          <w:i w:val="false"/>
          <w:color w:val="000000"/>
          <w:sz w:val="28"/>
        </w:rPr>
        <w:t>
      When assessing quality by type, specified in subparagraph 6) пункта 5 of these Rules, the manufacturer (the holder of the registration certificate of the medicinal product, the authorized representative of the manufacturer of the medical product) or their authorized persons (hereinafter referred to as the manufacturer), in accordance with the Civil Code of the Republic of Kazakhstan shall conclude a contract with an expert organization to carry out work on the sampling of products from the market taking into account a risk-oriented approach for testing production samples.</w:t>
      </w:r>
    </w:p>
    <w:p>
      <w:pPr>
        <w:spacing w:after="0"/>
        <w:ind w:left="0"/>
        <w:jc w:val="both"/>
      </w:pPr>
      <w:r>
        <w:rPr>
          <w:rFonts w:ascii="Times New Roman"/>
          <w:b w:val="false"/>
          <w:i w:val="false"/>
          <w:color w:val="000000"/>
          <w:sz w:val="28"/>
        </w:rPr>
        <w:t>
      8. Submission of the application and documents by the applicant, issuance of the certificate of product conformity shall be carried out electronically in the information system of the expert organization.</w:t>
      </w:r>
    </w:p>
    <w:p>
      <w:pPr>
        <w:spacing w:after="0"/>
        <w:ind w:left="0"/>
        <w:jc w:val="both"/>
      </w:pPr>
      <w:r>
        <w:rPr>
          <w:rFonts w:ascii="Times New Roman"/>
          <w:b w:val="false"/>
          <w:i w:val="false"/>
          <w:color w:val="000000"/>
          <w:sz w:val="28"/>
        </w:rPr>
        <w:t>
      9. In case of natural or man-made emergencies, organization and implementation of sanitary and anti-epidemic and sanitary-preventive measures and related restrictive measures, including quarantine, when submitting an application for product quality assessment and there is no notarization or apostilization of documents requiring certification, the applicant shall additionally provide a letter of guarantee (in free form) on provision of documents requiring notarization or apostilization, as well as copies of documents signed and sealed by the enterprise (if any) within sixty calendar days after the removal of restrictive measures.</w:t>
      </w:r>
    </w:p>
    <w:p>
      <w:pPr>
        <w:spacing w:after="0"/>
        <w:ind w:left="0"/>
        <w:jc w:val="both"/>
      </w:pPr>
      <w:r>
        <w:rPr>
          <w:rFonts w:ascii="Times New Roman"/>
          <w:b w:val="false"/>
          <w:i w:val="false"/>
          <w:color w:val="000000"/>
          <w:sz w:val="28"/>
        </w:rPr>
        <w:t>
      When organizing and carrying out sanitary-epidemic and sanitary-preventive measures and related restrictive measures, including quarantine, assessment of the quality of products shall be carried out within a period of not more than three working days from the date of receipt of the application and documents.</w:t>
      </w:r>
    </w:p>
    <w:p>
      <w:pPr>
        <w:spacing w:after="0"/>
        <w:ind w:left="0"/>
        <w:jc w:val="both"/>
      </w:pPr>
      <w:r>
        <w:rPr>
          <w:rFonts w:ascii="Times New Roman"/>
          <w:b w:val="false"/>
          <w:i w:val="false"/>
          <w:color w:val="000000"/>
          <w:sz w:val="28"/>
        </w:rPr>
        <w:t>
      10. The validity of product conformity certificates shall be suspended or revoked by an expert organization at the initiative of a state body or the owner of a product registration certificate in accordance with Order of the Minister of Healthcare of the Republic of Kazakhstan dated December 24, 2020 № ҚР ДСМ-322/2020 "On the approval of the rules for  suspension, prohibition or withdrawal from circulation or restriction of the use of medicines and medical devices" (hereinafter referred to as the Order № 322) (registered in the Register of State Registration of Regulatory Legal Acts under  № 21906).</w:t>
      </w:r>
    </w:p>
    <w:p>
      <w:pPr>
        <w:spacing w:after="0"/>
        <w:ind w:left="0"/>
        <w:jc w:val="both"/>
      </w:pPr>
      <w:r>
        <w:rPr>
          <w:rFonts w:ascii="Times New Roman"/>
          <w:b w:val="false"/>
          <w:i w:val="false"/>
          <w:color w:val="000000"/>
          <w:sz w:val="28"/>
        </w:rPr>
        <w:t>
      11. The expert organization shall draw up a decision on the suspension or withdrawal of the product conformity certificate in the form according to Appendix 1 to these Rules, and from receipt of the decision of the state body, within one working day, shall make the relevant entries in the information system of the expert organization and in the State Register of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Chapter 2. Procedure for assessment of quality of products</w:t>
      </w:r>
      <w:r>
        <w:br/>
      </w:r>
      <w:r>
        <w:rPr>
          <w:rFonts w:ascii="Times New Roman"/>
          <w:b w:val="false"/>
          <w:i w:val="false"/>
          <w:color w:val="000000"/>
          <w:sz w:val="28"/>
        </w:rPr>
        <w:t>
</w:t>
      </w:r>
      <w:r>
        <w:rPr>
          <w:rFonts w:ascii="Times New Roman"/>
          <w:b w:val="false"/>
          <w:i w:val="false"/>
          <w:color w:val="ff0000"/>
          <w:sz w:val="28"/>
        </w:rPr>
        <w:t>      Section 1. Examination of documents when declaring products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To perform examination of documents when declaring products, the applicant shall submit:</w:t>
      </w:r>
    </w:p>
    <w:p>
      <w:pPr>
        <w:spacing w:after="0"/>
        <w:ind w:left="0"/>
        <w:jc w:val="both"/>
      </w:pPr>
      <w:r>
        <w:rPr>
          <w:rFonts w:ascii="Times New Roman"/>
          <w:b w:val="false"/>
          <w:i w:val="false"/>
          <w:color w:val="000000"/>
          <w:sz w:val="28"/>
        </w:rPr>
        <w:t>
      1) an application for the assessment of quality of a medicine or a medical device in the form according to Appendix 2 to these Rules;</w:t>
      </w:r>
    </w:p>
    <w:p>
      <w:pPr>
        <w:spacing w:after="0"/>
        <w:ind w:left="0"/>
        <w:jc w:val="both"/>
      </w:pPr>
      <w:r>
        <w:rPr>
          <w:rFonts w:ascii="Times New Roman"/>
          <w:b w:val="false"/>
          <w:i w:val="false"/>
          <w:color w:val="000000"/>
          <w:sz w:val="28"/>
        </w:rPr>
        <w:t>
      2) for imported medicines – a notarized or apostilled  in accordance with requirements of the Hague Convention dated October 5, 1961 "List of states, recognizing the apostille" (hereinafter referred to as the the Hague Concention) copy of a Certificate of Good Manufacturing Practice (hereinafter referred to as the GMP), in a PDF format, existing at the time of production or Declaration from the manufacturer with the current GMP status on the website of the Food and Drug Administration (USA) (hereinafter referred to as the FDA (hereinafter referred to as the FDA)) without apostille, and the address of the website of the register of GMP certificates of conformity issued by the authorized body (if any) - with a translation into Kazakh or Russian language (when submitting a document in a foreign language), for medicines made in the territory of the Republic of Kazakhstan - a document confirming compliance of the production site with the GMP requirements of the Republic of Kazakhstan and the address of the website of the register of the register of certificates of compliance with GMP requirements issued by the authorized body;</w:t>
      </w:r>
    </w:p>
    <w:p>
      <w:pPr>
        <w:spacing w:after="0"/>
        <w:ind w:left="0"/>
        <w:jc w:val="both"/>
      </w:pPr>
      <w:r>
        <w:rPr>
          <w:rFonts w:ascii="Times New Roman"/>
          <w:b w:val="false"/>
          <w:i w:val="false"/>
          <w:color w:val="000000"/>
          <w:sz w:val="28"/>
        </w:rPr>
        <w:t>
      3) for imported medical devices – notarized or apostilled in accordance with the requirements of the Hague Convention copy of ISO (ISO) 13485, ISO 9001 or GMP certificate, in PDF format, except for medical devices of 1 and 2a class (non-sterile), valid at the time of production with a translation into Kazakh or Russian language (when submitting a document in a foreign language), and the official address of the electronic site of the register of the register of certificates of conformity to GMP requirements for domestic manufacturers issued by the authorized body (if any);</w:t>
      </w:r>
    </w:p>
    <w:p>
      <w:pPr>
        <w:spacing w:after="0"/>
        <w:ind w:left="0"/>
        <w:jc w:val="both"/>
      </w:pPr>
      <w:r>
        <w:rPr>
          <w:rFonts w:ascii="Times New Roman"/>
          <w:b w:val="false"/>
          <w:i w:val="false"/>
          <w:color w:val="000000"/>
          <w:sz w:val="28"/>
        </w:rPr>
        <w:t>
      4) a copy of the document confirming the quality of the product series from the manufacturer with a translation into Kazakh or Russian (when presenting the document in a foreign language);</w:t>
      </w:r>
    </w:p>
    <w:p>
      <w:pPr>
        <w:spacing w:after="0"/>
        <w:ind w:left="0"/>
        <w:jc w:val="both"/>
      </w:pPr>
      <w:r>
        <w:rPr>
          <w:rFonts w:ascii="Times New Roman"/>
          <w:b w:val="false"/>
          <w:i w:val="false"/>
          <w:color w:val="000000"/>
          <w:sz w:val="28"/>
        </w:rPr>
        <w:t>
      5) for imported products – a copy of the document on the origin of the goods, certifying the country of origin of the goods and issued by an authorized organization in accordance with the legislation of the given state or the state of export, if in the state of export the certificate is issued on the basis of summaries obtained from the country of origin of the goods;</w:t>
      </w:r>
    </w:p>
    <w:p>
      <w:pPr>
        <w:spacing w:after="0"/>
        <w:ind w:left="0"/>
        <w:jc w:val="both"/>
      </w:pPr>
      <w:r>
        <w:rPr>
          <w:rFonts w:ascii="Times New Roman"/>
          <w:b w:val="false"/>
          <w:i w:val="false"/>
          <w:color w:val="000000"/>
          <w:sz w:val="28"/>
        </w:rPr>
        <w:t>
      6) for imported products – a copy of the bill of lading, invoice or invoice. For medicines or medical devices manufactured on the territory of the Republic of Kazakhstan, the applicant provides a certificate (optional form) on the availability of ready-to-sell medicines or medical devices specified in the application;</w:t>
      </w:r>
    </w:p>
    <w:p>
      <w:pPr>
        <w:spacing w:after="0"/>
        <w:ind w:left="0"/>
        <w:jc w:val="both"/>
      </w:pPr>
      <w:r>
        <w:rPr>
          <w:rFonts w:ascii="Times New Roman"/>
          <w:b w:val="false"/>
          <w:i w:val="false"/>
          <w:color w:val="000000"/>
          <w:sz w:val="28"/>
        </w:rPr>
        <w:t>
      7) for imported products – a copy of customs declaration for products (electronic), except for products,  set forth in the Resolution of the Government of the Republic of Kazakhstan dated July 21, 2018 № 441 "On the approval of the list of goods in respect of which conditional release is not allowed". When importing products manufactured and (or) imported from member states of the Eurasian Economic Union, a document confirming border crossing shall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Minister of Healthcare of the Republic of Kazakhstan dated 07.06.2023 № 105 (shall be enforced upon expiry of ten calendar days afer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Expert organization within the period not exceeding five working days upon the date of receipt of application and documents, set forth in paragraph 12 of these Rules, shall check the submitted documents and verify yhe data indicated in them with information provided for in the State Register of Medicines and Medical Devices.</w:t>
      </w:r>
    </w:p>
    <w:p>
      <w:pPr>
        <w:spacing w:after="0"/>
        <w:ind w:left="0"/>
        <w:jc w:val="both"/>
      </w:pPr>
      <w:r>
        <w:rPr>
          <w:rFonts w:ascii="Times New Roman"/>
          <w:b w:val="false"/>
          <w:i w:val="false"/>
          <w:color w:val="000000"/>
          <w:sz w:val="28"/>
        </w:rPr>
        <w:t>
      When submitting more than ten names of medicines or medical devices in one application, within the framework of one import document (invoice), the application review period is no more than ten working days.</w:t>
      </w:r>
    </w:p>
    <w:p>
      <w:pPr>
        <w:spacing w:after="0"/>
        <w:ind w:left="0"/>
        <w:jc w:val="both"/>
      </w:pPr>
      <w:r>
        <w:rPr>
          <w:rFonts w:ascii="Times New Roman"/>
          <w:b w:val="false"/>
          <w:i w:val="false"/>
          <w:color w:val="000000"/>
          <w:sz w:val="28"/>
        </w:rPr>
        <w:t>
      14. When providing an incomplete package of documents, provided for in paragraph 12 of these Rules, inconsistency of the information in the presented documents with the data of the State Register of Medicines and Medical Devices, provision of unreliable information, the expert organization within five working days from the date of receipt of the documents shall send the applicant, through the information system of the expert organization, a notification of the need to eliminate the relevant comments. The applicant, within a period of no more than ten working days from the date of receipt of the notification, which are not part of the general period of quality assessment of medicines and medical devices, shall eliminate the relevant comments.</w:t>
      </w:r>
    </w:p>
    <w:p>
      <w:pPr>
        <w:spacing w:after="0"/>
        <w:ind w:left="0"/>
        <w:jc w:val="both"/>
      </w:pPr>
      <w:r>
        <w:rPr>
          <w:rFonts w:ascii="Times New Roman"/>
          <w:b w:val="false"/>
          <w:i w:val="false"/>
          <w:color w:val="000000"/>
          <w:sz w:val="28"/>
        </w:rPr>
        <w:t>
      15. Based on the results of the examination of the documents, in the absence of any observations, the expert organization shall issue and register a certificate of product conformity in the information system of the expert organization within five working days in the form according to Appendix 3 to these Rules.</w:t>
      </w:r>
    </w:p>
    <w:p>
      <w:pPr>
        <w:spacing w:after="0"/>
        <w:ind w:left="0"/>
        <w:jc w:val="both"/>
      </w:pPr>
      <w:r>
        <w:rPr>
          <w:rFonts w:ascii="Times New Roman"/>
          <w:b w:val="false"/>
          <w:i w:val="false"/>
          <w:color w:val="000000"/>
          <w:sz w:val="28"/>
        </w:rPr>
        <w:t>
      When specifying the products to which the product conformity certificate applies, an appendix to the product conformity certificate shall be drawn up in the form according to Appendix 4 to these Rules.</w:t>
      </w:r>
    </w:p>
    <w:p>
      <w:pPr>
        <w:spacing w:after="0"/>
        <w:ind w:left="0"/>
        <w:jc w:val="both"/>
      </w:pPr>
      <w:r>
        <w:rPr>
          <w:rFonts w:ascii="Times New Roman"/>
          <w:b w:val="false"/>
          <w:i w:val="false"/>
          <w:color w:val="000000"/>
          <w:sz w:val="28"/>
        </w:rPr>
        <w:t>
      16. When providing an incomplete package of documents, provided for in paragraph 12 of these Rules, presence in them of discrepancies with the data of the registration dossier and the State Register of Medicines and Medical Devices, detection of inaccurate information, absence of data on the availability of the license on the elicence portal, as well as if the applicant fails to eliminate the remarks within the established time limits, the expert organization shall issue a decision to refuse to issue a product conformity certificate in the form according to Appendix 5 to these Rules.</w:t>
      </w:r>
    </w:p>
    <w:p>
      <w:pPr>
        <w:spacing w:after="0"/>
        <w:ind w:left="0"/>
        <w:jc w:val="both"/>
      </w:pPr>
      <w:r>
        <w:rPr>
          <w:rFonts w:ascii="Times New Roman"/>
          <w:b w:val="false"/>
          <w:i w:val="false"/>
          <w:color w:val="000000"/>
          <w:sz w:val="28"/>
        </w:rPr>
        <w:t>
      17. The validity period of a product conformity certificate shall be established until the end of the shelf life (operation) of the product, with the shelf life (operation) of the product being determined until the last day of the specified month (for medical equipment in accordance with the technical passport or certificate of quality, production or analysis issued by the manufacturer) inclusive.</w:t>
      </w:r>
    </w:p>
    <w:p>
      <w:pPr>
        <w:spacing w:after="0"/>
        <w:ind w:left="0"/>
        <w:jc w:val="left"/>
      </w:pPr>
      <w:r>
        <w:rPr>
          <w:rFonts w:ascii="Times New Roman"/>
          <w:b/>
          <w:i w:val="false"/>
          <w:color w:val="000000"/>
        </w:rPr>
        <w:t xml:space="preserve"> Section 2. Examination of documents and laboratory testing of samples in serial assessment of medicines</w:t>
      </w:r>
    </w:p>
    <w:bookmarkStart w:name="z167" w:id="11"/>
    <w:p>
      <w:pPr>
        <w:spacing w:after="0"/>
        <w:ind w:left="0"/>
        <w:jc w:val="both"/>
      </w:pPr>
      <w:r>
        <w:rPr>
          <w:rFonts w:ascii="Times New Roman"/>
          <w:b w:val="false"/>
          <w:i w:val="false"/>
          <w:color w:val="000000"/>
          <w:sz w:val="28"/>
        </w:rPr>
        <w:t>
      18. For examination of documents and laboratory tests of samples of medicinal products in serial assessment for manufacturers of the Republic of Kazakhstan, with the exception of vaccines, the applicant shall submit on an electronic medium:</w:t>
      </w:r>
    </w:p>
    <w:bookmarkEnd w:id="11"/>
    <w:bookmarkStart w:name="z364" w:id="12"/>
    <w:p>
      <w:pPr>
        <w:spacing w:after="0"/>
        <w:ind w:left="0"/>
        <w:jc w:val="both"/>
      </w:pPr>
      <w:r>
        <w:rPr>
          <w:rFonts w:ascii="Times New Roman"/>
          <w:b w:val="false"/>
          <w:i w:val="false"/>
          <w:color w:val="000000"/>
          <w:sz w:val="28"/>
        </w:rPr>
        <w:t>
      1) an application for the assessment of quality of medicines, manufactured by one manufacturer, in the form according to Appendix 2 to these Rules;</w:t>
      </w:r>
    </w:p>
    <w:bookmarkEnd w:id="12"/>
    <w:bookmarkStart w:name="z365" w:id="13"/>
    <w:p>
      <w:pPr>
        <w:spacing w:after="0"/>
        <w:ind w:left="0"/>
        <w:jc w:val="both"/>
      </w:pPr>
      <w:r>
        <w:rPr>
          <w:rFonts w:ascii="Times New Roman"/>
          <w:b w:val="false"/>
          <w:i w:val="false"/>
          <w:color w:val="000000"/>
          <w:sz w:val="28"/>
        </w:rPr>
        <w:t>
      2) a notarized copy of the document confirming the compliance of the production site with GMP requirements and the website address of the register of certificates of compliance with GMP requirements issued by the authorized body (if any).</w:t>
      </w:r>
    </w:p>
    <w:bookmarkEnd w:id="13"/>
    <w:bookmarkStart w:name="z366" w:id="14"/>
    <w:p>
      <w:pPr>
        <w:spacing w:after="0"/>
        <w:ind w:left="0"/>
        <w:jc w:val="both"/>
      </w:pPr>
      <w:r>
        <w:rPr>
          <w:rFonts w:ascii="Times New Roman"/>
          <w:b w:val="false"/>
          <w:i w:val="false"/>
          <w:color w:val="000000"/>
          <w:sz w:val="28"/>
        </w:rPr>
        <w:t>
      Production samples, including standard samples of chemical substances, standard samples of biological preparations, specific reagents for conducting tests in quantities sufficient for one-time tests taking into account the verification of methods by the laboratories of an expert organization with a final expiration date of at least three months with test certificates (test reports) for this series of drug samples, an act of acceptance and transfer of production samples shall be drawn up in the form according to Appendix 6 to these Rules. Sending of product samples to the expert organization in the absence of a territorial subdivision of the expert organization shall be carried out by the applicant, with observance of storage conditions during transportation.</w:t>
      </w:r>
    </w:p>
    <w:bookmarkEnd w:id="14"/>
    <w:bookmarkStart w:name="z367" w:id="15"/>
    <w:p>
      <w:pPr>
        <w:spacing w:after="0"/>
        <w:ind w:left="0"/>
        <w:jc w:val="both"/>
      </w:pPr>
      <w:r>
        <w:rPr>
          <w:rFonts w:ascii="Times New Roman"/>
          <w:b w:val="false"/>
          <w:i w:val="false"/>
          <w:color w:val="000000"/>
          <w:sz w:val="28"/>
        </w:rPr>
        <w:t>
      Submission of the application and documents by the applicant shall be carried out electronically in the information system of the expert organization.</w:t>
      </w:r>
    </w:p>
    <w:bookmarkEnd w:id="15"/>
    <w:p>
      <w:pPr>
        <w:spacing w:after="0"/>
        <w:ind w:left="0"/>
        <w:jc w:val="both"/>
      </w:pPr>
      <w:r>
        <w:rPr>
          <w:rFonts w:ascii="Times New Roman"/>
          <w:b w:val="false"/>
          <w:i w:val="false"/>
          <w:color w:val="000000"/>
          <w:sz w:val="28"/>
        </w:rPr>
        <w:t>
      Testing samples shall be carried out in the laboratories of an expert organization.</w:t>
      </w:r>
    </w:p>
    <w:bookmarkStart w:name="z369" w:id="16"/>
    <w:p>
      <w:pPr>
        <w:spacing w:after="0"/>
        <w:ind w:left="0"/>
        <w:jc w:val="both"/>
      </w:pPr>
      <w:r>
        <w:rPr>
          <w:rFonts w:ascii="Times New Roman"/>
          <w:b w:val="false"/>
          <w:i w:val="false"/>
          <w:color w:val="000000"/>
          <w:sz w:val="28"/>
        </w:rPr>
        <w:t>
      Results of testing of product samples, sampled from the market shall be drawn up by a test report in the form according to Appendix 7 to these Rules.</w:t>
      </w:r>
    </w:p>
    <w:bookmarkEnd w:id="16"/>
    <w:bookmarkStart w:name="z370" w:id="17"/>
    <w:p>
      <w:pPr>
        <w:spacing w:after="0"/>
        <w:ind w:left="0"/>
        <w:jc w:val="both"/>
      </w:pPr>
      <w:r>
        <w:rPr>
          <w:rFonts w:ascii="Times New Roman"/>
          <w:b w:val="false"/>
          <w:i w:val="false"/>
          <w:color w:val="000000"/>
          <w:sz w:val="28"/>
        </w:rPr>
        <w:t>
      When it is impossible to conduct laboratory tests of a medicine for certain indicators in the laboratories of an expert organization due to difficult accessibility of samples of medicinal products, standard samples, specific reagents, impossibility to comply with the conditions of transportation of these samples, as well as the lack of special equipment and consumables in the expert organization, tests shall be conducted in the presence of representatives of the expert organization in the manufacturer's quality control laboratory or in a contract laboratory used by the manufacturer, including by means of remote interaction, including audio or video communication in the organization and conduct of sanitary and anti-epidemic and sanitary and preventive measures and related restrictive measures, including quarantine.</w:t>
      </w:r>
    </w:p>
    <w:bookmarkEnd w:id="17"/>
    <w:bookmarkStart w:name="z371" w:id="18"/>
    <w:p>
      <w:pPr>
        <w:spacing w:after="0"/>
        <w:ind w:left="0"/>
        <w:jc w:val="both"/>
      </w:pPr>
      <w:r>
        <w:rPr>
          <w:rFonts w:ascii="Times New Roman"/>
          <w:b w:val="false"/>
          <w:i w:val="false"/>
          <w:color w:val="000000"/>
          <w:sz w:val="28"/>
        </w:rPr>
        <w:t>
      A report of the laboratory test results shall be prepared by the manufacturer's quality control laboratory or by a contract laboratory used by the manufacturer according to the Appendix 8 to these Rules.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176" w:id="19"/>
    <w:p>
      <w:pPr>
        <w:spacing w:after="0"/>
        <w:ind w:left="0"/>
        <w:jc w:val="both"/>
      </w:pPr>
      <w:r>
        <w:rPr>
          <w:rFonts w:ascii="Times New Roman"/>
          <w:b w:val="false"/>
          <w:i w:val="false"/>
          <w:color w:val="000000"/>
          <w:sz w:val="28"/>
        </w:rPr>
        <w:t>
      19. The term of consideration of applications for examination of documents shall not exceed 5 working days from the date of their receipt.</w:t>
      </w:r>
    </w:p>
    <w:bookmarkEnd w:id="19"/>
    <w:p>
      <w:pPr>
        <w:spacing w:after="0"/>
        <w:ind w:left="0"/>
        <w:jc w:val="both"/>
      </w:pPr>
      <w:r>
        <w:rPr>
          <w:rFonts w:ascii="Times New Roman"/>
          <w:b w:val="false"/>
          <w:i w:val="false"/>
          <w:color w:val="000000"/>
          <w:sz w:val="28"/>
        </w:rPr>
        <w:t>
      Terms of laboratory tests of product samples shall be determined in accordance with the regulatory document on product quality. If the terms of testing are not provided in the normative documents, the tests are conducted within twenty-five working days from the day of receipt of samples to assess the quality of products in the accredited laboratory of the expert organization.</w:t>
      </w:r>
    </w:p>
    <w:bookmarkStart w:name="z373" w:id="20"/>
    <w:p>
      <w:pPr>
        <w:spacing w:after="0"/>
        <w:ind w:left="0"/>
        <w:jc w:val="both"/>
      </w:pPr>
      <w:r>
        <w:rPr>
          <w:rFonts w:ascii="Times New Roman"/>
          <w:b w:val="false"/>
          <w:i w:val="false"/>
          <w:color w:val="000000"/>
          <w:sz w:val="28"/>
        </w:rPr>
        <w:t>
      An additional twenty-five working days shall be granted for additional testing in case of disputed test results of samples of products taken from the market, which shall not include the time for the applicant to provide additional samples.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order of the Minister of Healthcare of the Republic of Kazakhstan dated 21.02.2023 №27 shall be enforced upon expiry of ten calendar days afer its first official publication).</w:t>
      </w:r>
      <w:r>
        <w:br/>
      </w:r>
      <w:r>
        <w:rPr>
          <w:rFonts w:ascii="Times New Roman"/>
          <w:b w:val="false"/>
          <w:i w:val="false"/>
          <w:color w:val="000000"/>
          <w:sz w:val="28"/>
        </w:rPr>
        <w:t>
</w:t>
      </w:r>
    </w:p>
    <w:bookmarkStart w:name="z177" w:id="21"/>
    <w:p>
      <w:pPr>
        <w:spacing w:after="0"/>
        <w:ind w:left="0"/>
        <w:jc w:val="both"/>
      </w:pPr>
      <w:r>
        <w:rPr>
          <w:rFonts w:ascii="Times New Roman"/>
          <w:b w:val="false"/>
          <w:i w:val="false"/>
          <w:color w:val="000000"/>
          <w:sz w:val="28"/>
        </w:rPr>
        <w:t>
      20. When providing an incomplete package of documents, provided for in paragraph 18 of these Rules, inconsistency of the information in the presented documents with the data of the State Register of Medicines and Medical Devices, provision of unreliable information, the expert organization within five working days from the date of receipt of the documents shall send to the applicant, through the information system of the expert organization, a notification on the need to eliminate the relevant comments. The applicant shall, within a period not exceeding ten working days from the date of receipt of the notification, eliminate the relevant comments.</w:t>
      </w:r>
    </w:p>
    <w:bookmarkEnd w:id="21"/>
    <w:p>
      <w:pPr>
        <w:spacing w:after="0"/>
        <w:ind w:left="0"/>
        <w:jc w:val="both"/>
      </w:pPr>
      <w:r>
        <w:rPr>
          <w:rFonts w:ascii="Times New Roman"/>
          <w:b w:val="false"/>
          <w:i w:val="false"/>
          <w:color w:val="000000"/>
          <w:sz w:val="28"/>
        </w:rPr>
        <w:t>
      21. In the absence of comments on the results of expert examination of documents and positive results of laboratory tests, the expert organization within two working days shall issue and register in the information system of the expert organization product conformity certificate in the form according to Appendix</w:t>
      </w:r>
      <w:r>
        <w:rPr>
          <w:rFonts w:ascii="Times New Roman"/>
          <w:b w:val="false"/>
          <w:i w:val="false"/>
          <w:color w:val="000000"/>
          <w:sz w:val="28"/>
          <w:u w:val="single"/>
        </w:rPr>
        <w:t xml:space="preserve"> </w:t>
      </w:r>
      <w:r>
        <w:rPr>
          <w:rFonts w:ascii="Times New Roman"/>
          <w:b w:val="false"/>
          <w:i w:val="false"/>
          <w:color w:val="000000"/>
          <w:sz w:val="28"/>
        </w:rPr>
        <w:t>9 to these Rules.</w:t>
      </w:r>
    </w:p>
    <w:bookmarkStart w:name="z179" w:id="22"/>
    <w:p>
      <w:pPr>
        <w:spacing w:after="0"/>
        <w:ind w:left="0"/>
        <w:jc w:val="both"/>
      </w:pPr>
      <w:r>
        <w:rPr>
          <w:rFonts w:ascii="Times New Roman"/>
          <w:b w:val="false"/>
          <w:i w:val="false"/>
          <w:color w:val="000000"/>
          <w:sz w:val="28"/>
        </w:rPr>
        <w:t>
      When specifying the products covered by a product conformity certificate, an annex to the product conformity certificate shall be drawn up in the form according to Appendix</w:t>
      </w:r>
      <w:r>
        <w:rPr>
          <w:rFonts w:ascii="Times New Roman"/>
          <w:b w:val="false"/>
          <w:i w:val="false"/>
          <w:color w:val="000000"/>
          <w:sz w:val="28"/>
          <w:u w:val="single"/>
        </w:rPr>
        <w:t xml:space="preserve"> </w:t>
      </w:r>
      <w:r>
        <w:rPr>
          <w:rFonts w:ascii="Times New Roman"/>
          <w:b w:val="false"/>
          <w:i w:val="false"/>
          <w:color w:val="000000"/>
          <w:sz w:val="28"/>
        </w:rPr>
        <w:t>10 to these Rules.</w:t>
      </w:r>
    </w:p>
    <w:bookmarkEnd w:id="22"/>
    <w:p>
      <w:pPr>
        <w:spacing w:after="0"/>
        <w:ind w:left="0"/>
        <w:jc w:val="both"/>
      </w:pPr>
      <w:r>
        <w:rPr>
          <w:rFonts w:ascii="Times New Roman"/>
          <w:b w:val="false"/>
          <w:i w:val="false"/>
          <w:color w:val="000000"/>
          <w:sz w:val="28"/>
        </w:rPr>
        <w:t>
      22. When providing an incomplete package of documents, provided for in paragraph</w:t>
      </w:r>
      <w:r>
        <w:rPr>
          <w:rFonts w:ascii="Times New Roman"/>
          <w:b w:val="false"/>
          <w:i w:val="false"/>
          <w:color w:val="000000"/>
          <w:sz w:val="28"/>
          <w:u w:val="single"/>
        </w:rPr>
        <w:t xml:space="preserve"> </w:t>
      </w:r>
      <w:r>
        <w:rPr>
          <w:rFonts w:ascii="Times New Roman"/>
          <w:b w:val="false"/>
          <w:i w:val="false"/>
          <w:color w:val="000000"/>
          <w:sz w:val="28"/>
        </w:rPr>
        <w:t>18 of these Rules, the presence of discrepancies in them with data from the registration dossier and the State Register of Medicines and Medical Devices, detection of inaccurate information, absence of data on the license availability on the elicence portal, failure of the applicant to eliminate remarks within the established timeframe, as well as in case of determination of nonconformities based on the results of laboratory tests, the expert organization shall issue a decision on refusal in issue of a product conformity certificate in the form according to Appendix</w:t>
      </w:r>
      <w:r>
        <w:rPr>
          <w:rFonts w:ascii="Times New Roman"/>
          <w:b w:val="false"/>
          <w:i w:val="false"/>
          <w:color w:val="000000"/>
          <w:sz w:val="28"/>
          <w:u w:val="single"/>
        </w:rPr>
        <w:t xml:space="preserve"> </w:t>
      </w:r>
      <w:r>
        <w:rPr>
          <w:rFonts w:ascii="Times New Roman"/>
          <w:b w:val="false"/>
          <w:i w:val="false"/>
          <w:color w:val="000000"/>
          <w:sz w:val="28"/>
        </w:rPr>
        <w:t>11 to these Rules.</w:t>
      </w:r>
    </w:p>
    <w:bookmarkStart w:name="z181" w:id="23"/>
    <w:p>
      <w:pPr>
        <w:spacing w:after="0"/>
        <w:ind w:left="0"/>
        <w:jc w:val="both"/>
      </w:pPr>
      <w:r>
        <w:rPr>
          <w:rFonts w:ascii="Times New Roman"/>
          <w:b w:val="false"/>
          <w:i w:val="false"/>
          <w:color w:val="000000"/>
          <w:sz w:val="28"/>
        </w:rPr>
        <w:t>
      23. If discrepancies in packaging and labeling are detected, the applicant shall apply for the procedure of amending the registration dossier in accordance with Order</w:t>
      </w:r>
      <w:r>
        <w:rPr>
          <w:rFonts w:ascii="Times New Roman"/>
          <w:b w:val="false"/>
          <w:i w:val="false"/>
          <w:color w:val="000000"/>
          <w:sz w:val="28"/>
          <w:u w:val="single"/>
        </w:rPr>
        <w:t xml:space="preserve"> </w:t>
      </w:r>
      <w:r>
        <w:rPr>
          <w:rFonts w:ascii="Times New Roman"/>
          <w:b w:val="false"/>
          <w:i w:val="false"/>
          <w:color w:val="000000"/>
          <w:sz w:val="28"/>
        </w:rPr>
        <w:t>of the Minister of Healthcare of the Republic of Kazakhstan dated January 27, 2021 №ҚР ДСМ-10 " On approval of the rules for expert examination of medicines and medical devices " (hereinafter referred to as the Order № 10) (registered in the Register of State Registration of Regulatory Legal Acts under № 22144).</w:t>
      </w:r>
    </w:p>
    <w:bookmarkEnd w:id="23"/>
    <w:bookmarkStart w:name="z182" w:id="24"/>
    <w:p>
      <w:pPr>
        <w:spacing w:after="0"/>
        <w:ind w:left="0"/>
        <w:jc w:val="both"/>
      </w:pPr>
      <w:r>
        <w:rPr>
          <w:rFonts w:ascii="Times New Roman"/>
          <w:b w:val="false"/>
          <w:i w:val="false"/>
          <w:color w:val="000000"/>
          <w:sz w:val="28"/>
        </w:rPr>
        <w:t>
      Based on the results of the changes made to the registration dossier, the applicant shall re-submit an application for serial assessment of the quality of the medicine.</w:t>
      </w:r>
    </w:p>
    <w:bookmarkEnd w:id="24"/>
    <w:bookmarkStart w:name="z183" w:id="25"/>
    <w:p>
      <w:pPr>
        <w:spacing w:after="0"/>
        <w:ind w:left="0"/>
        <w:jc w:val="both"/>
      </w:pPr>
      <w:r>
        <w:rPr>
          <w:rFonts w:ascii="Times New Roman"/>
          <w:b w:val="false"/>
          <w:i w:val="false"/>
          <w:color w:val="000000"/>
          <w:sz w:val="28"/>
        </w:rPr>
        <w:t>
      If the applicant does not make changes to the registration dossier on packaging and labeling within six months in accordance with Order № 10, the expert organization shall send relevant information to the state body about the necessity of destruction (utilization) of production in the order provided for by the Order</w:t>
      </w:r>
      <w:r>
        <w:rPr>
          <w:rFonts w:ascii="Times New Roman"/>
          <w:b w:val="false"/>
          <w:i w:val="false"/>
          <w:color w:val="000000"/>
          <w:sz w:val="28"/>
          <w:u w:val="single"/>
        </w:rPr>
        <w:t xml:space="preserve"> </w:t>
      </w:r>
      <w:r>
        <w:rPr>
          <w:rFonts w:ascii="Times New Roman"/>
          <w:b w:val="false"/>
          <w:i w:val="false"/>
          <w:color w:val="000000"/>
          <w:sz w:val="28"/>
        </w:rPr>
        <w:t>of the Minister of Healthcare of the Republic of Kazakhstan dated February 16, 2021 № ҚР ДСМ-19 " On approval of the rules for storage and transportation of medicines and medical products " (hereinafter referred to as the Order № 19) (registered in the Register of State Registration of Regulatory Legal Acts under № 22230).</w:t>
      </w:r>
    </w:p>
    <w:bookmarkEnd w:id="25"/>
    <w:bookmarkStart w:name="z184" w:id="26"/>
    <w:p>
      <w:pPr>
        <w:spacing w:after="0"/>
        <w:ind w:left="0"/>
        <w:jc w:val="both"/>
      </w:pPr>
      <w:r>
        <w:rPr>
          <w:rFonts w:ascii="Times New Roman"/>
          <w:b w:val="false"/>
          <w:i w:val="false"/>
          <w:color w:val="000000"/>
          <w:sz w:val="28"/>
        </w:rPr>
        <w:t>
      24. The period of validity of a product conformity certificate during serial assessment shall be set for a period of no more than three years without specifying the series.</w:t>
      </w:r>
    </w:p>
    <w:bookmarkEnd w:id="26"/>
    <w:bookmarkStart w:name="z185" w:id="27"/>
    <w:p>
      <w:pPr>
        <w:spacing w:after="0"/>
        <w:ind w:left="0"/>
        <w:jc w:val="left"/>
      </w:pPr>
      <w:r>
        <w:rPr>
          <w:rFonts w:ascii="Times New Roman"/>
          <w:b/>
          <w:i w:val="false"/>
          <w:color w:val="000000"/>
        </w:rPr>
        <w:t xml:space="preserve"> Section 3. Examination of documents and laboratory testing of samples in serial assessment of medical devices</w:t>
      </w:r>
    </w:p>
    <w:bookmarkEnd w:id="27"/>
    <w:bookmarkStart w:name="z186" w:id="28"/>
    <w:p>
      <w:pPr>
        <w:spacing w:after="0"/>
        <w:ind w:left="0"/>
        <w:jc w:val="both"/>
      </w:pPr>
      <w:r>
        <w:rPr>
          <w:rFonts w:ascii="Times New Roman"/>
          <w:b w:val="false"/>
          <w:i w:val="false"/>
          <w:color w:val="000000"/>
          <w:sz w:val="28"/>
        </w:rPr>
        <w:t>
      25. To perform examination of documents and laboratory testing of samples of medical devices in serial assessment for manufacturers of the Republic of Kazakhstan, the applicant shall submit on an electronic medium:</w:t>
      </w:r>
    </w:p>
    <w:bookmarkEnd w:id="28"/>
    <w:bookmarkStart w:name="z374" w:id="29"/>
    <w:p>
      <w:pPr>
        <w:spacing w:after="0"/>
        <w:ind w:left="0"/>
        <w:jc w:val="both"/>
      </w:pPr>
      <w:r>
        <w:rPr>
          <w:rFonts w:ascii="Times New Roman"/>
          <w:b w:val="false"/>
          <w:i w:val="false"/>
          <w:color w:val="000000"/>
          <w:sz w:val="28"/>
        </w:rPr>
        <w:t>
      1) an application for the assessment of quality of medical devices manufactured by one manufacturer, in the form according to Appendix 2 to these Rules;</w:t>
      </w:r>
    </w:p>
    <w:bookmarkEnd w:id="29"/>
    <w:bookmarkStart w:name="z375" w:id="30"/>
    <w:p>
      <w:pPr>
        <w:spacing w:after="0"/>
        <w:ind w:left="0"/>
        <w:jc w:val="both"/>
      </w:pPr>
      <w:r>
        <w:rPr>
          <w:rFonts w:ascii="Times New Roman"/>
          <w:b w:val="false"/>
          <w:i w:val="false"/>
          <w:color w:val="000000"/>
          <w:sz w:val="28"/>
        </w:rPr>
        <w:t>
      2) a notarized copy of the document confirming the compliance of the production site with the requirements of ISO 13485, ISO 9001 or GMP.</w:t>
      </w:r>
    </w:p>
    <w:bookmarkEnd w:id="30"/>
    <w:bookmarkStart w:name="z376" w:id="31"/>
    <w:p>
      <w:pPr>
        <w:spacing w:after="0"/>
        <w:ind w:left="0"/>
        <w:jc w:val="both"/>
      </w:pPr>
      <w:r>
        <w:rPr>
          <w:rFonts w:ascii="Times New Roman"/>
          <w:b w:val="false"/>
          <w:i w:val="false"/>
          <w:color w:val="000000"/>
          <w:sz w:val="28"/>
        </w:rPr>
        <w:t>
      Product samples, including standard samples of chemical substances, standard samples of biological preparations, specific reagents for testing in quantities sufficient for one-time tests taking into account verification of methods by laboratories of the expert organization with a residual shelf life of not less than three months with certificates of analysis (test reports) for this series of samples and test methods for medical devices for the indicators specified in the certificate of analysis (test report), shall be drawn up by the act of acceptance-transfer of product samples, in the form according to Appendix 6 to these Rules. Shipment of product samples to the expert organization in the absence of a territorial subdivision of the expert organization shall be carried out by the applicant with observance of storage conditions during transportation.</w:t>
      </w:r>
    </w:p>
    <w:bookmarkEnd w:id="31"/>
    <w:bookmarkStart w:name="z377" w:id="32"/>
    <w:p>
      <w:pPr>
        <w:spacing w:after="0"/>
        <w:ind w:left="0"/>
        <w:jc w:val="both"/>
      </w:pPr>
      <w:r>
        <w:rPr>
          <w:rFonts w:ascii="Times New Roman"/>
          <w:b w:val="false"/>
          <w:i w:val="false"/>
          <w:color w:val="000000"/>
          <w:sz w:val="28"/>
        </w:rPr>
        <w:t>
      Submission of the application and documents by the applicant shall be carried out electronically in the information system of the expert organization.</w:t>
      </w:r>
    </w:p>
    <w:bookmarkEnd w:id="32"/>
    <w:bookmarkStart w:name="z378" w:id="33"/>
    <w:p>
      <w:pPr>
        <w:spacing w:after="0"/>
        <w:ind w:left="0"/>
        <w:jc w:val="both"/>
      </w:pPr>
      <w:r>
        <w:rPr>
          <w:rFonts w:ascii="Times New Roman"/>
          <w:b w:val="false"/>
          <w:i w:val="false"/>
          <w:color w:val="000000"/>
          <w:sz w:val="28"/>
        </w:rPr>
        <w:t>
      Tests of samples shall be carried out in the laboratories of an expert organization.</w:t>
      </w:r>
    </w:p>
    <w:bookmarkEnd w:id="33"/>
    <w:bookmarkStart w:name="z379" w:id="34"/>
    <w:p>
      <w:pPr>
        <w:spacing w:after="0"/>
        <w:ind w:left="0"/>
        <w:jc w:val="both"/>
      </w:pPr>
      <w:r>
        <w:rPr>
          <w:rFonts w:ascii="Times New Roman"/>
          <w:b w:val="false"/>
          <w:i w:val="false"/>
          <w:color w:val="000000"/>
          <w:sz w:val="28"/>
        </w:rPr>
        <w:t>
      The test results of samples of products sampled from the market shall be drawn up in a test reportin the form according to Appendix 7 to these Rules.</w:t>
      </w:r>
    </w:p>
    <w:bookmarkEnd w:id="34"/>
    <w:bookmarkStart w:name="z380" w:id="35"/>
    <w:p>
      <w:pPr>
        <w:spacing w:after="0"/>
        <w:ind w:left="0"/>
        <w:jc w:val="both"/>
      </w:pPr>
      <w:r>
        <w:rPr>
          <w:rFonts w:ascii="Times New Roman"/>
          <w:b w:val="false"/>
          <w:i w:val="false"/>
          <w:color w:val="000000"/>
          <w:sz w:val="28"/>
        </w:rPr>
        <w:t>
      If it is impossible to carry out laboratory tests of a medical device for individual indicators, the tests shall be carried out in the presence of representatives of the expert organization in the manufacturer's quality control laboratory or in a contract laboratory used by the manufacturer, including using means of remote interaction, including audio or video communication in the organization and conduct of sanitary and anti-epidemic and sanitary and preventive measures and related restrictive measures, including quarantine.</w:t>
      </w:r>
    </w:p>
    <w:bookmarkEnd w:id="35"/>
    <w:bookmarkStart w:name="z381" w:id="36"/>
    <w:p>
      <w:pPr>
        <w:spacing w:after="0"/>
        <w:ind w:left="0"/>
        <w:jc w:val="both"/>
      </w:pPr>
      <w:r>
        <w:rPr>
          <w:rFonts w:ascii="Times New Roman"/>
          <w:b w:val="false"/>
          <w:i w:val="false"/>
          <w:color w:val="000000"/>
          <w:sz w:val="28"/>
        </w:rPr>
        <w:t>
      A report of the laboratory test results shall be prepared by the manufacturer's quality control laboratory or by a contract laboratory used by the manufacturer according to the Appendix 8 to these Rules.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195" w:id="37"/>
    <w:p>
      <w:pPr>
        <w:spacing w:after="0"/>
        <w:ind w:left="0"/>
        <w:jc w:val="both"/>
      </w:pPr>
      <w:r>
        <w:rPr>
          <w:rFonts w:ascii="Times New Roman"/>
          <w:b w:val="false"/>
          <w:i w:val="false"/>
          <w:color w:val="000000"/>
          <w:sz w:val="28"/>
        </w:rPr>
        <w:t>
      26. The term of consideration of applications for examination of documents shall not exceed 5 working days from the date of their receipt.</w:t>
      </w:r>
    </w:p>
    <w:bookmarkEnd w:id="37"/>
    <w:bookmarkStart w:name="z382" w:id="38"/>
    <w:p>
      <w:pPr>
        <w:spacing w:after="0"/>
        <w:ind w:left="0"/>
        <w:jc w:val="both"/>
      </w:pPr>
      <w:r>
        <w:rPr>
          <w:rFonts w:ascii="Times New Roman"/>
          <w:b w:val="false"/>
          <w:i w:val="false"/>
          <w:color w:val="000000"/>
          <w:sz w:val="28"/>
        </w:rPr>
        <w:t>
      Terms of laboratory tests of product samples shall be determined in accordance with the document on product quality. If the terms of testing are not stipulated in the quality documents, the tests shall be conducted within twenty-five working days from the date of receipt of samples for assessment of product quality in the accredited laboratory of the expert organization.</w:t>
      </w:r>
    </w:p>
    <w:bookmarkEnd w:id="38"/>
    <w:bookmarkStart w:name="z383" w:id="39"/>
    <w:p>
      <w:pPr>
        <w:spacing w:after="0"/>
        <w:ind w:left="0"/>
        <w:jc w:val="both"/>
      </w:pPr>
      <w:r>
        <w:rPr>
          <w:rFonts w:ascii="Times New Roman"/>
          <w:b w:val="false"/>
          <w:i w:val="false"/>
          <w:color w:val="000000"/>
          <w:sz w:val="28"/>
        </w:rPr>
        <w:t>
      An additional twenty-five working days shall be granted for additional testing in case of disputed test results of samples of products taken from the market, which shall not include the time for the applicant to provide additional samples.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196" w:id="40"/>
    <w:p>
      <w:pPr>
        <w:spacing w:after="0"/>
        <w:ind w:left="0"/>
        <w:jc w:val="both"/>
      </w:pPr>
      <w:r>
        <w:rPr>
          <w:rFonts w:ascii="Times New Roman"/>
          <w:b w:val="false"/>
          <w:i w:val="false"/>
          <w:color w:val="000000"/>
          <w:sz w:val="28"/>
        </w:rPr>
        <w:t>
      27. When providing an incomplete package of documents, provided for in paragraph 25 of these Rules, inconsistency of the information in the presented documents with the data of the State Register of Medicines and Medical Devices, provision of unreliable information, the expert organization within five working days from the date of receipt of the documents shall send to the applicant, through the information system of the expert organization, a notification on the need to eliminate the relevant comments. The applicant shall, within a period not exceeding ten working days from the date of receipt of the notification, eliminate the relevant comments.</w:t>
      </w:r>
    </w:p>
    <w:bookmarkEnd w:id="40"/>
    <w:bookmarkStart w:name="z197" w:id="41"/>
    <w:p>
      <w:pPr>
        <w:spacing w:after="0"/>
        <w:ind w:left="0"/>
        <w:jc w:val="both"/>
      </w:pPr>
      <w:r>
        <w:rPr>
          <w:rFonts w:ascii="Times New Roman"/>
          <w:b w:val="false"/>
          <w:i w:val="false"/>
          <w:color w:val="000000"/>
          <w:sz w:val="28"/>
        </w:rPr>
        <w:t>
      28. In the absence of comments on the results of expert examination of documents and positive results of laboratory tests, the expert organization within two working days shall issue and register in the information system of the expert organization product conformity certificate in the form according to Appendix 9 to these Rules.</w:t>
      </w:r>
    </w:p>
    <w:bookmarkEnd w:id="41"/>
    <w:bookmarkStart w:name="z198" w:id="42"/>
    <w:p>
      <w:pPr>
        <w:spacing w:after="0"/>
        <w:ind w:left="0"/>
        <w:jc w:val="both"/>
      </w:pPr>
      <w:r>
        <w:rPr>
          <w:rFonts w:ascii="Times New Roman"/>
          <w:b w:val="false"/>
          <w:i w:val="false"/>
          <w:color w:val="000000"/>
          <w:sz w:val="28"/>
        </w:rPr>
        <w:t>
      When specifying the products covered by a product conformity certificate, an annex to the product conformity certificate shall be drawn up in the form according to Appendix 10 to these Rules.</w:t>
      </w:r>
    </w:p>
    <w:bookmarkEnd w:id="42"/>
    <w:bookmarkStart w:name="z199" w:id="43"/>
    <w:p>
      <w:pPr>
        <w:spacing w:after="0"/>
        <w:ind w:left="0"/>
        <w:jc w:val="both"/>
      </w:pPr>
      <w:r>
        <w:rPr>
          <w:rFonts w:ascii="Times New Roman"/>
          <w:b w:val="false"/>
          <w:i w:val="false"/>
          <w:color w:val="000000"/>
          <w:sz w:val="28"/>
        </w:rPr>
        <w:t>
      29. When providing an incomplete package of documents, provided for in paragraph 25 of these Rules, the presence of discrepancies in them with data from the registration dossier and the State Register of Medicines and Medical Devices, detection of inaccurate information, absence of data on the license availability on the elicence portal, failure of the applicant to eliminate remarks within the established timeframe, as well as in case of determination of nonconformities based on the results of laboratory tests, the expert organization shall issue a decision on refusal to issue of a product conformity certificate in the form according to Appendix 11 to these Rules.</w:t>
      </w:r>
    </w:p>
    <w:bookmarkEnd w:id="43"/>
    <w:bookmarkStart w:name="z200" w:id="44"/>
    <w:p>
      <w:pPr>
        <w:spacing w:after="0"/>
        <w:ind w:left="0"/>
        <w:jc w:val="both"/>
      </w:pPr>
      <w:r>
        <w:rPr>
          <w:rFonts w:ascii="Times New Roman"/>
          <w:b w:val="false"/>
          <w:i w:val="false"/>
          <w:color w:val="000000"/>
          <w:sz w:val="28"/>
        </w:rPr>
        <w:t>
      30. If discrepancies in packaging and labeling are detected, the applicant shall apply for the procedure of amending the registration dossier in accordance with Order № 10.</w:t>
      </w:r>
    </w:p>
    <w:bookmarkEnd w:id="44"/>
    <w:bookmarkStart w:name="z201" w:id="45"/>
    <w:p>
      <w:pPr>
        <w:spacing w:after="0"/>
        <w:ind w:left="0"/>
        <w:jc w:val="both"/>
      </w:pPr>
      <w:r>
        <w:rPr>
          <w:rFonts w:ascii="Times New Roman"/>
          <w:b w:val="false"/>
          <w:i w:val="false"/>
          <w:color w:val="000000"/>
          <w:sz w:val="28"/>
        </w:rPr>
        <w:t>
      Following the results of the changes made to the registration dossier, the applicant shall resubmit the application for serial quality assessment of the medical device.</w:t>
      </w:r>
    </w:p>
    <w:bookmarkEnd w:id="45"/>
    <w:bookmarkStart w:name="z202" w:id="46"/>
    <w:p>
      <w:pPr>
        <w:spacing w:after="0"/>
        <w:ind w:left="0"/>
        <w:jc w:val="both"/>
      </w:pPr>
      <w:r>
        <w:rPr>
          <w:rFonts w:ascii="Times New Roman"/>
          <w:b w:val="false"/>
          <w:i w:val="false"/>
          <w:color w:val="000000"/>
          <w:sz w:val="28"/>
        </w:rPr>
        <w:t>
      If the applicant fails to make changes to the registration dossier on packaging and labeling within six months in accordance with the Order № 10, the expert organization shall send the relevant information to the state body on the need to destroy (dispose of) the products in the manner prescribed by the Order № 19.</w:t>
      </w:r>
    </w:p>
    <w:bookmarkEnd w:id="46"/>
    <w:bookmarkStart w:name="z203" w:id="47"/>
    <w:p>
      <w:pPr>
        <w:spacing w:after="0"/>
        <w:ind w:left="0"/>
        <w:jc w:val="both"/>
      </w:pPr>
      <w:r>
        <w:rPr>
          <w:rFonts w:ascii="Times New Roman"/>
          <w:b w:val="false"/>
          <w:i w:val="false"/>
          <w:color w:val="000000"/>
          <w:sz w:val="28"/>
        </w:rPr>
        <w:t>
      31. The validity period of a product conformity certificate in case of serial assessment shall be set for a period not exceeding three years without specifying the series.</w:t>
      </w:r>
    </w:p>
    <w:bookmarkEnd w:id="47"/>
    <w:bookmarkStart w:name="z204" w:id="48"/>
    <w:p>
      <w:pPr>
        <w:spacing w:after="0"/>
        <w:ind w:left="0"/>
        <w:jc w:val="left"/>
      </w:pPr>
      <w:r>
        <w:rPr>
          <w:rFonts w:ascii="Times New Roman"/>
          <w:b/>
          <w:i w:val="false"/>
          <w:color w:val="000000"/>
        </w:rPr>
        <w:t xml:space="preserve"> Section 4. Examinaiton of documents and laboratory testing of vaccines</w:t>
      </w:r>
    </w:p>
    <w:bookmarkEnd w:id="48"/>
    <w:bookmarkStart w:name="z205" w:id="49"/>
    <w:p>
      <w:pPr>
        <w:spacing w:after="0"/>
        <w:ind w:left="0"/>
        <w:jc w:val="both"/>
      </w:pPr>
      <w:r>
        <w:rPr>
          <w:rFonts w:ascii="Times New Roman"/>
          <w:b w:val="false"/>
          <w:i w:val="false"/>
          <w:color w:val="000000"/>
          <w:sz w:val="28"/>
        </w:rPr>
        <w:t>
      32. To perform examination of documents and laboratory testing of vaccines, the applicant shall submit on an electronic medium:</w:t>
      </w:r>
    </w:p>
    <w:bookmarkEnd w:id="49"/>
    <w:bookmarkStart w:name="z384" w:id="50"/>
    <w:p>
      <w:pPr>
        <w:spacing w:after="0"/>
        <w:ind w:left="0"/>
        <w:jc w:val="both"/>
      </w:pPr>
      <w:r>
        <w:rPr>
          <w:rFonts w:ascii="Times New Roman"/>
          <w:b w:val="false"/>
          <w:i w:val="false"/>
          <w:color w:val="000000"/>
          <w:sz w:val="28"/>
        </w:rPr>
        <w:t>
      1) an application for the assessment of quality of vaccines in the form according to Appendix 2 to these Rules;</w:t>
      </w:r>
    </w:p>
    <w:bookmarkEnd w:id="50"/>
    <w:bookmarkStart w:name="z385" w:id="51"/>
    <w:p>
      <w:pPr>
        <w:spacing w:after="0"/>
        <w:ind w:left="0"/>
        <w:jc w:val="both"/>
      </w:pPr>
      <w:r>
        <w:rPr>
          <w:rFonts w:ascii="Times New Roman"/>
          <w:b w:val="false"/>
          <w:i w:val="false"/>
          <w:color w:val="000000"/>
          <w:sz w:val="28"/>
        </w:rPr>
        <w:t>
      2) a notarized copy of the document confirming the compliance of the production site with the requirements of GMP and the website address of the register of certificates of compliance with GMP requirements issued by the authorized body (if any);</w:t>
      </w:r>
    </w:p>
    <w:bookmarkEnd w:id="51"/>
    <w:bookmarkStart w:name="z386" w:id="52"/>
    <w:p>
      <w:pPr>
        <w:spacing w:after="0"/>
        <w:ind w:left="0"/>
        <w:jc w:val="both"/>
      </w:pPr>
      <w:r>
        <w:rPr>
          <w:rFonts w:ascii="Times New Roman"/>
          <w:b w:val="false"/>
          <w:i w:val="false"/>
          <w:color w:val="000000"/>
          <w:sz w:val="28"/>
        </w:rPr>
        <w:t>
      3) summary protocol of the manufacturer for each series of vaccines in accordance with GMP requirements and the guidance of the World Health Organization (hereinafter referred to as the WHO) on the release of independent batches of vaccines by regulatory bodies, adopted at the 61st meeting of the WHO Expert Committee on Biological Standardization, 2010 with a translation into Kazakh or Russian language (when presenting a document in a foreign language). For vaccines that have undergone WHO prequalification, as well as those produced in the countries of the International Conference on Harmonization of Technical Requirements for the Registration of Pharmaceutical Products for Human Use (The International Council for Harmonization of Technical Requirements for Pharmaceuticals for Human Use) (hereinafter - ICH) the manufacturer's summary protocol shall not be provided;</w:t>
      </w:r>
    </w:p>
    <w:bookmarkEnd w:id="52"/>
    <w:bookmarkStart w:name="z387" w:id="53"/>
    <w:p>
      <w:pPr>
        <w:spacing w:after="0"/>
        <w:ind w:left="0"/>
        <w:jc w:val="both"/>
      </w:pPr>
      <w:r>
        <w:rPr>
          <w:rFonts w:ascii="Times New Roman"/>
          <w:b w:val="false"/>
          <w:i w:val="false"/>
          <w:color w:val="000000"/>
          <w:sz w:val="28"/>
        </w:rPr>
        <w:t>
      4) a copy of the document confirming the quality of the production series from the manufacturer (certificate of analysis) with a translation into Kazakh or Russian (when presenting the document in a foreign language);</w:t>
      </w:r>
    </w:p>
    <w:bookmarkEnd w:id="53"/>
    <w:bookmarkStart w:name="z388" w:id="54"/>
    <w:p>
      <w:pPr>
        <w:spacing w:after="0"/>
        <w:ind w:left="0"/>
        <w:jc w:val="both"/>
      </w:pPr>
      <w:r>
        <w:rPr>
          <w:rFonts w:ascii="Times New Roman"/>
          <w:b w:val="false"/>
          <w:i w:val="false"/>
          <w:color w:val="000000"/>
          <w:sz w:val="28"/>
        </w:rPr>
        <w:t xml:space="preserve">
      5) for vaccines imported into the Republic of Kazakhstan, a series quality certificate (release certificate) issued by the national regulatory body or quality control laboratory of the manufacturer's country or other official laboratory authorized by the regulatory body of the manufacturer's country to conduct quality control for the purpose of releasing the series to the market with a translation into Kazakh or Russian (if the document is submitted in a foreign language) shall be provided. </w:t>
      </w:r>
    </w:p>
    <w:bookmarkEnd w:id="54"/>
    <w:bookmarkStart w:name="z389" w:id="55"/>
    <w:p>
      <w:pPr>
        <w:spacing w:after="0"/>
        <w:ind w:left="0"/>
        <w:jc w:val="both"/>
      </w:pPr>
      <w:r>
        <w:rPr>
          <w:rFonts w:ascii="Times New Roman"/>
          <w:b w:val="false"/>
          <w:i w:val="false"/>
          <w:color w:val="000000"/>
          <w:sz w:val="28"/>
        </w:rPr>
        <w:t>
      Laboratory tests shall be carried out for each series of vaccines produced in the Republic of Kazakhstan, as well as for vaccines imported into the Republic of Kazakhstan when:</w:t>
      </w:r>
    </w:p>
    <w:bookmarkEnd w:id="55"/>
    <w:bookmarkStart w:name="z390" w:id="56"/>
    <w:p>
      <w:pPr>
        <w:spacing w:after="0"/>
        <w:ind w:left="0"/>
        <w:jc w:val="both"/>
      </w:pPr>
      <w:r>
        <w:rPr>
          <w:rFonts w:ascii="Times New Roman"/>
          <w:b w:val="false"/>
          <w:i w:val="false"/>
          <w:color w:val="000000"/>
          <w:sz w:val="28"/>
        </w:rPr>
        <w:t>
      1) adverse effects after immunization with a particular vaccine and manufacturer, according to the results of pharmacovigilance;</w:t>
      </w:r>
    </w:p>
    <w:bookmarkEnd w:id="56"/>
    <w:bookmarkStart w:name="z391" w:id="57"/>
    <w:p>
      <w:pPr>
        <w:spacing w:after="0"/>
        <w:ind w:left="0"/>
        <w:jc w:val="both"/>
      </w:pPr>
      <w:r>
        <w:rPr>
          <w:rFonts w:ascii="Times New Roman"/>
          <w:b w:val="false"/>
          <w:i w:val="false"/>
          <w:color w:val="000000"/>
          <w:sz w:val="28"/>
        </w:rPr>
        <w:t>
      2) Information about problems with quality, safety or effectiveness of vaccines according to the results of pharmacovigilance.</w:t>
      </w:r>
    </w:p>
    <w:bookmarkEnd w:id="57"/>
    <w:bookmarkStart w:name="z392" w:id="58"/>
    <w:p>
      <w:pPr>
        <w:spacing w:after="0"/>
        <w:ind w:left="0"/>
        <w:jc w:val="both"/>
      </w:pPr>
      <w:r>
        <w:rPr>
          <w:rFonts w:ascii="Times New Roman"/>
          <w:b w:val="false"/>
          <w:i w:val="false"/>
          <w:color w:val="000000"/>
          <w:sz w:val="28"/>
        </w:rPr>
        <w:t xml:space="preserve">
      The results of the trend analysis carried out by the expert organization shall be sent to the manufacturer within five working days for corrective and preventive measures, and the introduction of improvements to ensure the uniformity of the vaccine series. </w:t>
      </w:r>
    </w:p>
    <w:bookmarkEnd w:id="58"/>
    <w:bookmarkStart w:name="z393" w:id="59"/>
    <w:p>
      <w:pPr>
        <w:spacing w:after="0"/>
        <w:ind w:left="0"/>
        <w:jc w:val="both"/>
      </w:pPr>
      <w:r>
        <w:rPr>
          <w:rFonts w:ascii="Times New Roman"/>
          <w:b w:val="false"/>
          <w:i w:val="false"/>
          <w:color w:val="000000"/>
          <w:sz w:val="28"/>
        </w:rPr>
        <w:t>
      Tests of vaccine samples shall be carried out in the laboratories of an expert organization. In this case, for laboratory testing, the applicant shall provide vaccine samples, in quantities sufficient for one-time testing with certificates of analysis (test reports) for this series of samples and a regulatory document on quality, including standard samples of chemical substances, standard samples of biological preparations, test strains of microorganisms, cell cultures and specific reagents for conducting tests in quantities sufficient for one-time tests taking into account the verification of methods by laboratories of an expert organization with a final expiration date of at least three months with certificates of analysis (test protocols) for this series of samples and vaccine test methods for indicators , specified in the certificate of analysis (test protocol), an act of acceptance and transfer of product samples shall be drawn up in the form according to Appendix 6 to these Rules.</w:t>
      </w:r>
    </w:p>
    <w:bookmarkEnd w:id="59"/>
    <w:bookmarkStart w:name="z394" w:id="60"/>
    <w:p>
      <w:pPr>
        <w:spacing w:after="0"/>
        <w:ind w:left="0"/>
        <w:jc w:val="both"/>
      </w:pPr>
      <w:r>
        <w:rPr>
          <w:rFonts w:ascii="Times New Roman"/>
          <w:b w:val="false"/>
          <w:i w:val="false"/>
          <w:color w:val="000000"/>
          <w:sz w:val="28"/>
        </w:rPr>
        <w:t>
      Shipment of product samples to the expert organization in the absence of a territorial subdivision of the expert organization shall be carried out by the applicant with observance of storage conditions during transportation.</w:t>
      </w:r>
    </w:p>
    <w:bookmarkEnd w:id="60"/>
    <w:bookmarkStart w:name="z395" w:id="61"/>
    <w:p>
      <w:pPr>
        <w:spacing w:after="0"/>
        <w:ind w:left="0"/>
        <w:jc w:val="both"/>
      </w:pPr>
      <w:r>
        <w:rPr>
          <w:rFonts w:ascii="Times New Roman"/>
          <w:b w:val="false"/>
          <w:i w:val="false"/>
          <w:color w:val="000000"/>
          <w:sz w:val="28"/>
        </w:rPr>
        <w:t>
      If it is impossible to carry out tests on individual indicators, vaccine tests shall be carried out in a subcontract laboratory on the basis of an agreement between an expert organization and a subcontract laboratory in accordance with the legislation of the Republic of Kazakhstan on public procurement.</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216" w:id="62"/>
    <w:p>
      <w:pPr>
        <w:spacing w:after="0"/>
        <w:ind w:left="0"/>
        <w:jc w:val="both"/>
      </w:pPr>
      <w:r>
        <w:rPr>
          <w:rFonts w:ascii="Times New Roman"/>
          <w:b w:val="false"/>
          <w:i w:val="false"/>
          <w:color w:val="000000"/>
          <w:sz w:val="28"/>
        </w:rPr>
        <w:t>
      33. The term of consideration of applications for examination of documents shall not exceed 5 working days from the date of their receipt.</w:t>
      </w:r>
    </w:p>
    <w:bookmarkEnd w:id="62"/>
    <w:bookmarkStart w:name="z396" w:id="63"/>
    <w:p>
      <w:pPr>
        <w:spacing w:after="0"/>
        <w:ind w:left="0"/>
        <w:jc w:val="both"/>
      </w:pPr>
      <w:r>
        <w:rPr>
          <w:rFonts w:ascii="Times New Roman"/>
          <w:b w:val="false"/>
          <w:i w:val="false"/>
          <w:color w:val="000000"/>
          <w:sz w:val="28"/>
        </w:rPr>
        <w:t>
      The terms of laboratory testing of vaccines shall be determined in accordance with the regulatory document on quality. If the test terms are not stipulated in the regulatory documents, then the tests shall be carried out within twenty-five working days from the date of receipt of vaccine samples for product quality assessment in the accredited laboratory of an expert organization.</w:t>
      </w:r>
    </w:p>
    <w:bookmarkEnd w:id="63"/>
    <w:bookmarkStart w:name="z397" w:id="64"/>
    <w:p>
      <w:pPr>
        <w:spacing w:after="0"/>
        <w:ind w:left="0"/>
        <w:jc w:val="both"/>
      </w:pPr>
      <w:r>
        <w:rPr>
          <w:rFonts w:ascii="Times New Roman"/>
          <w:b w:val="false"/>
          <w:i w:val="false"/>
          <w:color w:val="000000"/>
          <w:sz w:val="28"/>
        </w:rPr>
        <w:t>
      An additional twenty-five working days shall be allowed for additional testing in the event of disputed test results for vaccine samples, which shall not include the time for the applicant to provide additional samples.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217" w:id="65"/>
    <w:p>
      <w:pPr>
        <w:spacing w:after="0"/>
        <w:ind w:left="0"/>
        <w:jc w:val="both"/>
      </w:pPr>
      <w:r>
        <w:rPr>
          <w:rFonts w:ascii="Times New Roman"/>
          <w:b w:val="false"/>
          <w:i w:val="false"/>
          <w:color w:val="000000"/>
          <w:sz w:val="28"/>
        </w:rPr>
        <w:t>
      34. When providing an incomplete package of documents, provided for in paragraph 32 of these Rules, inconsistency of the information in the presented documents with the data of the State Register of Medicines and Medical Devices, provision of unreliable information, the expert organization within five working days from the date of receipt of the documents shall send to the applicant, through the information system of the expert organization, a notification on the need to eliminate the relevant comments. The applicant shall, within a period not exceeding ten working days from the date of receipt of the notification, eliminate the relevant comments and provide a report on corrective and preventive actions.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218" w:id="66"/>
    <w:p>
      <w:pPr>
        <w:spacing w:after="0"/>
        <w:ind w:left="0"/>
        <w:jc w:val="both"/>
      </w:pPr>
      <w:r>
        <w:rPr>
          <w:rFonts w:ascii="Times New Roman"/>
          <w:b w:val="false"/>
          <w:i w:val="false"/>
          <w:color w:val="000000"/>
          <w:sz w:val="28"/>
        </w:rPr>
        <w:t>
      35. In the absence of comments on the results of expert examination of documents and positive results of laboratory tests, as well as the absence of potential rejects in the series of vaccine series, the expert organization within two working days shall issue and register in the information system of the expert organization product conformity certificate in the form according to Appendix 12 to these Rules.</w:t>
      </w:r>
    </w:p>
    <w:bookmarkEnd w:id="66"/>
    <w:bookmarkStart w:name="z219" w:id="67"/>
    <w:p>
      <w:pPr>
        <w:spacing w:after="0"/>
        <w:ind w:left="0"/>
        <w:jc w:val="both"/>
      </w:pPr>
      <w:r>
        <w:rPr>
          <w:rFonts w:ascii="Times New Roman"/>
          <w:b w:val="false"/>
          <w:i w:val="false"/>
          <w:color w:val="000000"/>
          <w:sz w:val="28"/>
        </w:rPr>
        <w:t>
      36. When providing an incomplete package of documents, provided for in paragraph 32 of these Rules, presence of inconsistencies in them with the data of the registration dossier, detection of inaccurate information, absence of data on the license availability on the elicence portal, failure of the applicant to eliminate remarks within the established timeframe, as well as when identifying potential deviations in the sequence of the vaccine series and (or) inconsistencies according to the results of laboratory tests, the expert organization issues a decision to refuse to issue a product conformity certificate in the form according to Appendix 13 to these Rules.</w:t>
      </w:r>
    </w:p>
    <w:bookmarkEnd w:id="67"/>
    <w:p>
      <w:pPr>
        <w:spacing w:after="0"/>
        <w:ind w:left="0"/>
        <w:jc w:val="both"/>
      </w:pPr>
      <w:r>
        <w:rPr>
          <w:rFonts w:ascii="Times New Roman"/>
          <w:b w:val="false"/>
          <w:i w:val="false"/>
          <w:color w:val="000000"/>
          <w:sz w:val="28"/>
        </w:rPr>
        <w:t>
      37. The period of validity of the conformity certificate for a vaccine shall be established until the end of its shelf life, with the shelf life of the product being determined until the last day of the specified month.</w:t>
      </w:r>
    </w:p>
    <w:bookmarkStart w:name="z221" w:id="68"/>
    <w:p>
      <w:pPr>
        <w:spacing w:after="0"/>
        <w:ind w:left="0"/>
        <w:jc w:val="both"/>
      </w:pPr>
      <w:r>
        <w:rPr>
          <w:rFonts w:ascii="Times New Roman"/>
          <w:b w:val="false"/>
          <w:i w:val="false"/>
          <w:color w:val="000000"/>
          <w:sz w:val="28"/>
        </w:rPr>
        <w:t>
      38. The results of the assessment of the quality of vaccines shall be posted on the website of the expert organization.</w:t>
      </w:r>
    </w:p>
    <w:bookmarkEnd w:id="68"/>
    <w:p>
      <w:pPr>
        <w:spacing w:after="0"/>
        <w:ind w:left="0"/>
        <w:jc w:val="left"/>
      </w:pPr>
      <w:r>
        <w:rPr>
          <w:rFonts w:ascii="Times New Roman"/>
          <w:b/>
          <w:i w:val="false"/>
          <w:color w:val="000000"/>
        </w:rPr>
        <w:t xml:space="preserve"> Section 5. Sampling of products from the market taking into account a risk-based approach</w:t>
      </w:r>
    </w:p>
    <w:bookmarkStart w:name="z223" w:id="69"/>
    <w:p>
      <w:pPr>
        <w:spacing w:after="0"/>
        <w:ind w:left="0"/>
        <w:jc w:val="both"/>
      </w:pPr>
      <w:r>
        <w:rPr>
          <w:rFonts w:ascii="Times New Roman"/>
          <w:b w:val="false"/>
          <w:i w:val="false"/>
          <w:color w:val="000000"/>
          <w:sz w:val="28"/>
        </w:rPr>
        <w:t>
      39. Sampling of products from the market taking into account a risk-based approach, which is in circulation in the territory of the Republic of Kazakhstan, shall be carried out by an expert organization in accordance with Order № 323.</w:t>
      </w:r>
    </w:p>
    <w:bookmarkEnd w:id="69"/>
    <w:bookmarkStart w:name="z224" w:id="70"/>
    <w:p>
      <w:pPr>
        <w:spacing w:after="0"/>
        <w:ind w:left="0"/>
        <w:jc w:val="both"/>
      </w:pPr>
      <w:r>
        <w:rPr>
          <w:rFonts w:ascii="Times New Roman"/>
          <w:b w:val="false"/>
          <w:i w:val="false"/>
          <w:color w:val="000000"/>
          <w:sz w:val="28"/>
        </w:rPr>
        <w:t>
      40. To carry out the sampling of products from the market, the expert organization annually, by November 1, shall form a plan for the sampling to assess the quality of medicines and medical devices in circulation in the territory of the Republic of Kazakhstan and places it freely available on the official website of the expert organization.</w:t>
      </w:r>
    </w:p>
    <w:bookmarkEnd w:id="70"/>
    <w:bookmarkStart w:name="z225" w:id="71"/>
    <w:p>
      <w:pPr>
        <w:spacing w:after="0"/>
        <w:ind w:left="0"/>
        <w:jc w:val="both"/>
      </w:pPr>
      <w:r>
        <w:rPr>
          <w:rFonts w:ascii="Times New Roman"/>
          <w:b w:val="false"/>
          <w:i w:val="false"/>
          <w:color w:val="000000"/>
          <w:sz w:val="28"/>
        </w:rPr>
        <w:t>
      41. Testing of samples of products taken from the market shall be carried out at the expense of the manufacturer in accordance with the prices for services established by the authorized body in the field of healthcare in agreement with the antimonopoly body in accordance with Order № 7.</w:t>
      </w:r>
    </w:p>
    <w:bookmarkEnd w:id="71"/>
    <w:bookmarkStart w:name="z226" w:id="72"/>
    <w:p>
      <w:pPr>
        <w:spacing w:after="0"/>
        <w:ind w:left="0"/>
        <w:jc w:val="both"/>
      </w:pPr>
      <w:r>
        <w:rPr>
          <w:rFonts w:ascii="Times New Roman"/>
          <w:b w:val="false"/>
          <w:i w:val="false"/>
          <w:color w:val="000000"/>
          <w:sz w:val="28"/>
        </w:rPr>
        <w:t>
      Reimbursement of the cost of product samples taken for testing to the subject from whom the sampling has been performed shall be made by the manufacturer in multiples of the sampling performed, depending on the number of subjects (objects) of sampling locations (by region, by the number of distributors, pharmacies and medical organizations).</w:t>
      </w:r>
    </w:p>
    <w:bookmarkEnd w:id="72"/>
    <w:bookmarkStart w:name="z227" w:id="73"/>
    <w:p>
      <w:pPr>
        <w:spacing w:after="0"/>
        <w:ind w:left="0"/>
        <w:jc w:val="both"/>
      </w:pPr>
      <w:r>
        <w:rPr>
          <w:rFonts w:ascii="Times New Roman"/>
          <w:b w:val="false"/>
          <w:i w:val="false"/>
          <w:color w:val="000000"/>
          <w:sz w:val="28"/>
        </w:rPr>
        <w:t>
      42. Testing of samples of products taken from the market shall be carried out in testing laboratories of the expert organization accredited by in accordance with the Order of the Acting Minister of Healthcare of the Republic of Kazakhstan dated October 27, 2020 № ҚР ДСМ-157/2020 "On approval of the Rules for accreditation of testing laboratories carrying out monopoly activities in the examination and assessment of the safety and quality of medicines and medical devices" (registered in the Register of State Registration of Regulatory Legal Acts under  № 21540).</w:t>
      </w:r>
    </w:p>
    <w:bookmarkEnd w:id="73"/>
    <w:bookmarkStart w:name="z228" w:id="74"/>
    <w:p>
      <w:pPr>
        <w:spacing w:after="0"/>
        <w:ind w:left="0"/>
        <w:jc w:val="both"/>
      </w:pPr>
      <w:r>
        <w:rPr>
          <w:rFonts w:ascii="Times New Roman"/>
          <w:b w:val="false"/>
          <w:i w:val="false"/>
          <w:color w:val="000000"/>
          <w:sz w:val="28"/>
        </w:rPr>
        <w:t>
      43. Testing of products, sampled from the market taking into account the risk-oriented approach shall be conducted on the indicators of labeling and packaging in terms of determining its compliance with the layout (layouts) approved in the State Register of Medicines and Medical Devices with provision of one package.</w:t>
      </w:r>
    </w:p>
    <w:bookmarkEnd w:id="74"/>
    <w:bookmarkStart w:name="z229" w:id="75"/>
    <w:p>
      <w:pPr>
        <w:spacing w:after="0"/>
        <w:ind w:left="0"/>
        <w:jc w:val="both"/>
      </w:pPr>
      <w:r>
        <w:rPr>
          <w:rFonts w:ascii="Times New Roman"/>
          <w:b w:val="false"/>
          <w:i w:val="false"/>
          <w:color w:val="000000"/>
          <w:sz w:val="28"/>
        </w:rPr>
        <w:t>
      In case of compliance of labeling and packaging with the State Register of Medicinal Products and Medical Devices, samples of medicinal products and medical devices sampled from the market shall be returned upon written request (in any form) of the applicant.</w:t>
      </w:r>
    </w:p>
    <w:bookmarkEnd w:id="75"/>
    <w:bookmarkStart w:name="z230" w:id="76"/>
    <w:p>
      <w:pPr>
        <w:spacing w:after="0"/>
        <w:ind w:left="0"/>
        <w:jc w:val="both"/>
      </w:pPr>
      <w:r>
        <w:rPr>
          <w:rFonts w:ascii="Times New Roman"/>
          <w:b w:val="false"/>
          <w:i w:val="false"/>
          <w:color w:val="000000"/>
          <w:sz w:val="28"/>
        </w:rPr>
        <w:t>
      If nonconformities in labeling and packaging are identified, samples of the given name of the medicinal product or medical device circulating on the market shall be re-sampled and laboratory tests (except for labeling and packaging indicators) shall be performed for compliance with the requirements of the regulatory document on quality for medicines and quality document for medical devices.</w:t>
      </w:r>
    </w:p>
    <w:bookmarkEnd w:id="76"/>
    <w:bookmarkStart w:name="z231" w:id="77"/>
    <w:p>
      <w:pPr>
        <w:spacing w:after="0"/>
        <w:ind w:left="0"/>
        <w:jc w:val="both"/>
      </w:pPr>
      <w:r>
        <w:rPr>
          <w:rFonts w:ascii="Times New Roman"/>
          <w:b w:val="false"/>
          <w:i w:val="false"/>
          <w:color w:val="000000"/>
          <w:sz w:val="28"/>
        </w:rPr>
        <w:t>
      For testing, samples of medicines or medical devices sampled from the market taking into account the risk-oriented approach, which do not meet the labeling and packaging indicators, shall be provided in quantities sufficient for a single test with a residual shelf life of at least three months with certificates of analysis (test reports) for this series of samples of medicines and medical devices and test methods for medical devices for the indicators specified in the certificate of analysis (test report).</w:t>
      </w:r>
    </w:p>
    <w:bookmarkEnd w:id="77"/>
    <w:bookmarkStart w:name="z232" w:id="78"/>
    <w:p>
      <w:pPr>
        <w:spacing w:after="0"/>
        <w:ind w:left="0"/>
        <w:jc w:val="both"/>
      </w:pPr>
      <w:r>
        <w:rPr>
          <w:rFonts w:ascii="Times New Roman"/>
          <w:b w:val="false"/>
          <w:i w:val="false"/>
          <w:color w:val="000000"/>
          <w:sz w:val="28"/>
        </w:rPr>
        <w:t>
      If it is impossible to reproduce certain quality indicators according to the regulatory document of a medicine or medical device quality document sampled from the market, the manufacturer shall provide a quality certificate or other similar document with the results of tests on these indicators for recognition of the results by an expert organization on these indicators.</w:t>
      </w:r>
    </w:p>
    <w:bookmarkEnd w:id="78"/>
    <w:bookmarkStart w:name="z233" w:id="79"/>
    <w:p>
      <w:pPr>
        <w:spacing w:after="0"/>
        <w:ind w:left="0"/>
        <w:jc w:val="both"/>
      </w:pPr>
      <w:r>
        <w:rPr>
          <w:rFonts w:ascii="Times New Roman"/>
          <w:b w:val="false"/>
          <w:i w:val="false"/>
          <w:color w:val="000000"/>
          <w:sz w:val="28"/>
        </w:rPr>
        <w:t>
      To carry out testing of sampled products from the market and (or) in medical organizations according to paragraph 41 of these Rules the manufacturer shall provide standard samples of chemical substances, standard samples of biological preparations, specific reagents in quantities sufficient for a single test, taking into account the verification of methods by the laboratories of an expert organization for conducting tests on medicines and medical devices.</w:t>
      </w:r>
    </w:p>
    <w:bookmarkEnd w:id="79"/>
    <w:bookmarkStart w:name="z234" w:id="80"/>
    <w:p>
      <w:pPr>
        <w:spacing w:after="0"/>
        <w:ind w:left="0"/>
        <w:jc w:val="both"/>
      </w:pPr>
      <w:r>
        <w:rPr>
          <w:rFonts w:ascii="Times New Roman"/>
          <w:b w:val="false"/>
          <w:i w:val="false"/>
          <w:color w:val="000000"/>
          <w:sz w:val="28"/>
        </w:rPr>
        <w:t>
      44. For technical errors related to the production process of putting information on the package (except for information on dosage form, dosage form, dosage, expiration date, storage conditions), which do not affect the quality and safety of the product and do not require changes to the product, subject to laboratory confirmation of product quality, except for the indicator labeling and packaging, the manufacturer shall provide a letter of guarantee to the state authority confirming the authenticity of the products, as well as the delivery of the following series in accordance with the approved product packaging layout.</w:t>
      </w:r>
    </w:p>
    <w:bookmarkEnd w:id="80"/>
    <w:bookmarkStart w:name="z235" w:id="81"/>
    <w:p>
      <w:pPr>
        <w:spacing w:after="0"/>
        <w:ind w:left="0"/>
        <w:jc w:val="both"/>
      </w:pPr>
      <w:r>
        <w:rPr>
          <w:rFonts w:ascii="Times New Roman"/>
          <w:b w:val="false"/>
          <w:i w:val="false"/>
          <w:color w:val="000000"/>
          <w:sz w:val="28"/>
        </w:rPr>
        <w:t>
      45. The terms of laboratory tests of samples of products taken from the market shall be determined in accordance with the normative document on product quality. If the terms of testing are not stipulated in normative documents, the tests shall be carried out within twenty-five calendar days from the date of receipt of samples for assessment of product quality in the accredited laboratory of the expert organization.</w:t>
      </w:r>
    </w:p>
    <w:bookmarkEnd w:id="81"/>
    <w:bookmarkStart w:name="z236" w:id="82"/>
    <w:p>
      <w:pPr>
        <w:spacing w:after="0"/>
        <w:ind w:left="0"/>
        <w:jc w:val="both"/>
      </w:pPr>
      <w:r>
        <w:rPr>
          <w:rFonts w:ascii="Times New Roman"/>
          <w:b w:val="false"/>
          <w:i w:val="false"/>
          <w:color w:val="000000"/>
          <w:sz w:val="28"/>
        </w:rPr>
        <w:t>
      An additional twenty-five working days shall be granted for additional testing in case of disputed test results of samples of products taken from the market, which shall not include the time for the applicant to provide additional samples.</w:t>
      </w:r>
    </w:p>
    <w:bookmarkEnd w:id="82"/>
    <w:bookmarkStart w:name="z237" w:id="83"/>
    <w:p>
      <w:pPr>
        <w:spacing w:after="0"/>
        <w:ind w:left="0"/>
        <w:jc w:val="both"/>
      </w:pPr>
      <w:r>
        <w:rPr>
          <w:rFonts w:ascii="Times New Roman"/>
          <w:b w:val="false"/>
          <w:i w:val="false"/>
          <w:color w:val="000000"/>
          <w:sz w:val="28"/>
        </w:rPr>
        <w:t>
      46. Laboratory tests of medicines registered for the first time in the Republic of Kazakhstan, medicines requiring special storage conditions (stored at temperatures up to +15 ℃ (degree Celsius)), parenteral medicines (except for monoclonal antibodies)), as well as products with identified nonconformities based on the results of pharmaceutical control, inspection, pharmacovigilance, sampling from the market for the previous three years, sampled from the market taking into account the risk-based approach, shall be carried out according to critical indicators in accordance with the regulatory document on quality for medicines and the document on quality for medical devices.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Test results of product samples taken from the market in serial assessment, as well as laboratory tests of vaccines shall be formalized in a test report in the form according to Appendix 7 to these Rules.</w:t>
      </w:r>
    </w:p>
    <w:bookmarkStart w:name="z398" w:id="84"/>
    <w:p>
      <w:pPr>
        <w:spacing w:after="0"/>
        <w:ind w:left="0"/>
        <w:jc w:val="both"/>
      </w:pPr>
      <w:r>
        <w:rPr>
          <w:rFonts w:ascii="Times New Roman"/>
          <w:b w:val="false"/>
          <w:i w:val="false"/>
          <w:color w:val="000000"/>
          <w:sz w:val="28"/>
        </w:rPr>
        <w:t>
      In case of positive results of tests of samples of products sampled from the market, the expert organization within two working days after the day of receipt of the test report shall notify (in any form) the manufacturer on compliance of products with regulatory documents on quality.</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240" w:id="85"/>
    <w:p>
      <w:pPr>
        <w:spacing w:after="0"/>
        <w:ind w:left="0"/>
        <w:jc w:val="both"/>
      </w:pPr>
      <w:r>
        <w:rPr>
          <w:rFonts w:ascii="Times New Roman"/>
          <w:b w:val="false"/>
          <w:i w:val="false"/>
          <w:color w:val="000000"/>
          <w:sz w:val="28"/>
        </w:rPr>
        <w:t>
      48. In case of negative test results of product samples taken from the market, serial evaluation, as well as laboratory tests of vaccines, the expert organization shall draw up a negative conclusion on the quality of products within two working days after the day of receipt of the test report in the form according to Appendix 14 to these Rules. The results on the identified nonconformities of products shall be posted on the website of the expert organization.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bookmarkStart w:name="z241" w:id="86"/>
    <w:p>
      <w:pPr>
        <w:spacing w:after="0"/>
        <w:ind w:left="0"/>
        <w:jc w:val="both"/>
      </w:pPr>
      <w:r>
        <w:rPr>
          <w:rFonts w:ascii="Times New Roman"/>
          <w:b w:val="false"/>
          <w:i w:val="false"/>
          <w:color w:val="000000"/>
          <w:sz w:val="28"/>
        </w:rPr>
        <w:t>
      49. In case of negative conclusion on results of laboratory tests of samples of products sampled from the market, at serial evaluation, as well as laboratory tests of vaccines in accordance with paragraph 48 of these Rules, the expert organization within five working days shall send information to the state body for taking measures to suspend the certificate of conformity and withdrawal from circulation of the medicinal product and medical device that do not meet the requirements of the legislation of the Republic of Kazakhstan in the field of health care, stipulated by the Order № 322.</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order of the Minister of Healthcare of the Republic of Kazakhstan dated 21.02.2023 № 27 shall be enforced upon expiry of ten calendar days afer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assessment of quality of medicines and medical devices registered in the Republic of Kazakhstan</w:t>
            </w:r>
          </w:p>
        </w:tc>
      </w:tr>
    </w:tbl>
    <w:bookmarkStart w:name="z244" w:id="87"/>
    <w:p>
      <w:pPr>
        <w:spacing w:after="0"/>
        <w:ind w:left="0"/>
        <w:jc w:val="both"/>
      </w:pPr>
      <w:r>
        <w:rPr>
          <w:rFonts w:ascii="Times New Roman"/>
          <w:b w:val="false"/>
          <w:i w:val="false"/>
          <w:color w:val="000000"/>
          <w:sz w:val="28"/>
        </w:rPr>
        <w:t>
      Ministry of Healthcare of the Republic of Kazakhstan</w:t>
      </w:r>
    </w:p>
    <w:bookmarkEnd w:id="87"/>
    <w:p>
      <w:pPr>
        <w:spacing w:after="0"/>
        <w:ind w:left="0"/>
        <w:jc w:val="left"/>
      </w:pPr>
      <w:r>
        <w:rPr>
          <w:rFonts w:ascii="Times New Roman"/>
          <w:b/>
          <w:i w:val="false"/>
          <w:color w:val="000000"/>
        </w:rPr>
        <w:t xml:space="preserve"> _______________________________________________________________________________</w:t>
      </w:r>
    </w:p>
    <w:bookmarkStart w:name="z245" w:id="88"/>
    <w:p>
      <w:pPr>
        <w:spacing w:after="0"/>
        <w:ind w:left="0"/>
        <w:jc w:val="left"/>
      </w:pPr>
      <w:r>
        <w:rPr>
          <w:rFonts w:ascii="Times New Roman"/>
          <w:b/>
          <w:i w:val="false"/>
          <w:color w:val="000000"/>
        </w:rPr>
        <w:t xml:space="preserve"> Name and address of expert organization</w:t>
      </w:r>
    </w:p>
    <w:bookmarkEnd w:id="88"/>
    <w:bookmarkStart w:name="z246" w:id="89"/>
    <w:p>
      <w:pPr>
        <w:spacing w:after="0"/>
        <w:ind w:left="0"/>
        <w:jc w:val="both"/>
      </w:pPr>
      <w:r>
        <w:rPr>
          <w:rFonts w:ascii="Times New Roman"/>
          <w:b w:val="false"/>
          <w:i w:val="false"/>
          <w:color w:val="000000"/>
          <w:sz w:val="28"/>
        </w:rPr>
        <w:t>
      Decision on suspension or revocation of a product conformity certificate</w:t>
      </w:r>
    </w:p>
    <w:bookmarkEnd w:id="89"/>
    <w:p>
      <w:pPr>
        <w:spacing w:after="0"/>
        <w:ind w:left="0"/>
        <w:jc w:val="both"/>
      </w:pPr>
      <w:r>
        <w:rPr>
          <w:rFonts w:ascii="Times New Roman"/>
          <w:b w:val="false"/>
          <w:i w:val="false"/>
          <w:color w:val="000000"/>
          <w:sz w:val="28"/>
        </w:rPr>
        <w:t>
      dated "____" ___________ 20__ No____________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90"/>
          <w:p>
            <w:pPr>
              <w:spacing w:after="20"/>
              <w:ind w:left="20"/>
              <w:jc w:val="both"/>
            </w:pPr>
            <w:r>
              <w:rPr>
                <w:rFonts w:ascii="Times New Roman"/>
                <w:b w:val="false"/>
                <w:i w:val="false"/>
                <w:color w:val="000000"/>
                <w:sz w:val="20"/>
              </w:rPr>
              <w:t>
Product name:</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Medicine (with indication of dosage form, dosage, concentration and filling volume, number of doses in the package, № of registration certificate)</w:t>
            </w:r>
          </w:p>
          <w:p>
            <w:pPr>
              <w:spacing w:after="20"/>
              <w:ind w:left="20"/>
              <w:jc w:val="both"/>
            </w:pPr>
            <w:r>
              <w:rPr>
                <w:rFonts w:ascii="Times New Roman"/>
                <w:b w:val="false"/>
                <w:i w:val="false"/>
                <w:color w:val="000000"/>
                <w:sz w:val="20"/>
              </w:rPr>
              <w:t>
Medical device (completeness, safety class, № of registration certificate)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1"/>
          <w:p>
            <w:pPr>
              <w:spacing w:after="20"/>
              <w:ind w:left="20"/>
              <w:jc w:val="both"/>
            </w:pPr>
            <w:r>
              <w:rPr>
                <w:rFonts w:ascii="Times New Roman"/>
                <w:b w:val="false"/>
                <w:i w:val="false"/>
                <w:color w:val="000000"/>
                <w:sz w:val="20"/>
              </w:rPr>
              <w:t>
Series (batch) of products (serial number for medical devices, which are units, instruments and equipment), batch size</w:t>
            </w:r>
          </w:p>
          <w:bookmarkEnd w:id="91"/>
          <w:p>
            <w:pPr>
              <w:spacing w:after="20"/>
              <w:ind w:left="20"/>
              <w:jc w:val="both"/>
            </w:pPr>
            <w:r>
              <w:rPr>
                <w:rFonts w:ascii="Times New Roman"/>
                <w:b w:val="false"/>
                <w:i w:val="false"/>
                <w:color w:val="000000"/>
                <w:sz w:val="20"/>
              </w:rPr>
              <w:t>
Expiry date (operation - for medical devices, which are units, instruments and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manufacturing organization, country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92"/>
    <w:p>
      <w:pPr>
        <w:spacing w:after="0"/>
        <w:ind w:left="0"/>
        <w:jc w:val="both"/>
      </w:pPr>
      <w:r>
        <w:rPr>
          <w:rFonts w:ascii="Times New Roman"/>
          <w:b w:val="false"/>
          <w:i w:val="false"/>
          <w:color w:val="000000"/>
          <w:sz w:val="28"/>
        </w:rPr>
        <w:t>
      Validity of a product conformity certificate</w:t>
      </w:r>
    </w:p>
    <w:bookmarkEnd w:id="9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(Certificate №, date of issue) was suspended, revoked (specify as necessary)</w:t>
      </w:r>
    </w:p>
    <w:p>
      <w:pPr>
        <w:spacing w:after="0"/>
        <w:ind w:left="0"/>
        <w:jc w:val="both"/>
      </w:pPr>
      <w:r>
        <w:rPr>
          <w:rFonts w:ascii="Times New Roman"/>
          <w:b w:val="false"/>
          <w:i w:val="false"/>
          <w:color w:val="000000"/>
          <w:sz w:val="28"/>
        </w:rPr>
        <w:t>
      in accordance with _____________________________________________________</w:t>
      </w:r>
    </w:p>
    <w:p>
      <w:pPr>
        <w:spacing w:after="0"/>
        <w:ind w:left="0"/>
        <w:jc w:val="both"/>
      </w:pPr>
      <w:r>
        <w:rPr>
          <w:rFonts w:ascii="Times New Roman"/>
          <w:b w:val="false"/>
          <w:i w:val="false"/>
          <w:color w:val="000000"/>
          <w:sz w:val="28"/>
        </w:rPr>
        <w:t>
      (indicate documents, grounds) from "______" _____________ 20_____.</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______________ ____________________________________</w:t>
      </w:r>
    </w:p>
    <w:p>
      <w:pPr>
        <w:spacing w:after="0"/>
        <w:ind w:left="0"/>
        <w:jc w:val="both"/>
      </w:pPr>
      <w:r>
        <w:rPr>
          <w:rFonts w:ascii="Times New Roman"/>
          <w:b w:val="false"/>
          <w:i w:val="false"/>
          <w:color w:val="000000"/>
          <w:sz w:val="28"/>
        </w:rPr>
        <w:t>
      signature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assessment of quality of medicines and medical devices registered in the Republic of Kazakhstan</w:t>
            </w:r>
            <w:r>
              <w:br/>
            </w:r>
            <w:r>
              <w:rPr>
                <w:rFonts w:ascii="Times New Roman"/>
                <w:b w:val="false"/>
                <w:i w:val="false"/>
                <w:color w:val="000000"/>
                <w:sz w:val="20"/>
              </w:rPr>
              <w:t xml:space="preserve">"____" ___________ 20___ </w:t>
            </w:r>
            <w:r>
              <w:br/>
            </w:r>
            <w:r>
              <w:rPr>
                <w:rFonts w:ascii="Times New Roman"/>
                <w:b w:val="false"/>
                <w:i w:val="false"/>
                <w:color w:val="000000"/>
                <w:sz w:val="20"/>
              </w:rPr>
              <w:t>(date of application)</w:t>
            </w:r>
            <w:r>
              <w:br/>
            </w:r>
            <w:r>
              <w:rPr>
                <w:rFonts w:ascii="Times New Roman"/>
                <w:b w:val="false"/>
                <w:i w:val="false"/>
                <w:color w:val="000000"/>
                <w:sz w:val="20"/>
              </w:rPr>
              <w:t>____________________________</w:t>
            </w:r>
            <w:r>
              <w:br/>
            </w:r>
            <w:r>
              <w:rPr>
                <w:rFonts w:ascii="Times New Roman"/>
                <w:b w:val="false"/>
                <w:i w:val="false"/>
                <w:color w:val="000000"/>
                <w:sz w:val="20"/>
              </w:rPr>
              <w:t>(name and address</w:t>
            </w:r>
            <w:r>
              <w:br/>
            </w:r>
            <w:r>
              <w:rPr>
                <w:rFonts w:ascii="Times New Roman"/>
                <w:b w:val="false"/>
                <w:i w:val="false"/>
                <w:color w:val="000000"/>
                <w:sz w:val="20"/>
              </w:rPr>
              <w:t>of expert organization)</w:t>
            </w:r>
          </w:p>
        </w:tc>
      </w:tr>
    </w:tbl>
    <w:bookmarkStart w:name="z252" w:id="93"/>
    <w:p>
      <w:pPr>
        <w:spacing w:after="0"/>
        <w:ind w:left="0"/>
        <w:jc w:val="left"/>
      </w:pPr>
      <w:r>
        <w:rPr>
          <w:rFonts w:ascii="Times New Roman"/>
          <w:b/>
          <w:i w:val="false"/>
          <w:color w:val="000000"/>
        </w:rPr>
        <w:t xml:space="preserve"> Application for assessment of quality of a medicine or a medical device</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applicant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a legal entity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address of the legal entity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of the applicant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quality assessment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4"/>
          <w:p>
            <w:pPr>
              <w:spacing w:after="20"/>
              <w:ind w:left="20"/>
              <w:jc w:val="both"/>
            </w:pPr>
            <w:r>
              <w:rPr>
                <w:rFonts w:ascii="Times New Roman"/>
                <w:b w:val="false"/>
                <w:i w:val="false"/>
                <w:color w:val="000000"/>
                <w:sz w:val="20"/>
              </w:rPr>
              <w:t>
Examination of documents when declaring products ☐</w:t>
            </w:r>
          </w:p>
          <w:bookmarkEnd w:id="94"/>
          <w:p>
            <w:pPr>
              <w:spacing w:after="20"/>
              <w:ind w:left="20"/>
              <w:jc w:val="both"/>
            </w:pPr>
            <w:r>
              <w:rPr>
                <w:rFonts w:ascii="Times New Roman"/>
                <w:b w:val="false"/>
                <w:i w:val="false"/>
                <w:color w:val="000000"/>
                <w:sz w:val="20"/>
              </w:rPr>
              <w:t>
Examination of documents and laboratory tests of samples of medicines during serial assessment ☐</w:t>
            </w:r>
          </w:p>
          <w:p>
            <w:pPr>
              <w:spacing w:after="20"/>
              <w:ind w:left="20"/>
              <w:jc w:val="both"/>
            </w:pPr>
            <w:r>
              <w:rPr>
                <w:rFonts w:ascii="Times New Roman"/>
                <w:b w:val="false"/>
                <w:i w:val="false"/>
                <w:color w:val="000000"/>
                <w:sz w:val="20"/>
              </w:rPr>
              <w:t>
Examination of documents and laboratory tests of samples of medical products during serial assessment ☐</w:t>
            </w:r>
          </w:p>
          <w:p>
            <w:pPr>
              <w:spacing w:after="20"/>
              <w:ind w:left="20"/>
              <w:jc w:val="both"/>
            </w:pPr>
            <w:r>
              <w:rPr>
                <w:rFonts w:ascii="Times New Roman"/>
                <w:b w:val="false"/>
                <w:i w:val="false"/>
                <w:color w:val="000000"/>
                <w:sz w:val="20"/>
              </w:rPr>
              <w:t>
Examination of documents and laboratory tests of vaccines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license to engage in pharmaceutical activities with the relevant annex (production, wholesale) to the license or notification of the commencement of activities (wholesale) in accordance with the Law of the Republic of Kazakhstan "On Permissions and Notifications", and a link to the license on elicense portal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declared products*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 (serial number for medical devices, which are units, instruments and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5"/>
          <w:p>
            <w:pPr>
              <w:spacing w:after="20"/>
              <w:ind w:left="20"/>
              <w:jc w:val="both"/>
            </w:pPr>
            <w:r>
              <w:rPr>
                <w:rFonts w:ascii="Times New Roman"/>
                <w:b w:val="false"/>
                <w:i w:val="false"/>
                <w:color w:val="000000"/>
                <w:sz w:val="20"/>
              </w:rPr>
              <w:t>
Expiry date</w:t>
            </w:r>
          </w:p>
          <w:bookmarkEnd w:id="95"/>
          <w:p>
            <w:pPr>
              <w:spacing w:after="20"/>
              <w:ind w:left="20"/>
              <w:jc w:val="both"/>
            </w:pPr>
            <w:r>
              <w:rPr>
                <w:rFonts w:ascii="Times New Roman"/>
                <w:b w:val="false"/>
                <w:i w:val="false"/>
                <w:color w:val="000000"/>
                <w:sz w:val="20"/>
              </w:rPr>
              <w:t>
(Useful lifetime)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size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country</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6"/>
          <w:p>
            <w:pPr>
              <w:spacing w:after="20"/>
              <w:ind w:left="20"/>
              <w:jc w:val="both"/>
            </w:pPr>
            <w:r>
              <w:rPr>
                <w:rFonts w:ascii="Times New Roman"/>
                <w:b w:val="false"/>
                <w:i w:val="false"/>
                <w:color w:val="000000"/>
                <w:sz w:val="20"/>
              </w:rPr>
              <w:t>
The applicant, represented by_________________________________________________________________</w:t>
            </w:r>
          </w:p>
          <w:bookmarkEnd w:id="96"/>
          <w:p>
            <w:pPr>
              <w:spacing w:after="20"/>
              <w:ind w:left="20"/>
              <w:jc w:val="both"/>
            </w:pPr>
            <w:r>
              <w:rPr>
                <w:rFonts w:ascii="Times New Roman"/>
                <w:b w:val="false"/>
                <w:i w:val="false"/>
                <w:color w:val="000000"/>
                <w:sz w:val="20"/>
              </w:rPr>
              <w:t>
(surname, name, patronymic (if any) of the head or authorized person, position) hereby guarantees the reliability of the information provided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filling 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surname, name, patronymic (if any)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97"/>
      <w:r>
        <w:rPr>
          <w:rFonts w:ascii="Times New Roman"/>
          <w:b w:val="false"/>
          <w:i w:val="false"/>
          <w:color w:val="000000"/>
          <w:sz w:val="28"/>
        </w:rPr>
        <w:t>
      Note</w:t>
      </w:r>
    </w:p>
    <w:bookmarkEnd w:id="97"/>
    <w:p>
      <w:pPr>
        <w:spacing w:after="0"/>
        <w:ind w:left="0"/>
        <w:jc w:val="both"/>
      </w:pPr>
      <w:r>
        <w:rPr>
          <w:rFonts w:ascii="Times New Roman"/>
          <w:b w:val="false"/>
          <w:i w:val="false"/>
          <w:color w:val="000000"/>
          <w:sz w:val="28"/>
        </w:rPr>
        <w:t>* Assessment of the quality of products shall not be carried out for separately imported (manufactured) components that are part of medical devices and are not used as an independent product or device, as well as for consumables for medical devices, specially designed by the manufacturer of a medical device for use with medical devices, capable of functioning only with these consumables.</w:t>
      </w:r>
    </w:p>
    <w:p>
      <w:pPr>
        <w:spacing w:after="0"/>
        <w:ind w:left="0"/>
        <w:jc w:val="both"/>
      </w:pPr>
      <w:r>
        <w:rPr>
          <w:rFonts w:ascii="Times New Roman"/>
          <w:b w:val="false"/>
          <w:i w:val="false"/>
          <w:color w:val="000000"/>
          <w:sz w:val="28"/>
        </w:rPr>
        <w:t>Application for quality assessment shall be submitted: for producers of the Republic of Kazakhstan - within the framework of manufactured products; for imported products - within the framework of one import document.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assessment of quality of medicines and medical devices registered in the Republic of Kazakhstan</w:t>
            </w:r>
          </w:p>
        </w:tc>
      </w:tr>
    </w:tbl>
    <w:p>
      <w:pPr>
        <w:spacing w:after="0"/>
        <w:ind w:left="0"/>
        <w:jc w:val="left"/>
      </w:pPr>
      <w:r>
        <w:rPr>
          <w:rFonts w:ascii="Times New Roman"/>
          <w:b/>
          <w:i w:val="false"/>
          <w:color w:val="000000"/>
        </w:rPr>
        <w:t xml:space="preserve"> __________________________________________________________________________</w:t>
      </w:r>
    </w:p>
    <w:bookmarkStart w:name="z260" w:id="98"/>
    <w:p>
      <w:pPr>
        <w:spacing w:after="0"/>
        <w:ind w:left="0"/>
        <w:jc w:val="left"/>
      </w:pPr>
      <w:r>
        <w:rPr>
          <w:rFonts w:ascii="Times New Roman"/>
          <w:b/>
          <w:i w:val="false"/>
          <w:color w:val="000000"/>
        </w:rPr>
        <w:t xml:space="preserve"> Name and address of expert organization Product conformity certificate (in declaration)</w:t>
      </w:r>
    </w:p>
    <w:bookmarkEnd w:id="98"/>
    <w:bookmarkStart w:name="z261" w:id="99"/>
    <w:p>
      <w:pPr>
        <w:spacing w:after="0"/>
        <w:ind w:left="0"/>
        <w:jc w:val="both"/>
      </w:pPr>
      <w:r>
        <w:rPr>
          <w:rFonts w:ascii="Times New Roman"/>
          <w:b w:val="false"/>
          <w:i w:val="false"/>
          <w:color w:val="000000"/>
          <w:sz w:val="28"/>
        </w:rPr>
        <w:t>
      "____" __________________ 20___ № ____________</w:t>
      </w:r>
    </w:p>
    <w:bookmarkEnd w:id="99"/>
    <w:p>
      <w:pPr>
        <w:spacing w:after="0"/>
        <w:ind w:left="0"/>
        <w:jc w:val="both"/>
      </w:pPr>
      <w:r>
        <w:rPr>
          <w:rFonts w:ascii="Times New Roman"/>
          <w:b w:val="false"/>
          <w:i w:val="false"/>
          <w:color w:val="000000"/>
          <w:sz w:val="28"/>
        </w:rPr>
        <w:t>
      Valid until "___" __________ 20___ under proper storage conditions</w:t>
      </w:r>
    </w:p>
    <w:p>
      <w:pPr>
        <w:spacing w:after="0"/>
        <w:ind w:left="0"/>
        <w:jc w:val="both"/>
      </w:pPr>
      <w:r>
        <w:rPr>
          <w:rFonts w:ascii="Times New Roman"/>
          <w:b w:val="false"/>
          <w:i w:val="false"/>
          <w:color w:val="000000"/>
          <w:sz w:val="28"/>
        </w:rPr>
        <w:t>
      1. This product conformity certificate is to certify that the product________________________________________________________________________</w:t>
      </w:r>
    </w:p>
    <w:p>
      <w:pPr>
        <w:spacing w:after="0"/>
        <w:ind w:left="0"/>
        <w:jc w:val="both"/>
      </w:pPr>
      <w:r>
        <w:rPr>
          <w:rFonts w:ascii="Times New Roman"/>
          <w:b w:val="false"/>
          <w:i w:val="false"/>
          <w:color w:val="000000"/>
          <w:sz w:val="28"/>
        </w:rPr>
        <w:t>
      (name and type of the product, according to the State Register of Medicines and Medical Devices, № of registration certificate, series</w:t>
      </w:r>
    </w:p>
    <w:p>
      <w:pPr>
        <w:spacing w:after="0"/>
        <w:ind w:left="0"/>
        <w:jc w:val="both"/>
      </w:pPr>
      <w:r>
        <w:rPr>
          <w:rFonts w:ascii="Times New Roman"/>
          <w:b w:val="false"/>
          <w:i w:val="false"/>
          <w:color w:val="000000"/>
          <w:sz w:val="28"/>
        </w:rPr>
        <w:t>
      (serial № for medical devices, which are items, instruments and equipment</w:t>
      </w:r>
    </w:p>
    <w:p>
      <w:pPr>
        <w:spacing w:after="0"/>
        <w:ind w:left="0"/>
        <w:jc w:val="both"/>
      </w:pPr>
      <w:r>
        <w:rPr>
          <w:rFonts w:ascii="Times New Roman"/>
          <w:b w:val="false"/>
          <w:i w:val="false"/>
          <w:color w:val="000000"/>
          <w:sz w:val="28"/>
        </w:rPr>
        <w:t>
      оборудованием), expiry date, batches quantity) made in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(country, name of the manufacturer) submitted by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location of a legal entity, business address of the legal entity) passed the assessment of quality by declaration</w:t>
      </w:r>
    </w:p>
    <w:p>
      <w:pPr>
        <w:spacing w:after="0"/>
        <w:ind w:left="0"/>
        <w:jc w:val="both"/>
      </w:pPr>
      <w:r>
        <w:rPr>
          <w:rFonts w:ascii="Times New Roman"/>
          <w:b w:val="false"/>
          <w:i w:val="false"/>
          <w:color w:val="000000"/>
          <w:sz w:val="28"/>
        </w:rPr>
        <w:t>
      2. Product conformity certificate is issued on the basis of certificates ________________________________________________________________________</w:t>
      </w:r>
    </w:p>
    <w:p>
      <w:pPr>
        <w:spacing w:after="0"/>
        <w:ind w:left="0"/>
        <w:jc w:val="both"/>
      </w:pPr>
      <w:r>
        <w:rPr>
          <w:rFonts w:ascii="Times New Roman"/>
          <w:b w:val="false"/>
          <w:i w:val="false"/>
          <w:color w:val="000000"/>
          <w:sz w:val="28"/>
        </w:rPr>
        <w:t>
      (GMP, №, date of issue, validity or ISO 13485, №, date of issue, shelf life)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(manufacturer's quality certificate №, date of issue)</w:t>
      </w:r>
    </w:p>
    <w:p>
      <w:pPr>
        <w:spacing w:after="0"/>
        <w:ind w:left="0"/>
        <w:jc w:val="both"/>
      </w:pPr>
      <w:r>
        <w:rPr>
          <w:rFonts w:ascii="Times New Roman"/>
          <w:b w:val="false"/>
          <w:i w:val="false"/>
          <w:color w:val="000000"/>
          <w:sz w:val="28"/>
        </w:rPr>
        <w:t>
      3. Additional information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(filled in if necessary)</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____________________________________________________________________</w:t>
      </w:r>
    </w:p>
    <w:bookmarkStart w:name="z264" w:id="100"/>
    <w:p>
      <w:pPr>
        <w:spacing w:after="0"/>
        <w:ind w:left="0"/>
        <w:jc w:val="left"/>
      </w:pPr>
      <w:r>
        <w:rPr>
          <w:rFonts w:ascii="Times New Roman"/>
          <w:b/>
          <w:i w:val="false"/>
          <w:color w:val="000000"/>
        </w:rPr>
        <w:t xml:space="preserve"> Name and address of expert organization</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product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Conformity certificate</w:t>
            </w:r>
            <w:r>
              <w:br/>
            </w:r>
            <w:r>
              <w:br/>
            </w:r>
            <w:r>
              <w:rPr>
                <w:rFonts w:ascii="Times New Roman"/>
                <w:b w:val="false"/>
                <w:i w:val="false"/>
                <w:color w:val="000000"/>
                <w:sz w:val="20"/>
              </w:rPr>
              <w:t>№______</w:t>
            </w:r>
          </w:p>
        </w:tc>
      </w:tr>
    </w:tbl>
    <w:bookmarkStart w:name="z266" w:id="101"/>
    <w:p>
      <w:pPr>
        <w:spacing w:after="0"/>
        <w:ind w:left="0"/>
        <w:jc w:val="left"/>
      </w:pPr>
      <w:r>
        <w:rPr>
          <w:rFonts w:ascii="Times New Roman"/>
          <w:b/>
          <w:i w:val="false"/>
          <w:color w:val="000000"/>
        </w:rPr>
        <w:t xml:space="preserve"> List of specific products covered by the validity of a product conformity certificate (in declaration)</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 in accordance with State Register of Medicines and Medical Devices, № of registration certificate, name of manufacturer, manufacturing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(serial number for medical devices, which are units, instruments and equipment), expiry date, batch 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conformity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0" w:id="102"/>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Name and address of expert organization</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position, surname, name, patronymic</w:t>
            </w:r>
            <w:r>
              <w:br/>
            </w:r>
            <w:r>
              <w:rPr>
                <w:rFonts w:ascii="Times New Roman"/>
                <w:b w:val="false"/>
                <w:i w:val="false"/>
                <w:color w:val="000000"/>
                <w:sz w:val="20"/>
              </w:rPr>
              <w:t>(if any)</w:t>
            </w:r>
            <w:r>
              <w:br/>
            </w:r>
            <w:r>
              <w:rPr>
                <w:rFonts w:ascii="Times New Roman"/>
                <w:b w:val="false"/>
                <w:i w:val="false"/>
                <w:color w:val="000000"/>
                <w:sz w:val="20"/>
              </w:rPr>
              <w:t>of the head</w:t>
            </w:r>
            <w:r>
              <w:br/>
            </w:r>
            <w:r>
              <w:rPr>
                <w:rFonts w:ascii="Times New Roman"/>
                <w:b w:val="false"/>
                <w:i w:val="false"/>
                <w:color w:val="000000"/>
                <w:sz w:val="20"/>
              </w:rPr>
              <w:t>____________________________</w:t>
            </w:r>
            <w:r>
              <w:br/>
            </w:r>
            <w:r>
              <w:rPr>
                <w:rFonts w:ascii="Times New Roman"/>
                <w:b w:val="false"/>
                <w:i w:val="false"/>
                <w:color w:val="000000"/>
                <w:sz w:val="20"/>
              </w:rPr>
              <w:t>Location</w:t>
            </w:r>
            <w:r>
              <w:br/>
            </w:r>
            <w:r>
              <w:rPr>
                <w:rFonts w:ascii="Times New Roman"/>
                <w:b w:val="false"/>
                <w:i w:val="false"/>
                <w:color w:val="000000"/>
                <w:sz w:val="20"/>
              </w:rPr>
              <w:t>of legal entity,</w:t>
            </w:r>
            <w:r>
              <w:br/>
            </w:r>
            <w:r>
              <w:rPr>
                <w:rFonts w:ascii="Times New Roman"/>
                <w:b w:val="false"/>
                <w:i w:val="false"/>
                <w:color w:val="000000"/>
                <w:sz w:val="20"/>
              </w:rPr>
              <w:t>business address of the legal entity</w:t>
            </w:r>
            <w:r>
              <w:br/>
            </w:r>
            <w:r>
              <w:rPr>
                <w:rFonts w:ascii="Times New Roman"/>
                <w:b w:val="false"/>
                <w:i w:val="false"/>
                <w:color w:val="000000"/>
                <w:sz w:val="20"/>
              </w:rPr>
              <w:t>dated "____" _______ №_____</w:t>
            </w:r>
          </w:p>
        </w:tc>
      </w:tr>
    </w:tbl>
    <w:bookmarkStart w:name="z272" w:id="103"/>
    <w:p>
      <w:pPr>
        <w:spacing w:after="0"/>
        <w:ind w:left="0"/>
        <w:jc w:val="left"/>
      </w:pPr>
      <w:r>
        <w:rPr>
          <w:rFonts w:ascii="Times New Roman"/>
          <w:b/>
          <w:i w:val="false"/>
          <w:color w:val="000000"/>
        </w:rPr>
        <w:t xml:space="preserve"> Decision on refusal to issue a product conformity certificate (in declaration)</w:t>
      </w:r>
    </w:p>
    <w:bookmarkEnd w:id="103"/>
    <w:bookmarkStart w:name="z273" w:id="104"/>
    <w:p>
      <w:pPr>
        <w:spacing w:after="0"/>
        <w:ind w:left="0"/>
        <w:jc w:val="both"/>
      </w:pPr>
      <w:r>
        <w:rPr>
          <w:rFonts w:ascii="Times New Roman"/>
          <w:b w:val="false"/>
          <w:i w:val="false"/>
          <w:color w:val="000000"/>
          <w:sz w:val="28"/>
        </w:rPr>
        <w:t>
      1. General information</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5"/>
          <w:p>
            <w:pPr>
              <w:spacing w:after="20"/>
              <w:ind w:left="20"/>
              <w:jc w:val="both"/>
            </w:pPr>
            <w:r>
              <w:rPr>
                <w:rFonts w:ascii="Times New Roman"/>
                <w:b w:val="false"/>
                <w:i w:val="false"/>
                <w:color w:val="000000"/>
                <w:sz w:val="20"/>
              </w:rPr>
              <w:t>
Product name:</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Medicine (with indication of dosage form, dosage, concentration and filling volume, number of doses in the package, № of registration certificate)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Medical device (completeness, safety class, </w:t>
            </w:r>
          </w:p>
          <w:p>
            <w:pPr>
              <w:spacing w:after="20"/>
              <w:ind w:left="20"/>
              <w:jc w:val="both"/>
            </w:pPr>
            <w:r>
              <w:rPr>
                <w:rFonts w:ascii="Times New Roman"/>
                <w:b w:val="false"/>
                <w:i w:val="false"/>
                <w:color w:val="000000"/>
                <w:sz w:val="20"/>
              </w:rPr>
              <w:t>
№ of registration certificate)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(batch) of products (serial number for medical devices, which are units, instruments and equipment), batch size, expiry date (operation - for medical devices, which are units, instruments and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manufacturing organization, country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106"/>
    <w:p>
      <w:pPr>
        <w:spacing w:after="0"/>
        <w:ind w:left="0"/>
        <w:jc w:val="both"/>
      </w:pPr>
      <w:r>
        <w:rPr>
          <w:rFonts w:ascii="Times New Roman"/>
          <w:b w:val="false"/>
          <w:i w:val="false"/>
          <w:color w:val="000000"/>
          <w:sz w:val="28"/>
        </w:rPr>
        <w:t>
      2. Grounds for refusal (mark as necessary)</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7"/>
          <w:p>
            <w:pPr>
              <w:spacing w:after="20"/>
              <w:ind w:left="20"/>
              <w:jc w:val="both"/>
            </w:pPr>
          </w:p>
          <w:bookmarkEnd w:id="10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an incomplete package of documents according to the list provided for in paragraph 12 of the Rules for Quality Assessment of Medicines and Medical Devices Registered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8"/>
          <w:p>
            <w:pPr>
              <w:spacing w:after="20"/>
              <w:ind w:left="20"/>
              <w:jc w:val="both"/>
            </w:pPr>
          </w:p>
          <w:bookmarkEnd w:id="10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unreliable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9"/>
          <w:p>
            <w:pPr>
              <w:spacing w:after="20"/>
              <w:ind w:left="20"/>
              <w:jc w:val="both"/>
            </w:pPr>
          </w:p>
          <w:bookmarkEnd w:id="10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discrepancy of information in the submitted documents with the data of the State Register of Medicines and Medical Devices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0"/>
          <w:p>
            <w:pPr>
              <w:spacing w:after="20"/>
              <w:ind w:left="20"/>
              <w:jc w:val="both"/>
            </w:pPr>
          </w:p>
          <w:bookmarkEnd w:id="110"/>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information about the availability of a license on the e-license portal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1"/>
          <w:p>
            <w:pPr>
              <w:spacing w:after="20"/>
              <w:ind w:left="20"/>
              <w:jc w:val="both"/>
            </w:pPr>
          </w:p>
          <w:bookmarkEnd w:id="111"/>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eliminate the comments made by the expert organization in a timely manner</w:t>
            </w:r>
          </w:p>
        </w:tc>
      </w:tr>
    </w:tbl>
    <w:bookmarkStart w:name="z283" w:id="112"/>
    <w:p>
      <w:pPr>
        <w:spacing w:after="0"/>
        <w:ind w:left="0"/>
        <w:jc w:val="both"/>
      </w:pPr>
      <w:r>
        <w:rPr>
          <w:rFonts w:ascii="Times New Roman"/>
          <w:b w:val="false"/>
          <w:i w:val="false"/>
          <w:color w:val="000000"/>
          <w:sz w:val="28"/>
        </w:rPr>
        <w:t>
      Signatures of the authorized persons:</w:t>
      </w:r>
    </w:p>
    <w:bookmarkEnd w:id="112"/>
    <w:p>
      <w:pPr>
        <w:spacing w:after="0"/>
        <w:ind w:left="0"/>
        <w:jc w:val="both"/>
      </w:pPr>
      <w:r>
        <w:rPr>
          <w:rFonts w:ascii="Times New Roman"/>
          <w:b w:val="false"/>
          <w:i w:val="false"/>
          <w:color w:val="000000"/>
          <w:sz w:val="28"/>
        </w:rPr>
        <w:t>
      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6" w:id="113"/>
    <w:p>
      <w:pPr>
        <w:spacing w:after="0"/>
        <w:ind w:left="0"/>
        <w:jc w:val="left"/>
      </w:pPr>
      <w:r>
        <w:rPr>
          <w:rFonts w:ascii="Times New Roman"/>
          <w:b/>
          <w:i w:val="false"/>
          <w:color w:val="000000"/>
        </w:rPr>
        <w:t xml:space="preserve"> Acceptance and transfer certificate for product samples</w:t>
      </w:r>
    </w:p>
    <w:bookmarkEnd w:id="113"/>
    <w:bookmarkStart w:name="z287" w:id="114"/>
    <w:p>
      <w:pPr>
        <w:spacing w:after="0"/>
        <w:ind w:left="0"/>
        <w:jc w:val="both"/>
      </w:pPr>
      <w:r>
        <w:rPr>
          <w:rFonts w:ascii="Times New Roman"/>
          <w:b w:val="false"/>
          <w:i w:val="false"/>
          <w:color w:val="000000"/>
          <w:sz w:val="28"/>
        </w:rPr>
        <w:t>
      dated "___" _________ 20___</w:t>
      </w:r>
    </w:p>
    <w:bookmarkEnd w:id="114"/>
    <w:bookmarkStart w:name="z288" w:id="115"/>
    <w:p>
      <w:pPr>
        <w:spacing w:after="0"/>
        <w:ind w:left="0"/>
        <w:jc w:val="both"/>
      </w:pPr>
      <w:r>
        <w:rPr>
          <w:rFonts w:ascii="Times New Roman"/>
          <w:b w:val="false"/>
          <w:i w:val="false"/>
          <w:color w:val="000000"/>
          <w:sz w:val="28"/>
        </w:rPr>
        <w:t>
      Applicant: ______________________________________________________________</w:t>
      </w:r>
    </w:p>
    <w:bookmarkEnd w:id="115"/>
    <w:p>
      <w:pPr>
        <w:spacing w:after="0"/>
        <w:ind w:left="0"/>
        <w:jc w:val="both"/>
      </w:pPr>
      <w:r>
        <w:rPr>
          <w:rFonts w:ascii="Times New Roman"/>
          <w:b w:val="false"/>
          <w:i w:val="false"/>
          <w:color w:val="000000"/>
          <w:sz w:val="28"/>
        </w:rPr>
        <w:t>
      (name of organization, address)</w:t>
      </w:r>
    </w:p>
    <w:p>
      <w:pPr>
        <w:spacing w:after="0"/>
        <w:ind w:left="0"/>
        <w:jc w:val="both"/>
      </w:pPr>
      <w:r>
        <w:rPr>
          <w:rFonts w:ascii="Times New Roman"/>
          <w:b w:val="false"/>
          <w:i w:val="false"/>
          <w:color w:val="000000"/>
          <w:sz w:val="28"/>
        </w:rPr>
        <w:t>
      Address and place of sampling:</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sampling was performed by: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name, patronymic (if any) of the person, who performed the sampling</w:t>
      </w:r>
    </w:p>
    <w:p>
      <w:pPr>
        <w:spacing w:after="0"/>
        <w:ind w:left="0"/>
        <w:jc w:val="both"/>
      </w:pPr>
      <w:r>
        <w:rPr>
          <w:rFonts w:ascii="Times New Roman"/>
          <w:b w:val="false"/>
          <w:i w:val="false"/>
          <w:color w:val="000000"/>
          <w:sz w:val="28"/>
        </w:rPr>
        <w:t>
      The samples of the presented product were sampled in accordance with</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 of the regulatory document)</w:t>
      </w:r>
    </w:p>
    <w:p>
      <w:pPr>
        <w:spacing w:after="0"/>
        <w:ind w:left="0"/>
        <w:jc w:val="both"/>
      </w:pPr>
      <w:r>
        <w:rPr>
          <w:rFonts w:ascii="Times New Roman"/>
          <w:b w:val="false"/>
          <w:i w:val="false"/>
          <w:color w:val="000000"/>
          <w:sz w:val="28"/>
        </w:rPr>
        <w:t xml:space="preserve">
      for testing for the purposes of assessment of quality of products </w:t>
      </w:r>
    </w:p>
    <w:p>
      <w:pPr>
        <w:spacing w:after="0"/>
        <w:ind w:left="0"/>
        <w:jc w:val="both"/>
      </w:pPr>
      <w:r>
        <w:rPr>
          <w:rFonts w:ascii="Times New Roman"/>
          <w:b w:val="false"/>
          <w:i w:val="false"/>
          <w:color w:val="000000"/>
          <w:sz w:val="28"/>
        </w:rPr>
        <w:t>
      The product was received under:</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(bill of lading; railroad receipt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(under Contract №, date; Agreement №, date)</w:t>
      </w:r>
    </w:p>
    <w:p>
      <w:pPr>
        <w:spacing w:after="0"/>
        <w:ind w:left="0"/>
        <w:jc w:val="both"/>
      </w:pPr>
      <w:r>
        <w:rPr>
          <w:rFonts w:ascii="Times New Roman"/>
          <w:b w:val="false"/>
          <w:i w:val="false"/>
          <w:color w:val="000000"/>
          <w:sz w:val="28"/>
        </w:rPr>
        <w:t>
      Manufacturer: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(country, organization (individual entrepreneur), address</w:t>
      </w:r>
    </w:p>
    <w:p>
      <w:pPr>
        <w:spacing w:after="0"/>
        <w:ind w:left="0"/>
        <w:jc w:val="both"/>
      </w:pPr>
      <w:r>
        <w:rPr>
          <w:rFonts w:ascii="Times New Roman"/>
          <w:b w:val="false"/>
          <w:i w:val="false"/>
          <w:color w:val="000000"/>
          <w:sz w:val="28"/>
        </w:rPr>
        <w:t>
      Supplier: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(Country organization (individual entrepreneur), address)</w:t>
      </w:r>
    </w:p>
    <w:p>
      <w:pPr>
        <w:spacing w:after="0"/>
        <w:ind w:left="0"/>
        <w:jc w:val="both"/>
      </w:pPr>
      <w:r>
        <w:rPr>
          <w:rFonts w:ascii="Times New Roman"/>
          <w:b w:val="false"/>
          <w:i w:val="false"/>
          <w:color w:val="000000"/>
          <w:sz w:val="28"/>
        </w:rPr>
        <w:t>
      The samples were sampled from products, presented under the name: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samples of presented products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Batch size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 date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sampled products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116"/>
    <w:p>
      <w:pPr>
        <w:spacing w:after="0"/>
        <w:ind w:left="0"/>
        <w:jc w:val="both"/>
      </w:pPr>
      <w:r>
        <w:rPr>
          <w:rFonts w:ascii="Times New Roman"/>
          <w:b w:val="false"/>
          <w:i w:val="false"/>
          <w:color w:val="000000"/>
          <w:sz w:val="28"/>
        </w:rPr>
        <w:t>
      Control samples in quantities equal to the number of selected samples are selected, sealed and stored in proper conditions during the validity period of a product conformity certificate at the subject in the sphere of circulation of medicines and medical devices.</w:t>
      </w:r>
    </w:p>
    <w:bookmarkEnd w:id="116"/>
    <w:p>
      <w:pPr>
        <w:spacing w:after="0"/>
        <w:ind w:left="0"/>
        <w:jc w:val="both"/>
      </w:pPr>
      <w:r>
        <w:rPr>
          <w:rFonts w:ascii="Times New Roman"/>
          <w:b w:val="false"/>
          <w:i w:val="false"/>
          <w:color w:val="000000"/>
          <w:sz w:val="28"/>
        </w:rPr>
        <w:t>
      Applicant: _________ __________________________________________________</w:t>
      </w:r>
    </w:p>
    <w:p>
      <w:pPr>
        <w:spacing w:after="0"/>
        <w:ind w:left="0"/>
        <w:jc w:val="both"/>
      </w:pPr>
      <w:r>
        <w:rPr>
          <w:rFonts w:ascii="Times New Roman"/>
          <w:b w:val="false"/>
          <w:i w:val="false"/>
          <w:color w:val="000000"/>
          <w:sz w:val="28"/>
        </w:rPr>
        <w:t>
      (signature) surname, name, patronymic(if any)</w:t>
      </w:r>
    </w:p>
    <w:p>
      <w:pPr>
        <w:spacing w:after="0"/>
        <w:ind w:left="0"/>
        <w:jc w:val="both"/>
      </w:pPr>
      <w:r>
        <w:rPr>
          <w:rFonts w:ascii="Times New Roman"/>
          <w:b w:val="false"/>
          <w:i w:val="false"/>
          <w:color w:val="000000"/>
          <w:sz w:val="28"/>
        </w:rPr>
        <w:t>
      Samples accepted by:</w:t>
      </w:r>
    </w:p>
    <w:p>
      <w:pPr>
        <w:spacing w:after="0"/>
        <w:ind w:left="0"/>
        <w:jc w:val="both"/>
      </w:pPr>
      <w:r>
        <w:rPr>
          <w:rFonts w:ascii="Times New Roman"/>
          <w:b w:val="false"/>
          <w:i w:val="false"/>
          <w:color w:val="000000"/>
          <w:sz w:val="28"/>
        </w:rPr>
        <w:t>
      Representative of the expert organization _________ 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Date of acceptance of samples by the expert organization:</w:t>
      </w:r>
    </w:p>
    <w:p>
      <w:pPr>
        <w:spacing w:after="0"/>
        <w:ind w:left="0"/>
        <w:jc w:val="both"/>
      </w:pPr>
      <w:r>
        <w:rPr>
          <w:rFonts w:ascii="Times New Roman"/>
          <w:b w:val="false"/>
          <w:i w:val="false"/>
          <w:color w:val="000000"/>
          <w:sz w:val="28"/>
        </w:rPr>
        <w:t>
      "______" 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92"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Place of the mark and (or) number of the Accreditation certificate </w:t>
      </w:r>
      <w:r>
        <w:rPr>
          <w:rFonts w:ascii="Times New Roman"/>
          <w:b/>
          <w:i w:val="false"/>
          <w:color w:val="000000"/>
          <w:sz w:val="28"/>
        </w:rPr>
        <w:t>__________________________________________________________________________</w:t>
      </w:r>
    </w:p>
    <w:bookmarkEnd w:id="117"/>
    <w:p>
      <w:pPr>
        <w:spacing w:after="0"/>
        <w:ind w:left="0"/>
        <w:jc w:val="left"/>
      </w:pPr>
      <w:r>
        <w:rPr>
          <w:rFonts w:ascii="Times New Roman"/>
          <w:b/>
          <w:i w:val="false"/>
          <w:color w:val="000000"/>
        </w:rPr>
        <w:t xml:space="preserve"> Name and address of expert organization</w:t>
      </w:r>
      <w:r>
        <w:br/>
      </w:r>
      <w:r>
        <w:rPr>
          <w:rFonts w:ascii="Times New Roman"/>
          <w:b/>
          <w:i w:val="false"/>
          <w:color w:val="000000"/>
        </w:rPr>
        <w:t>___________________________________________________________________________</w:t>
      </w:r>
      <w:r>
        <w:br/>
      </w:r>
      <w:r>
        <w:rPr>
          <w:rFonts w:ascii="Times New Roman"/>
          <w:b/>
          <w:i w:val="false"/>
          <w:color w:val="000000"/>
        </w:rPr>
        <w:t>Accreditation certificate of the testing laboratory (№, validity period)</w:t>
      </w:r>
      <w:r>
        <w:br/>
      </w:r>
      <w:r>
        <w:rPr>
          <w:rFonts w:ascii="Times New Roman"/>
          <w:b/>
          <w:i w:val="false"/>
          <w:color w:val="000000"/>
        </w:rPr>
        <w:t>___________________________________________________________________________</w:t>
      </w:r>
      <w:r>
        <w:br/>
      </w:r>
      <w:r>
        <w:rPr>
          <w:rFonts w:ascii="Times New Roman"/>
          <w:b/>
          <w:i w:val="false"/>
          <w:color w:val="000000"/>
        </w:rPr>
        <w:t>Address, phone number of the expert organization (testing laboratory)</w:t>
      </w:r>
    </w:p>
    <w:bookmarkStart w:name="z294" w:id="118"/>
    <w:p>
      <w:pPr>
        <w:spacing w:after="0"/>
        <w:ind w:left="0"/>
        <w:jc w:val="both"/>
      </w:pPr>
      <w:r>
        <w:rPr>
          <w:rFonts w:ascii="Times New Roman"/>
          <w:b w:val="false"/>
          <w:i w:val="false"/>
          <w:color w:val="000000"/>
          <w:sz w:val="28"/>
        </w:rPr>
        <w:t>
      Протокол испытаний № ________ dated "____" ____________ года</w:t>
      </w:r>
    </w:p>
    <w:bookmarkEnd w:id="118"/>
    <w:p>
      <w:pPr>
        <w:spacing w:after="0"/>
        <w:ind w:left="0"/>
        <w:jc w:val="both"/>
      </w:pPr>
      <w:r>
        <w:rPr>
          <w:rFonts w:ascii="Times New Roman"/>
          <w:b w:val="false"/>
          <w:i w:val="false"/>
          <w:color w:val="000000"/>
          <w:sz w:val="28"/>
        </w:rPr>
        <w:t xml:space="preserve">
      Страница ____ / Количество листов__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(name, address):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testing: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country:</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batch:</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date:___________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Shelf life:___________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sampling: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start date and end date: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regulatory document on product quality: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regulatory document on quality for test methods: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9"/>
          <w:p>
            <w:pPr>
              <w:spacing w:after="20"/>
              <w:ind w:left="20"/>
              <w:jc w:val="both"/>
            </w:pPr>
            <w:r>
              <w:rPr>
                <w:rFonts w:ascii="Times New Roman"/>
                <w:b w:val="false"/>
                <w:i w:val="false"/>
                <w:color w:val="000000"/>
                <w:sz w:val="20"/>
              </w:rPr>
              <w:t>
________________</w:t>
            </w:r>
          </w:p>
          <w:bookmarkEnd w:id="119"/>
          <w:p>
            <w:pPr>
              <w:spacing w:after="20"/>
              <w:ind w:left="20"/>
              <w:jc w:val="both"/>
            </w:pPr>
            <w:r>
              <w:rPr>
                <w:rFonts w:ascii="Times New Roman"/>
                <w:b w:val="false"/>
                <w:i w:val="false"/>
                <w:color w:val="000000"/>
                <w:sz w:val="20"/>
              </w:rPr>
              <w:t>
________________</w:t>
            </w:r>
          </w:p>
        </w:tc>
      </w:tr>
    </w:tbl>
    <w:bookmarkStart w:name="z296" w:id="120"/>
    <w:p>
      <w:pPr>
        <w:spacing w:after="0"/>
        <w:ind w:left="0"/>
        <w:jc w:val="both"/>
      </w:pPr>
      <w:r>
        <w:rPr>
          <w:rFonts w:ascii="Times New Roman"/>
          <w:b w:val="false"/>
          <w:i w:val="false"/>
          <w:color w:val="000000"/>
          <w:sz w:val="28"/>
        </w:rPr>
        <w:t>
      Test results</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of the regulatory document for products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and humidity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results obtained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conformity (non-conformity)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121"/>
    <w:p>
      <w:pPr>
        <w:spacing w:after="0"/>
        <w:ind w:left="0"/>
        <w:jc w:val="both"/>
      </w:pPr>
      <w:r>
        <w:rPr>
          <w:rFonts w:ascii="Times New Roman"/>
          <w:b w:val="false"/>
          <w:i w:val="false"/>
          <w:color w:val="000000"/>
          <w:sz w:val="28"/>
        </w:rPr>
        <w:t>
      Conclusion:</w:t>
      </w:r>
    </w:p>
    <w:bookmarkEnd w:id="121"/>
    <w:p>
      <w:pPr>
        <w:spacing w:after="0"/>
        <w:ind w:left="0"/>
        <w:jc w:val="both"/>
      </w:pPr>
      <w:r>
        <w:rPr>
          <w:rFonts w:ascii="Times New Roman"/>
          <w:b w:val="false"/>
          <w:i w:val="false"/>
          <w:color w:val="000000"/>
          <w:sz w:val="28"/>
        </w:rPr>
        <w:t>
      The submitted samples conform (do not conform) to the requirements of the</w:t>
      </w:r>
    </w:p>
    <w:p>
      <w:pPr>
        <w:spacing w:after="0"/>
        <w:ind w:left="0"/>
        <w:jc w:val="both"/>
      </w:pPr>
      <w:r>
        <w:rPr>
          <w:rFonts w:ascii="Times New Roman"/>
          <w:b w:val="false"/>
          <w:i w:val="false"/>
          <w:color w:val="000000"/>
          <w:sz w:val="28"/>
        </w:rPr>
        <w:t>
      regulatory documents (underline as necessary)</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 _______________ ______________________________</w:t>
      </w:r>
    </w:p>
    <w:p>
      <w:pPr>
        <w:spacing w:after="0"/>
        <w:ind w:left="0"/>
        <w:jc w:val="both"/>
      </w:pPr>
      <w:r>
        <w:rPr>
          <w:rFonts w:ascii="Times New Roman"/>
          <w:b w:val="false"/>
          <w:i w:val="false"/>
          <w:color w:val="000000"/>
          <w:sz w:val="28"/>
        </w:rPr>
        <w:t>
      (position) (signature) surname, name, patronymic(if any)</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(position) (signature) surname, name, patronymic(if any)</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(position) (signature) surname, name, patronymic(if any)</w:t>
      </w:r>
    </w:p>
    <w:p>
      <w:pPr>
        <w:spacing w:after="0"/>
        <w:ind w:left="0"/>
        <w:jc w:val="both"/>
      </w:pPr>
      <w:r>
        <w:rPr>
          <w:rFonts w:ascii="Times New Roman"/>
          <w:b w:val="false"/>
          <w:i w:val="false"/>
          <w:color w:val="000000"/>
          <w:sz w:val="28"/>
        </w:rPr>
        <w:t>
      * The test report applies only to the samples tested.</w:t>
      </w:r>
    </w:p>
    <w:p>
      <w:pPr>
        <w:spacing w:after="0"/>
        <w:ind w:left="0"/>
        <w:jc w:val="both"/>
      </w:pPr>
      <w:r>
        <w:rPr>
          <w:rFonts w:ascii="Times New Roman"/>
          <w:b w:val="false"/>
          <w:i w:val="false"/>
          <w:color w:val="000000"/>
          <w:sz w:val="28"/>
        </w:rPr>
        <w:t>
      Full or partial reprinting of the test report without written permission of the expert organization is prohibited.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assessment of quality of medicines and medical devices registered in the Republic of Kazakhstan</w:t>
            </w:r>
          </w:p>
        </w:tc>
      </w:tr>
    </w:tbl>
    <w:bookmarkStart w:name="z299" w:id="122"/>
    <w:p>
      <w:pPr>
        <w:spacing w:after="0"/>
        <w:ind w:left="0"/>
        <w:jc w:val="left"/>
      </w:pPr>
      <w:r>
        <w:rPr>
          <w:rFonts w:ascii="Times New Roman"/>
          <w:b/>
          <w:i w:val="false"/>
          <w:color w:val="000000"/>
        </w:rPr>
        <w:t xml:space="preserve"> Form</w:t>
      </w:r>
    </w:p>
    <w:bookmarkEnd w:id="122"/>
    <w:bookmarkStart w:name="z300" w:id="123"/>
    <w:p>
      <w:pPr>
        <w:spacing w:after="0"/>
        <w:ind w:left="0"/>
        <w:jc w:val="left"/>
      </w:pPr>
      <w:r>
        <w:rPr>
          <w:rFonts w:ascii="Times New Roman"/>
          <w:b/>
          <w:i w:val="false"/>
          <w:color w:val="000000"/>
        </w:rPr>
        <w:t xml:space="preserve"> Report</w:t>
      </w:r>
      <w:r>
        <w:br/>
      </w:r>
      <w:r>
        <w:rPr>
          <w:rFonts w:ascii="Times New Roman"/>
          <w:b/>
          <w:i w:val="false"/>
          <w:color w:val="000000"/>
        </w:rPr>
        <w:t>on results of conducting laboratory tests at a contract laboratory, used by the manufacturer</w:t>
      </w:r>
      <w:r>
        <w:br/>
      </w:r>
      <w:r>
        <w:rPr>
          <w:rFonts w:ascii="Times New Roman"/>
          <w:b/>
          <w:i w:val="false"/>
          <w:color w:val="000000"/>
        </w:rPr>
        <w:t>________________________________________________________</w:t>
      </w:r>
      <w:r>
        <w:br/>
      </w:r>
      <w:r>
        <w:rPr>
          <w:rFonts w:ascii="Times New Roman"/>
          <w:b/>
          <w:i w:val="false"/>
          <w:color w:val="000000"/>
        </w:rPr>
        <w:t>(Name of manufacturing organization)</w:t>
      </w:r>
      <w:r>
        <w:br/>
      </w:r>
      <w:r>
        <w:rPr>
          <w:rFonts w:ascii="Times New Roman"/>
          <w:b/>
          <w:i w:val="false"/>
          <w:color w:val="000000"/>
        </w:rPr>
        <w:t>_________________________________________________________</w:t>
      </w:r>
      <w:r>
        <w:br/>
      </w:r>
      <w:r>
        <w:rPr>
          <w:rFonts w:ascii="Times New Roman"/>
          <w:b/>
          <w:i w:val="false"/>
          <w:color w:val="000000"/>
        </w:rPr>
        <w:t>(Name of a quality control contract laboratory)</w:t>
      </w:r>
      <w:r>
        <w:br/>
      </w:r>
      <w:r>
        <w:rPr>
          <w:rFonts w:ascii="Times New Roman"/>
          <w:b/>
          <w:i w:val="false"/>
          <w:color w:val="000000"/>
        </w:rPr>
        <w:t>___________________________________________________________</w:t>
      </w:r>
      <w:r>
        <w:br/>
      </w:r>
      <w:r>
        <w:rPr>
          <w:rFonts w:ascii="Times New Roman"/>
          <w:b/>
          <w:i w:val="false"/>
          <w:color w:val="000000"/>
        </w:rPr>
        <w:t>(Name of a medicine, medical devices)</w:t>
      </w:r>
    </w:p>
    <w:bookmarkEnd w:id="123"/>
    <w:bookmarkStart w:name="z301" w:id="124"/>
    <w:p>
      <w:pPr>
        <w:spacing w:after="0"/>
        <w:ind w:left="0"/>
        <w:jc w:val="both"/>
      </w:pPr>
      <w:r>
        <w:rPr>
          <w:rFonts w:ascii="Times New Roman"/>
          <w:b w:val="false"/>
          <w:i w:val="false"/>
          <w:color w:val="000000"/>
          <w:sz w:val="28"/>
        </w:rPr>
        <w:t>
      1. Resume</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medicine (medical device) (hereinafter referred to as the M (MD))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address, details of production site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address, details of a quality control contract laboratory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laboratory tests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laboratory tests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experts (members of commission),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125"/>
    <w:p>
      <w:pPr>
        <w:spacing w:after="0"/>
        <w:ind w:left="0"/>
        <w:jc w:val="both"/>
      </w:pPr>
      <w:r>
        <w:rPr>
          <w:rFonts w:ascii="Times New Roman"/>
          <w:b w:val="false"/>
          <w:i w:val="false"/>
          <w:color w:val="000000"/>
          <w:sz w:val="28"/>
        </w:rPr>
        <w:t>
      2. Observations and results of laboratory tests</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 (MD)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the regulatory document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 manufacturing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indicators, according to which the laboratory testing was performed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(does not conform) (underline as necessary)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report of the manufactureк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w:t>
            </w:r>
          </w:p>
        </w:tc>
      </w:tr>
    </w:tbl>
    <w:bookmarkStart w:name="z303" w:id="126"/>
    <w:p>
      <w:pPr>
        <w:spacing w:after="0"/>
        <w:ind w:left="0"/>
        <w:jc w:val="both"/>
      </w:pPr>
      <w:r>
        <w:rPr>
          <w:rFonts w:ascii="Times New Roman"/>
          <w:b w:val="false"/>
          <w:i w:val="false"/>
          <w:color w:val="000000"/>
          <w:sz w:val="28"/>
        </w:rPr>
        <w:t>
      *Note</w:t>
      </w:r>
    </w:p>
    <w:bookmarkEnd w:id="126"/>
    <w:p>
      <w:pPr>
        <w:spacing w:after="0"/>
        <w:ind w:left="0"/>
        <w:jc w:val="both"/>
      </w:pPr>
      <w:r>
        <w:rPr>
          <w:rFonts w:ascii="Times New Roman"/>
          <w:b w:val="false"/>
          <w:i w:val="false"/>
          <w:color w:val="000000"/>
          <w:sz w:val="28"/>
        </w:rPr>
        <w:t>
      The report on the results of laboratory testing in the quality control laboratory at the production site shall be accompanied by a copy of the test report of the quality control laboratory. All annexes to the report are an integral part of it.</w:t>
      </w:r>
    </w:p>
    <w:p>
      <w:pPr>
        <w:spacing w:after="0"/>
        <w:ind w:left="0"/>
        <w:jc w:val="both"/>
      </w:pPr>
      <w:r>
        <w:rPr>
          <w:rFonts w:ascii="Times New Roman"/>
          <w:b w:val="false"/>
          <w:i w:val="false"/>
          <w:color w:val="000000"/>
          <w:sz w:val="28"/>
        </w:rPr>
        <w:t>
      Members of the commission:</w:t>
      </w:r>
    </w:p>
    <w:p>
      <w:pPr>
        <w:spacing w:after="0"/>
        <w:ind w:left="0"/>
        <w:jc w:val="both"/>
      </w:pPr>
      <w:r>
        <w:rPr>
          <w:rFonts w:ascii="Times New Roman"/>
          <w:b w:val="false"/>
          <w:i w:val="false"/>
          <w:color w:val="000000"/>
          <w:sz w:val="28"/>
        </w:rPr>
        <w:t>
      _____________ 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 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assessment of quality of medicines and medical devices registered in the Republic of Kazakhstan</w:t>
            </w:r>
          </w:p>
        </w:tc>
      </w:tr>
    </w:tbl>
    <w:bookmarkStart w:name="z305" w:id="127"/>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Name and address of expert organization</w:t>
      </w:r>
      <w:r>
        <w:br/>
      </w:r>
      <w:r>
        <w:rPr>
          <w:rFonts w:ascii="Times New Roman"/>
          <w:b/>
          <w:i w:val="false"/>
          <w:color w:val="000000"/>
        </w:rPr>
        <w:t>Product conformity certificate (in serial assessment)</w:t>
      </w:r>
    </w:p>
    <w:bookmarkEnd w:id="127"/>
    <w:bookmarkStart w:name="z306" w:id="128"/>
    <w:p>
      <w:pPr>
        <w:spacing w:after="0"/>
        <w:ind w:left="0"/>
        <w:jc w:val="both"/>
      </w:pPr>
      <w:r>
        <w:rPr>
          <w:rFonts w:ascii="Times New Roman"/>
          <w:b w:val="false"/>
          <w:i w:val="false"/>
          <w:color w:val="000000"/>
          <w:sz w:val="28"/>
        </w:rPr>
        <w:t>
      "____" __________________ 20___ № ____________</w:t>
      </w:r>
    </w:p>
    <w:bookmarkEnd w:id="128"/>
    <w:p>
      <w:pPr>
        <w:spacing w:after="0"/>
        <w:ind w:left="0"/>
        <w:jc w:val="both"/>
      </w:pPr>
      <w:r>
        <w:rPr>
          <w:rFonts w:ascii="Times New Roman"/>
          <w:b w:val="false"/>
          <w:i w:val="false"/>
          <w:color w:val="000000"/>
          <w:sz w:val="28"/>
        </w:rPr>
        <w:t>
      Valid until "____" _____________ 20___ under proper storage conditions</w:t>
      </w:r>
    </w:p>
    <w:p>
      <w:pPr>
        <w:spacing w:after="0"/>
        <w:ind w:left="0"/>
        <w:jc w:val="both"/>
      </w:pPr>
      <w:r>
        <w:rPr>
          <w:rFonts w:ascii="Times New Roman"/>
          <w:b w:val="false"/>
          <w:i w:val="false"/>
          <w:color w:val="000000"/>
          <w:sz w:val="28"/>
        </w:rPr>
        <w:t>
      1. This product conformity certificate (in serial assessment) is to certify that products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and type of product according to the State Register of Medicines and Medical Devices, № of registration certificate, series (serial number for medical devices, which are units, instruments and equipment), expiry date, batches quantity) made in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(country, name of manufacturer)</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(name, location of a legal entity, business address of the legal entity) passed the assessment of quality by examination of documents and laboratory testing of product samples in serial assessment </w:t>
      </w:r>
    </w:p>
    <w:p>
      <w:pPr>
        <w:spacing w:after="0"/>
        <w:ind w:left="0"/>
        <w:jc w:val="both"/>
      </w:pPr>
      <w:r>
        <w:rPr>
          <w:rFonts w:ascii="Times New Roman"/>
          <w:b w:val="false"/>
          <w:i w:val="false"/>
          <w:color w:val="000000"/>
          <w:sz w:val="28"/>
        </w:rPr>
        <w:t>
      2. Product conformity certificate (in serial assessment) is issued based on certificates and test report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(GMP, №, date of issue, validity or ISO 13485, №, date of issue, shelf life)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(date of test report(s), name of acrredited laboratory, accreditation certificate №)</w:t>
      </w:r>
    </w:p>
    <w:p>
      <w:pPr>
        <w:spacing w:after="0"/>
        <w:ind w:left="0"/>
        <w:jc w:val="both"/>
      </w:pPr>
      <w:r>
        <w:rPr>
          <w:rFonts w:ascii="Times New Roman"/>
          <w:b w:val="false"/>
          <w:i w:val="false"/>
          <w:color w:val="000000"/>
          <w:sz w:val="28"/>
        </w:rPr>
        <w:t>
      3. Additional information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(filled in if necessary)</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09" w:id="129"/>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Name and address of expert organization</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product conformity certificate</w:t>
            </w:r>
            <w:r>
              <w:br/>
            </w:r>
            <w:r>
              <w:rPr>
                <w:rFonts w:ascii="Times New Roman"/>
                <w:b w:val="false"/>
                <w:i w:val="false"/>
                <w:color w:val="000000"/>
                <w:sz w:val="20"/>
              </w:rPr>
              <w:t>№______</w:t>
            </w:r>
          </w:p>
        </w:tc>
      </w:tr>
    </w:tbl>
    <w:bookmarkStart w:name="z311" w:id="130"/>
    <w:p>
      <w:pPr>
        <w:spacing w:after="0"/>
        <w:ind w:left="0"/>
        <w:jc w:val="left"/>
      </w:pPr>
      <w:r>
        <w:rPr>
          <w:rFonts w:ascii="Times New Roman"/>
          <w:b/>
          <w:i w:val="false"/>
          <w:color w:val="000000"/>
        </w:rPr>
        <w:t xml:space="preserve"> List of particular products, which is covered by the validity of a product conformity certificate (in serial assessment)</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 in accordance with State Register of Medicines and Medical Devices, № of registration certificate, name of manufacturer, manufacturing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(serial number for medical devices, which are units, instruments and equipment), expiry date, batch 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of conformity certificate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31"/>
    <w:p>
      <w:pPr>
        <w:spacing w:after="0"/>
        <w:ind w:left="0"/>
        <w:jc w:val="both"/>
      </w:pPr>
      <w:r>
        <w:rPr>
          <w:rFonts w:ascii="Times New Roman"/>
          <w:b w:val="false"/>
          <w:i w:val="false"/>
          <w:color w:val="000000"/>
          <w:sz w:val="28"/>
        </w:rPr>
        <w:t>
      Signatures of the authorized persons:</w:t>
      </w:r>
    </w:p>
    <w:bookmarkEnd w:id="131"/>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15" w:id="132"/>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Name and address of expert organization</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position, surname, name, patronymic</w:t>
            </w:r>
            <w:r>
              <w:br/>
            </w:r>
            <w:r>
              <w:rPr>
                <w:rFonts w:ascii="Times New Roman"/>
                <w:b w:val="false"/>
                <w:i w:val="false"/>
                <w:color w:val="000000"/>
                <w:sz w:val="20"/>
              </w:rPr>
              <w:t>(if any)</w:t>
            </w:r>
            <w:r>
              <w:br/>
            </w:r>
            <w:r>
              <w:rPr>
                <w:rFonts w:ascii="Times New Roman"/>
                <w:b w:val="false"/>
                <w:i w:val="false"/>
                <w:color w:val="000000"/>
                <w:sz w:val="20"/>
              </w:rPr>
              <w:t>of the head</w:t>
            </w:r>
            <w:r>
              <w:br/>
            </w:r>
            <w:r>
              <w:rPr>
                <w:rFonts w:ascii="Times New Roman"/>
                <w:b w:val="false"/>
                <w:i w:val="false"/>
                <w:color w:val="000000"/>
                <w:sz w:val="20"/>
              </w:rPr>
              <w:t>____________________________</w:t>
            </w:r>
            <w:r>
              <w:br/>
            </w:r>
            <w:r>
              <w:rPr>
                <w:rFonts w:ascii="Times New Roman"/>
                <w:b w:val="false"/>
                <w:i w:val="false"/>
                <w:color w:val="000000"/>
                <w:sz w:val="20"/>
              </w:rPr>
              <w:t>Location of a legal entity,</w:t>
            </w:r>
            <w:r>
              <w:br/>
            </w:r>
            <w:r>
              <w:rPr>
                <w:rFonts w:ascii="Times New Roman"/>
                <w:b w:val="false"/>
                <w:i w:val="false"/>
                <w:color w:val="000000"/>
                <w:sz w:val="20"/>
              </w:rPr>
              <w:t>business address of a legal entity</w:t>
            </w:r>
            <w:r>
              <w:br/>
            </w:r>
            <w:r>
              <w:rPr>
                <w:rFonts w:ascii="Times New Roman"/>
                <w:b w:val="false"/>
                <w:i w:val="false"/>
                <w:color w:val="000000"/>
                <w:sz w:val="20"/>
              </w:rPr>
              <w:t>dated "____" _______ №_____</w:t>
            </w:r>
          </w:p>
        </w:tc>
      </w:tr>
    </w:tbl>
    <w:bookmarkStart w:name="z317" w:id="133"/>
    <w:p>
      <w:pPr>
        <w:spacing w:after="0"/>
        <w:ind w:left="0"/>
        <w:jc w:val="left"/>
      </w:pPr>
      <w:r>
        <w:rPr>
          <w:rFonts w:ascii="Times New Roman"/>
          <w:b/>
          <w:i w:val="false"/>
          <w:color w:val="000000"/>
        </w:rPr>
        <w:t xml:space="preserve"> Decision on refusal to issue a product conformity certificate </w:t>
      </w:r>
      <w:r>
        <w:br/>
      </w:r>
      <w:r>
        <w:rPr>
          <w:rFonts w:ascii="Times New Roman"/>
          <w:b/>
          <w:i w:val="false"/>
          <w:color w:val="000000"/>
        </w:rPr>
        <w:t>(in serial assessment)</w:t>
      </w:r>
    </w:p>
    <w:bookmarkEnd w:id="133"/>
    <w:bookmarkStart w:name="z318" w:id="134"/>
    <w:p>
      <w:pPr>
        <w:spacing w:after="0"/>
        <w:ind w:left="0"/>
        <w:jc w:val="both"/>
      </w:pPr>
      <w:r>
        <w:rPr>
          <w:rFonts w:ascii="Times New Roman"/>
          <w:b w:val="false"/>
          <w:i w:val="false"/>
          <w:color w:val="000000"/>
          <w:sz w:val="28"/>
        </w:rPr>
        <w:t>
      dated "____" ___________ 20__ № ___________</w:t>
      </w:r>
    </w:p>
    <w:bookmarkEnd w:id="13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and address of expert organization hereby informs that:</w:t>
      </w:r>
    </w:p>
    <w:p>
      <w:pPr>
        <w:spacing w:after="0"/>
        <w:ind w:left="0"/>
        <w:jc w:val="both"/>
      </w:pPr>
      <w:r>
        <w:rPr>
          <w:rFonts w:ascii="Times New Roman"/>
          <w:b w:val="false"/>
          <w:i w:val="false"/>
          <w:color w:val="000000"/>
          <w:sz w:val="28"/>
        </w:rPr>
        <w:t xml:space="preserve">
      1. According to your application dated "_____" ________ 20___ examination of documents and laboratory of the declared products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were performed.</w:t>
      </w:r>
    </w:p>
    <w:p>
      <w:pPr>
        <w:spacing w:after="0"/>
        <w:ind w:left="0"/>
        <w:jc w:val="both"/>
      </w:pPr>
      <w:r>
        <w:rPr>
          <w:rFonts w:ascii="Times New Roman"/>
          <w:b w:val="false"/>
          <w:i w:val="false"/>
          <w:color w:val="000000"/>
          <w:sz w:val="28"/>
        </w:rPr>
        <w:t>
      (name and type of product according to the State Register of Medicines and Medical Devices, № of registration certificate, series (serial number for medical devices, which are units, instruments and equipment), expiry date, batches quantity)</w:t>
      </w:r>
    </w:p>
    <w:p>
      <w:pPr>
        <w:spacing w:after="0"/>
        <w:ind w:left="0"/>
        <w:jc w:val="both"/>
      </w:pPr>
      <w:r>
        <w:rPr>
          <w:rFonts w:ascii="Times New Roman"/>
          <w:b w:val="false"/>
          <w:i w:val="false"/>
          <w:color w:val="000000"/>
          <w:sz w:val="28"/>
        </w:rPr>
        <w:t>
      2. Grounds for the refusal when determining discrepancies based on the results of document examination (mark as necessary)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5"/>
          <w:p>
            <w:pPr>
              <w:spacing w:after="20"/>
              <w:ind w:left="20"/>
              <w:jc w:val="both"/>
            </w:pPr>
          </w:p>
          <w:bookmarkEnd w:id="135"/>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incomplete set of documents according to the list provided for by clauses 18 and 25 of the Rules for Quality Assessment of Medicines and Medical Devices Registered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36"/>
          <w:p>
            <w:pPr>
              <w:spacing w:after="20"/>
              <w:ind w:left="20"/>
              <w:jc w:val="both"/>
            </w:pPr>
          </w:p>
          <w:bookmarkEnd w:id="13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unreliable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7"/>
          <w:p>
            <w:pPr>
              <w:spacing w:after="20"/>
              <w:ind w:left="20"/>
              <w:jc w:val="both"/>
            </w:pPr>
          </w:p>
          <w:bookmarkEnd w:id="13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non-conformity of information in the submitted documents with the data of the State Register of Medicines and Medical Devices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8"/>
          <w:p>
            <w:pPr>
              <w:spacing w:after="20"/>
              <w:ind w:left="20"/>
              <w:jc w:val="both"/>
            </w:pPr>
          </w:p>
          <w:bookmarkEnd w:id="13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license data on the elicence portal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9"/>
          <w:p>
            <w:pPr>
              <w:spacing w:after="20"/>
              <w:ind w:left="20"/>
              <w:jc w:val="both"/>
            </w:pPr>
          </w:p>
          <w:bookmarkEnd w:id="13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eliminate the remarks issued by the expert organization within the established timeframe</w:t>
            </w:r>
          </w:p>
        </w:tc>
      </w:tr>
    </w:tbl>
    <w:bookmarkStart w:name="z324" w:id="140"/>
    <w:p>
      <w:pPr>
        <w:spacing w:after="0"/>
        <w:ind w:left="0"/>
        <w:jc w:val="both"/>
      </w:pPr>
      <w:r>
        <w:rPr>
          <w:rFonts w:ascii="Times New Roman"/>
          <w:b w:val="false"/>
          <w:i w:val="false"/>
          <w:color w:val="000000"/>
          <w:sz w:val="28"/>
        </w:rPr>
        <w:t>
      2. Grounds for refusal in determining nonconformities based on laboratory test results (to be filled in if there are nonconformities)</w:t>
      </w:r>
    </w:p>
    <w:bookmarkEnd w:id="140"/>
    <w:p>
      <w:pPr>
        <w:spacing w:after="0"/>
        <w:ind w:left="0"/>
        <w:jc w:val="both"/>
      </w:pPr>
      <w:r>
        <w:rPr>
          <w:rFonts w:ascii="Times New Roman"/>
          <w:b w:val="false"/>
          <w:i w:val="false"/>
          <w:color w:val="000000"/>
          <w:sz w:val="28"/>
        </w:rPr>
        <w:t>
      According to the test report(s) No ______ dated "_____" ___________ 20___,</w:t>
      </w:r>
    </w:p>
    <w:p>
      <w:pPr>
        <w:spacing w:after="0"/>
        <w:ind w:left="0"/>
        <w:jc w:val="both"/>
      </w:pPr>
      <w:r>
        <w:rPr>
          <w:rFonts w:ascii="Times New Roman"/>
          <w:b w:val="false"/>
          <w:i w:val="false"/>
          <w:color w:val="000000"/>
          <w:sz w:val="28"/>
        </w:rPr>
        <w:t>
      the presented products for quality assessment do not meet the requirements of________________________________________________________________________</w:t>
      </w:r>
    </w:p>
    <w:p>
      <w:pPr>
        <w:spacing w:after="0"/>
        <w:ind w:left="0"/>
        <w:jc w:val="both"/>
      </w:pPr>
      <w:r>
        <w:rPr>
          <w:rFonts w:ascii="Times New Roman"/>
          <w:b w:val="false"/>
          <w:i w:val="false"/>
          <w:color w:val="000000"/>
          <w:sz w:val="28"/>
        </w:rPr>
        <w:t>
      (name and designation of a regulatory document for the declared products)</w:t>
      </w:r>
    </w:p>
    <w:p>
      <w:pPr>
        <w:spacing w:after="0"/>
        <w:ind w:left="0"/>
        <w:jc w:val="both"/>
      </w:pPr>
      <w:r>
        <w:rPr>
          <w:rFonts w:ascii="Times New Roman"/>
          <w:b w:val="false"/>
          <w:i w:val="false"/>
          <w:color w:val="000000"/>
          <w:sz w:val="28"/>
        </w:rPr>
        <w:t>
      According to indicators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Based on the determination of the above-mentioned non-conformities (one or more), you have been denied a product conformity certificate.</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for assessment of quality of medicines and medical devices registered in the Republic of Kazakhstan</w:t>
            </w:r>
          </w:p>
        </w:tc>
      </w:tr>
    </w:tbl>
    <w:bookmarkStart w:name="z326" w:id="141"/>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Name and address of expert organization</w:t>
      </w:r>
      <w:r>
        <w:br/>
      </w:r>
      <w:r>
        <w:rPr>
          <w:rFonts w:ascii="Times New Roman"/>
          <w:b/>
          <w:i w:val="false"/>
          <w:color w:val="000000"/>
        </w:rPr>
        <w:t>Vaccine conformity certificate</w:t>
      </w:r>
    </w:p>
    <w:bookmarkEnd w:id="141"/>
    <w:bookmarkStart w:name="z327" w:id="142"/>
    <w:p>
      <w:pPr>
        <w:spacing w:after="0"/>
        <w:ind w:left="0"/>
        <w:jc w:val="both"/>
      </w:pPr>
      <w:r>
        <w:rPr>
          <w:rFonts w:ascii="Times New Roman"/>
          <w:b w:val="false"/>
          <w:i w:val="false"/>
          <w:color w:val="000000"/>
          <w:sz w:val="28"/>
        </w:rPr>
        <w:t>
      "____" __________________ 20___ № ____________</w:t>
      </w:r>
    </w:p>
    <w:bookmarkEnd w:id="142"/>
    <w:p>
      <w:pPr>
        <w:spacing w:after="0"/>
        <w:ind w:left="0"/>
        <w:jc w:val="both"/>
      </w:pPr>
      <w:r>
        <w:rPr>
          <w:rFonts w:ascii="Times New Roman"/>
          <w:b w:val="false"/>
          <w:i w:val="false"/>
          <w:color w:val="000000"/>
          <w:sz w:val="28"/>
        </w:rPr>
        <w:t>
      Valid until "___" __________ 20___ under proper storage conditions</w:t>
      </w:r>
    </w:p>
    <w:p>
      <w:pPr>
        <w:spacing w:after="0"/>
        <w:ind w:left="0"/>
        <w:jc w:val="both"/>
      </w:pPr>
      <w:r>
        <w:rPr>
          <w:rFonts w:ascii="Times New Roman"/>
          <w:b w:val="false"/>
          <w:i w:val="false"/>
          <w:color w:val="000000"/>
          <w:sz w:val="28"/>
        </w:rPr>
        <w:t>
      1. This product conformity certificate is to certify that vaccine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(product name according to the State Register of Medicines and Medical Devices of the Republic of Kazakhstan, № of registration certificate, series, expiry date, batches quantity, № of registration certificate) made 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(country, name and address of the manufacturer, production site)</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location of a legal entity, business address of the legal entity) conform the requirement of assessment and quality, set forth in ________________________________________________________________________</w:t>
      </w:r>
    </w:p>
    <w:p>
      <w:pPr>
        <w:spacing w:after="0"/>
        <w:ind w:left="0"/>
        <w:jc w:val="both"/>
      </w:pPr>
      <w:r>
        <w:rPr>
          <w:rFonts w:ascii="Times New Roman"/>
          <w:b w:val="false"/>
          <w:i w:val="false"/>
          <w:color w:val="000000"/>
          <w:sz w:val="28"/>
        </w:rPr>
        <w:t>
      (regulatory document(s)</w:t>
      </w:r>
    </w:p>
    <w:p>
      <w:pPr>
        <w:spacing w:after="0"/>
        <w:ind w:left="0"/>
        <w:jc w:val="both"/>
      </w:pPr>
      <w:r>
        <w:rPr>
          <w:rFonts w:ascii="Times New Roman"/>
          <w:b w:val="false"/>
          <w:i w:val="false"/>
          <w:color w:val="000000"/>
          <w:sz w:val="28"/>
        </w:rPr>
        <w:t>
      2. Vaccine conformity certificate is issued based on certificates and test report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(GMP, №, date of issue, validity or ISO 13485, №, date of issue, shelf life)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(date of test report(s), name of accredited laboratory, accreditation certificate №)</w:t>
      </w:r>
    </w:p>
    <w:p>
      <w:pPr>
        <w:spacing w:after="0"/>
        <w:ind w:left="0"/>
        <w:jc w:val="both"/>
      </w:pPr>
      <w:r>
        <w:rPr>
          <w:rFonts w:ascii="Times New Roman"/>
          <w:b w:val="false"/>
          <w:i w:val="false"/>
          <w:color w:val="000000"/>
          <w:sz w:val="28"/>
        </w:rPr>
        <w:t>
      3. Additional information (storage conditions)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(filled in if necessary)</w:t>
      </w:r>
    </w:p>
    <w:p>
      <w:pPr>
        <w:spacing w:after="0"/>
        <w:ind w:left="0"/>
        <w:jc w:val="both"/>
      </w:pPr>
      <w:r>
        <w:rPr>
          <w:rFonts w:ascii="Times New Roman"/>
          <w:b w:val="false"/>
          <w:i w:val="false"/>
          <w:color w:val="000000"/>
          <w:sz w:val="28"/>
        </w:rPr>
        <w:t>
      The above vaccine has been quality assessed for release of the series (batch) into circulation. This certificate is based on the manufacturer's summary protocol (except for vaccines prequalified by WHO and produced in the ICH region), the certificate of release of the series issued by the national regulatory authority or the manufacturer's country quality control laboratory or other official laboratory authorized by the regulatory authority of the manufacturer's country to perform quality control for the purpose of placing the series on the market, as well as full (for vaccines produced in the Republic of Kazakhstan) or selective (for imported vaccines) independent laboratory testing in the laboratory of the state expert organization in the sphere of circulation of medicines and medical devices.</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Name and address of expert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Name of the applicant</w:t>
            </w:r>
            <w:r>
              <w:br/>
            </w:r>
            <w:r>
              <w:rPr>
                <w:rFonts w:ascii="Times New Roman"/>
                <w:b w:val="false"/>
                <w:i w:val="false"/>
                <w:color w:val="000000"/>
                <w:sz w:val="20"/>
              </w:rPr>
              <w:t>____________________________</w:t>
            </w:r>
            <w:r>
              <w:br/>
            </w:r>
            <w:r>
              <w:rPr>
                <w:rFonts w:ascii="Times New Roman"/>
                <w:b w:val="false"/>
                <w:i w:val="false"/>
                <w:color w:val="000000"/>
                <w:sz w:val="20"/>
              </w:rPr>
              <w:t xml:space="preserve">position, surname, name, patronymic </w:t>
            </w:r>
            <w:r>
              <w:br/>
            </w:r>
            <w:r>
              <w:rPr>
                <w:rFonts w:ascii="Times New Roman"/>
                <w:b w:val="false"/>
                <w:i w:val="false"/>
                <w:color w:val="000000"/>
                <w:sz w:val="20"/>
              </w:rPr>
              <w:t xml:space="preserve">(if any) </w:t>
            </w:r>
            <w:r>
              <w:br/>
            </w:r>
            <w:r>
              <w:rPr>
                <w:rFonts w:ascii="Times New Roman"/>
                <w:b w:val="false"/>
                <w:i w:val="false"/>
                <w:color w:val="000000"/>
                <w:sz w:val="20"/>
              </w:rPr>
              <w:t>of the head</w:t>
            </w:r>
            <w:r>
              <w:br/>
            </w:r>
            <w:r>
              <w:rPr>
                <w:rFonts w:ascii="Times New Roman"/>
                <w:b w:val="false"/>
                <w:i w:val="false"/>
                <w:color w:val="000000"/>
                <w:sz w:val="20"/>
              </w:rPr>
              <w:t>____________________________</w:t>
            </w:r>
            <w:r>
              <w:br/>
            </w:r>
            <w:r>
              <w:rPr>
                <w:rFonts w:ascii="Times New Roman"/>
                <w:b w:val="false"/>
                <w:i w:val="false"/>
                <w:color w:val="000000"/>
                <w:sz w:val="20"/>
              </w:rPr>
              <w:t>Location of a legal entity,</w:t>
            </w:r>
            <w:r>
              <w:br/>
            </w:r>
            <w:r>
              <w:rPr>
                <w:rFonts w:ascii="Times New Roman"/>
                <w:b w:val="false"/>
                <w:i w:val="false"/>
                <w:color w:val="000000"/>
                <w:sz w:val="20"/>
              </w:rPr>
              <w:t>business address of a legal entity</w:t>
            </w:r>
            <w:r>
              <w:br/>
            </w:r>
            <w:r>
              <w:rPr>
                <w:rFonts w:ascii="Times New Roman"/>
                <w:b w:val="false"/>
                <w:i w:val="false"/>
                <w:color w:val="000000"/>
                <w:sz w:val="20"/>
              </w:rPr>
              <w:t>dated "____" _______ №_____</w:t>
            </w:r>
          </w:p>
        </w:tc>
      </w:tr>
    </w:tbl>
    <w:bookmarkStart w:name="z332" w:id="143"/>
    <w:p>
      <w:pPr>
        <w:spacing w:after="0"/>
        <w:ind w:left="0"/>
        <w:jc w:val="left"/>
      </w:pPr>
      <w:r>
        <w:rPr>
          <w:rFonts w:ascii="Times New Roman"/>
          <w:b/>
          <w:i w:val="false"/>
          <w:color w:val="000000"/>
        </w:rPr>
        <w:t xml:space="preserve"> Decision on refusal to issue a vaccine conformity certificate</w:t>
      </w:r>
    </w:p>
    <w:bookmarkEnd w:id="143"/>
    <w:bookmarkStart w:name="z333" w:id="144"/>
    <w:p>
      <w:pPr>
        <w:spacing w:after="0"/>
        <w:ind w:left="0"/>
        <w:jc w:val="both"/>
      </w:pPr>
      <w:r>
        <w:rPr>
          <w:rFonts w:ascii="Times New Roman"/>
          <w:b w:val="false"/>
          <w:i w:val="false"/>
          <w:color w:val="000000"/>
          <w:sz w:val="28"/>
        </w:rPr>
        <w:t>
      dated "____" ___________ 20__ № ___________</w:t>
      </w:r>
    </w:p>
    <w:bookmarkEnd w:id="14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and address of expert organization hereby informs that:</w:t>
      </w:r>
    </w:p>
    <w:bookmarkStart w:name="z334" w:id="145"/>
    <w:p>
      <w:pPr>
        <w:spacing w:after="0"/>
        <w:ind w:left="0"/>
        <w:jc w:val="both"/>
      </w:pPr>
      <w:r>
        <w:rPr>
          <w:rFonts w:ascii="Times New Roman"/>
          <w:b w:val="false"/>
          <w:i w:val="false"/>
          <w:color w:val="000000"/>
          <w:sz w:val="28"/>
        </w:rPr>
        <w:t>
      1. According to yout application dated "_____" ________ 20___ examination of documents and laboratory tests of the declared series of vaccine__________________________________________________________________________</w:t>
      </w:r>
    </w:p>
    <w:bookmarkEnd w:id="145"/>
    <w:p>
      <w:pPr>
        <w:spacing w:after="0"/>
        <w:ind w:left="0"/>
        <w:jc w:val="both"/>
      </w:pPr>
      <w:r>
        <w:rPr>
          <w:rFonts w:ascii="Times New Roman"/>
          <w:b w:val="false"/>
          <w:i w:val="false"/>
          <w:color w:val="000000"/>
          <w:sz w:val="28"/>
        </w:rPr>
        <w:t>
      (product name according to the State Register of Medicines and Medical Devices of the Republic of Kazakhstan, № of registration certificate, series, shelf life, batches quantity, № of registration certificate) made in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(country, name and address of the manufacturer, production site)</w:t>
      </w:r>
    </w:p>
    <w:p>
      <w:pPr>
        <w:spacing w:after="0"/>
        <w:ind w:left="0"/>
        <w:jc w:val="both"/>
      </w:pPr>
      <w:r>
        <w:rPr>
          <w:rFonts w:ascii="Times New Roman"/>
          <w:b w:val="false"/>
          <w:i w:val="false"/>
          <w:color w:val="000000"/>
          <w:sz w:val="28"/>
        </w:rPr>
        <w:t>
      submitted by</w:t>
      </w:r>
    </w:p>
    <w:p>
      <w:pPr>
        <w:spacing w:after="0"/>
        <w:ind w:left="0"/>
        <w:jc w:val="both"/>
      </w:pPr>
      <w:r>
        <w:rPr>
          <w:rFonts w:ascii="Times New Roman"/>
          <w:b w:val="false"/>
          <w:i w:val="false"/>
          <w:color w:val="000000"/>
          <w:sz w:val="28"/>
        </w:rPr>
        <w:t>
      ___________________________________________________________________were performed.</w:t>
      </w:r>
    </w:p>
    <w:p>
      <w:pPr>
        <w:spacing w:after="0"/>
        <w:ind w:left="0"/>
        <w:jc w:val="both"/>
      </w:pPr>
      <w:r>
        <w:rPr>
          <w:rFonts w:ascii="Times New Roman"/>
          <w:b w:val="false"/>
          <w:i w:val="false"/>
          <w:color w:val="000000"/>
          <w:sz w:val="28"/>
        </w:rPr>
        <w:t>
      (name, location of a legal entity, business address of a legal entity)</w:t>
      </w:r>
    </w:p>
    <w:p>
      <w:pPr>
        <w:spacing w:after="0"/>
        <w:ind w:left="0"/>
        <w:jc w:val="both"/>
      </w:pPr>
      <w:r>
        <w:rPr>
          <w:rFonts w:ascii="Times New Roman"/>
          <w:b w:val="false"/>
          <w:i w:val="false"/>
          <w:color w:val="000000"/>
          <w:sz w:val="28"/>
        </w:rPr>
        <w:t xml:space="preserve">
      2. Grounds for the refusal when determining discrepancies based on the results of document examination (mark as necessary)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6"/>
          <w:p>
            <w:pPr>
              <w:spacing w:after="20"/>
              <w:ind w:left="20"/>
              <w:jc w:val="both"/>
            </w:pPr>
          </w:p>
          <w:bookmarkEnd w:id="146"/>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incomplete package of documents according to the list stipulated in paragraph 32 of the Rules for Quality Assessment of Medicines and Medical Devices Registered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7"/>
          <w:p>
            <w:pPr>
              <w:spacing w:after="20"/>
              <w:ind w:left="20"/>
              <w:jc w:val="both"/>
            </w:pPr>
          </w:p>
          <w:bookmarkEnd w:id="147"/>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unreliable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8"/>
          <w:p>
            <w:pPr>
              <w:spacing w:after="20"/>
              <w:ind w:left="20"/>
              <w:jc w:val="both"/>
            </w:pPr>
          </w:p>
          <w:bookmarkEnd w:id="148"/>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Inconsistency of information in the submitted documents with the data in the registration dossier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9"/>
          <w:p>
            <w:pPr>
              <w:spacing w:after="20"/>
              <w:ind w:left="20"/>
              <w:jc w:val="both"/>
            </w:pPr>
          </w:p>
          <w:bookmarkEnd w:id="149"/>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license data on the elicence portal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50"/>
          <w:p>
            <w:pPr>
              <w:spacing w:after="20"/>
              <w:ind w:left="20"/>
              <w:jc w:val="both"/>
            </w:pPr>
          </w:p>
          <w:bookmarkEnd w:id="150"/>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eliminate the remarks issued by the expert organization within the established timeframe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51"/>
          <w:p>
            <w:pPr>
              <w:spacing w:after="20"/>
              <w:ind w:left="20"/>
              <w:jc w:val="both"/>
            </w:pPr>
          </w:p>
          <w:bookmarkEnd w:id="151"/>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potential deviations in the sequence of vaccine series</w:t>
            </w:r>
          </w:p>
        </w:tc>
      </w:tr>
    </w:tbl>
    <w:bookmarkStart w:name="z341" w:id="152"/>
    <w:p>
      <w:pPr>
        <w:spacing w:after="0"/>
        <w:ind w:left="0"/>
        <w:jc w:val="both"/>
      </w:pPr>
      <w:r>
        <w:rPr>
          <w:rFonts w:ascii="Times New Roman"/>
          <w:b w:val="false"/>
          <w:i w:val="false"/>
          <w:color w:val="000000"/>
          <w:sz w:val="28"/>
        </w:rPr>
        <w:t>
      2. Grounds for refusal in determining non-conformities according to the results of laboratory tests (to be filled in if there are non-conformities) According to the test report (s) No ____ dated “_____” _____________ 20___, the submitted products for quality assessment do not meet the requirements</w:t>
      </w:r>
    </w:p>
    <w:bookmarkEnd w:id="152"/>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and designation of a regulatory documents for the declared products)</w:t>
      </w:r>
    </w:p>
    <w:p>
      <w:pPr>
        <w:spacing w:after="0"/>
        <w:ind w:left="0"/>
        <w:jc w:val="both"/>
      </w:pPr>
      <w:r>
        <w:rPr>
          <w:rFonts w:ascii="Times New Roman"/>
          <w:b w:val="false"/>
          <w:i w:val="false"/>
          <w:color w:val="000000"/>
          <w:sz w:val="28"/>
        </w:rPr>
        <w:t>
      According to indicators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Based on the determination of the above-mentioned discrepancies (one or more), you are denied a vaccine conformity certificate</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p>
      <w:pPr>
        <w:spacing w:after="0"/>
        <w:ind w:left="0"/>
        <w:jc w:val="both"/>
      </w:pPr>
      <w:r>
        <w:rPr>
          <w:rFonts w:ascii="Times New Roman"/>
          <w:b w:val="false"/>
          <w:i w:val="false"/>
          <w:color w:val="000000"/>
          <w:sz w:val="28"/>
        </w:rPr>
        <w:t>
      ___________________ _______________________________________________</w:t>
      </w:r>
    </w:p>
    <w:p>
      <w:pPr>
        <w:spacing w:after="0"/>
        <w:ind w:left="0"/>
        <w:jc w:val="both"/>
      </w:pPr>
      <w:r>
        <w:rPr>
          <w:rFonts w:ascii="Times New Roman"/>
          <w:b w:val="false"/>
          <w:i w:val="false"/>
          <w:color w:val="000000"/>
          <w:sz w:val="28"/>
        </w:rPr>
        <w:t>
      signature surname, name, patronymic (if any),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Rules for assessment of quality of medicines and medical devices registered 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44" w:id="153"/>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Name and address of expert organization</w:t>
      </w:r>
    </w:p>
    <w:bookmarkEnd w:id="153"/>
    <w:bookmarkStart w:name="z345" w:id="154"/>
    <w:p>
      <w:pPr>
        <w:spacing w:after="0"/>
        <w:ind w:left="0"/>
        <w:jc w:val="both"/>
      </w:pPr>
      <w:r>
        <w:rPr>
          <w:rFonts w:ascii="Times New Roman"/>
          <w:b w:val="false"/>
          <w:i w:val="false"/>
          <w:color w:val="000000"/>
          <w:sz w:val="28"/>
        </w:rPr>
        <w:t>
      "____" _______ 20 __</w:t>
      </w:r>
    </w:p>
    <w:bookmarkEnd w:id="154"/>
    <w:bookmarkStart w:name="z346" w:id="155"/>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Name, surname, name, patronymic (if any) of the subject</w:t>
      </w:r>
      <w:r>
        <w:br/>
      </w:r>
      <w:r>
        <w:rPr>
          <w:rFonts w:ascii="Times New Roman"/>
          <w:b/>
          <w:i w:val="false"/>
          <w:color w:val="000000"/>
        </w:rPr>
        <w:t>___________________________________________________________________________</w:t>
      </w:r>
      <w:r>
        <w:br/>
      </w:r>
      <w:r>
        <w:rPr>
          <w:rFonts w:ascii="Times New Roman"/>
          <w:b/>
          <w:i w:val="false"/>
          <w:color w:val="000000"/>
        </w:rPr>
        <w:t>position, surname, name, patronymic (if any) of the head</w:t>
      </w:r>
      <w:r>
        <w:br/>
      </w:r>
      <w:r>
        <w:rPr>
          <w:rFonts w:ascii="Times New Roman"/>
          <w:b/>
          <w:i w:val="false"/>
          <w:color w:val="000000"/>
        </w:rPr>
        <w:t>___________________________________________________________________________</w:t>
      </w:r>
      <w:r>
        <w:br/>
      </w:r>
      <w:r>
        <w:rPr>
          <w:rFonts w:ascii="Times New Roman"/>
          <w:b/>
          <w:i w:val="false"/>
          <w:color w:val="000000"/>
        </w:rPr>
        <w:t>Location of a legal entity, business address of the legal entity</w:t>
      </w:r>
      <w:r>
        <w:br/>
      </w:r>
      <w:r>
        <w:rPr>
          <w:rFonts w:ascii="Times New Roman"/>
          <w:b/>
          <w:i w:val="false"/>
          <w:color w:val="000000"/>
        </w:rPr>
        <w:t>Negative conclusion on the quality of products</w:t>
      </w:r>
    </w:p>
    <w:bookmarkEnd w:id="155"/>
    <w:bookmarkStart w:name="z347" w:id="156"/>
    <w:p>
      <w:pPr>
        <w:spacing w:after="0"/>
        <w:ind w:left="0"/>
        <w:jc w:val="both"/>
      </w:pPr>
      <w:r>
        <w:rPr>
          <w:rFonts w:ascii="Times New Roman"/>
          <w:b w:val="false"/>
          <w:i w:val="false"/>
          <w:color w:val="000000"/>
          <w:sz w:val="28"/>
        </w:rPr>
        <w:t>
      Laboratory testing was performed:</w:t>
      </w:r>
    </w:p>
    <w:bookmarkEnd w:id="156"/>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product name</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 of registration certificate, Series №, expiry date, batch size,</w:t>
      </w:r>
    </w:p>
    <w:p>
      <w:pPr>
        <w:spacing w:after="0"/>
        <w:ind w:left="0"/>
        <w:jc w:val="both"/>
      </w:pPr>
      <w:r>
        <w:rPr>
          <w:rFonts w:ascii="Times New Roman"/>
          <w:b w:val="false"/>
          <w:i w:val="false"/>
          <w:color w:val="000000"/>
          <w:sz w:val="28"/>
        </w:rPr>
        <w:t>
      name of the manufacturing enterprise, country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According to test report No</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dated "__" __________ 20__, the sampled products do not meet the requirements ________________________________________________________________________</w:t>
      </w:r>
    </w:p>
    <w:p>
      <w:pPr>
        <w:spacing w:after="0"/>
        <w:ind w:left="0"/>
        <w:jc w:val="both"/>
      </w:pPr>
      <w:r>
        <w:rPr>
          <w:rFonts w:ascii="Times New Roman"/>
          <w:b w:val="false"/>
          <w:i w:val="false"/>
          <w:color w:val="000000"/>
          <w:sz w:val="28"/>
        </w:rPr>
        <w:t>
      name and designation of the regulatory document for the declared product________________________________________________________________________</w:t>
      </w:r>
    </w:p>
    <w:p>
      <w:pPr>
        <w:spacing w:after="0"/>
        <w:ind w:left="0"/>
        <w:jc w:val="both"/>
      </w:pPr>
      <w:r>
        <w:rPr>
          <w:rFonts w:ascii="Times New Roman"/>
          <w:b w:val="false"/>
          <w:i w:val="false"/>
          <w:color w:val="000000"/>
          <w:sz w:val="28"/>
        </w:rPr>
        <w:t>
      Signatures of the authorized persons:</w:t>
      </w:r>
    </w:p>
    <w:p>
      <w:pPr>
        <w:spacing w:after="0"/>
        <w:ind w:left="0"/>
        <w:jc w:val="both"/>
      </w:pPr>
      <w:r>
        <w:rPr>
          <w:rFonts w:ascii="Times New Roman"/>
          <w:b w:val="false"/>
          <w:i w:val="false"/>
          <w:color w:val="000000"/>
          <w:sz w:val="28"/>
        </w:rPr>
        <w:t>
      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_____________ 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order </w:t>
            </w:r>
          </w:p>
        </w:tc>
      </w:tr>
    </w:tbl>
    <w:bookmarkStart w:name="z241" w:id="157"/>
    <w:p>
      <w:pPr>
        <w:spacing w:after="0"/>
        <w:ind w:left="0"/>
        <w:jc w:val="left"/>
      </w:pPr>
      <w:r>
        <w:rPr>
          <w:rFonts w:ascii="Times New Roman"/>
          <w:b/>
          <w:i w:val="false"/>
          <w:color w:val="000000"/>
        </w:rPr>
        <w:t xml:space="preserve"> List of some orders of the Ministry of Health of the Republic of Kazakhstan that have become invalid </w:t>
      </w:r>
    </w:p>
    <w:bookmarkEnd w:id="157"/>
    <w:bookmarkStart w:name="z242" w:id="158"/>
    <w:p>
      <w:pPr>
        <w:spacing w:after="0"/>
        <w:ind w:left="0"/>
        <w:jc w:val="both"/>
      </w:pPr>
      <w:r>
        <w:rPr>
          <w:rFonts w:ascii="Times New Roman"/>
          <w:b w:val="false"/>
          <w:i w:val="false"/>
          <w:color w:val="000000"/>
          <w:sz w:val="28"/>
        </w:rPr>
        <w:t xml:space="preserve">
      1. Order of the Minister of Health and Social Development of the Republic of Kazakhstan dated November 26, 2014 № 269 "On approval of the Rules for assessment of the safety and quality of medicines and medical devices registered in the Republic of Kazakhstan" (registered in the Register of state registration of regulatory legal acts under № 10003, published on January 8, 2015 in the information and legal system "Adilet"); </w:t>
      </w:r>
    </w:p>
    <w:bookmarkEnd w:id="158"/>
    <w:bookmarkStart w:name="z243" w:id="159"/>
    <w:p>
      <w:pPr>
        <w:spacing w:after="0"/>
        <w:ind w:left="0"/>
        <w:jc w:val="both"/>
      </w:pPr>
      <w:r>
        <w:rPr>
          <w:rFonts w:ascii="Times New Roman"/>
          <w:b w:val="false"/>
          <w:i w:val="false"/>
          <w:color w:val="000000"/>
          <w:sz w:val="28"/>
        </w:rPr>
        <w:t xml:space="preserve">
      2. Order of the Minister of Health and Social Development of the Republic of Kazakhstan dated June 28, 2016 № 569 "On amendments to the order of the Minister of Health and Social Development of the Republic of Kazakhstan dated November 26, 2014 № 269 "On approval of the Rules for assessment of the safety and quality of medicines and products of medical purpose, registered in the Republic of Kazakhstan" (registered in the Register of state registration of regulatory legal acts under № 13881, published on August 9, 2016 in the information and legal system "Adilet"); </w:t>
      </w:r>
    </w:p>
    <w:bookmarkEnd w:id="159"/>
    <w:bookmarkStart w:name="z244" w:id="160"/>
    <w:p>
      <w:pPr>
        <w:spacing w:after="0"/>
        <w:ind w:left="0"/>
        <w:jc w:val="both"/>
      </w:pPr>
      <w:r>
        <w:rPr>
          <w:rFonts w:ascii="Times New Roman"/>
          <w:b w:val="false"/>
          <w:i w:val="false"/>
          <w:color w:val="000000"/>
          <w:sz w:val="28"/>
        </w:rPr>
        <w:t xml:space="preserve">
      3. Order of the Minister of Health of the Republic of Kazakhstan dated May 17, 2019 № ҚР ДСМ -82 "On amendments to the order of the Minister of Health and Social Development of the Republic of Kazakhstan dated November 26, 2014 № 269 "On approval of the Rules for assessment of the safety and quality of medicines and products of medical purpose, registered in the Republic of Kazakhstan" (registered in the Register of state registration of regulatory legal acts under № 18699, published on May 27, 2019 in the Reference Control Bank of regulatory legal acts of the Republic of Kazakhstan); </w:t>
      </w:r>
    </w:p>
    <w:bookmarkEnd w:id="160"/>
    <w:bookmarkStart w:name="z245" w:id="161"/>
    <w:p>
      <w:pPr>
        <w:spacing w:after="0"/>
        <w:ind w:left="0"/>
        <w:jc w:val="both"/>
      </w:pPr>
      <w:r>
        <w:rPr>
          <w:rFonts w:ascii="Times New Roman"/>
          <w:b w:val="false"/>
          <w:i w:val="false"/>
          <w:color w:val="000000"/>
          <w:sz w:val="28"/>
        </w:rPr>
        <w:t xml:space="preserve">
      4. Order of the Minister of Health of the Republic of Kazakhstan dated July 6, 2020 № ҚР ДСМ -79/202 "On amendments to the order of the Minister of Health and Social Development of the Republic of Kazakhstan dated November 26, 2014 № 269 "On approval of the Rules for assessment of the safety and quality of medicines and medical devices, registered in the Republic of Kazakhstan" (registered in the Register of state registration of regulatory legal acts under № 20937, published on July 6, 2020 in the Reference Control Bank of regulatory legal acts of the Republic of Kazakhstan). </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