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b3a0" w14:textId="467b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Internal Affairs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23 April, 2014 No. 199-V.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Law regulates public relations in the scope of activity of the internal affairs bodies of the Republic of Kazakhstan.</w:t>
      </w:r>
    </w:p>
    <w:p>
      <w:pPr>
        <w:spacing w:after="0"/>
        <w:ind w:left="0"/>
        <w:jc w:val="left"/>
      </w:pPr>
      <w:r>
        <w:rPr>
          <w:rFonts w:ascii="Times New Roman"/>
          <w:b/>
          <w:i w:val="false"/>
          <w:color w:val="000000"/>
        </w:rPr>
        <w:t xml:space="preserve"> Chapter 1. GENERAL PROVISIONS Article 1. The internal affairs bodies of the Republic of Kazakhstan and their designation</w:t>
      </w:r>
    </w:p>
    <w:p>
      <w:pPr>
        <w:spacing w:after="0"/>
        <w:ind w:left="0"/>
        <w:jc w:val="both"/>
      </w:pPr>
      <w:r>
        <w:rPr>
          <w:rFonts w:ascii="Times New Roman"/>
          <w:b w:val="false"/>
          <w:i w:val="false"/>
          <w:color w:val="000000"/>
          <w:sz w:val="28"/>
        </w:rPr>
        <w:t>
      1. Internal affairs bodies of the Republic of Kazakhstan (hereinafter – internal affairs bodies) shall be the law enforcement body designed for protection of life, health, rights and freedoms of human and citizen, interests of community and the state from security incidents, protection of public order and provision of public safety.</w:t>
      </w:r>
    </w:p>
    <w:p>
      <w:pPr>
        <w:spacing w:after="0"/>
        <w:ind w:left="0"/>
        <w:jc w:val="both"/>
      </w:pPr>
      <w:r>
        <w:rPr>
          <w:rFonts w:ascii="Times New Roman"/>
          <w:b w:val="false"/>
          <w:i w:val="false"/>
          <w:color w:val="000000"/>
          <w:sz w:val="28"/>
        </w:rPr>
        <w:t>
      2. Interference in the activity of the internal affairs bodies upon carrying out of their powers by them shall be prohibited.</w:t>
      </w:r>
    </w:p>
    <w:p>
      <w:pPr>
        <w:spacing w:after="0"/>
        <w:ind w:left="0"/>
        <w:jc w:val="left"/>
      </w:pPr>
      <w:r>
        <w:rPr>
          <w:rFonts w:ascii="Times New Roman"/>
          <w:b/>
          <w:i w:val="false"/>
          <w:color w:val="000000"/>
        </w:rPr>
        <w:t xml:space="preserve"> Article 2. Legal basis of the activity of the internal affairs bodies</w:t>
      </w:r>
    </w:p>
    <w:p>
      <w:pPr>
        <w:spacing w:after="0"/>
        <w:ind w:left="0"/>
        <w:jc w:val="both"/>
      </w:pPr>
      <w:r>
        <w:rPr>
          <w:rFonts w:ascii="Times New Roman"/>
          <w:b w:val="false"/>
          <w:i w:val="false"/>
          <w:color w:val="000000"/>
          <w:sz w:val="28"/>
        </w:rPr>
        <w:t>
      1. The legal basis of the activity of the internal affairs bodies consists of the Constitution of the Republic of Kazakhstan,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left"/>
      </w:pPr>
      <w:r>
        <w:rPr>
          <w:rFonts w:ascii="Times New Roman"/>
          <w:b/>
          <w:i w:val="false"/>
          <w:color w:val="000000"/>
        </w:rPr>
        <w:t xml:space="preserve"> Article 3. Principles of the activity of the internal affairs bodies</w:t>
      </w:r>
    </w:p>
    <w:p>
      <w:pPr>
        <w:spacing w:after="0"/>
        <w:ind w:left="0"/>
        <w:jc w:val="both"/>
      </w:pPr>
      <w:r>
        <w:rPr>
          <w:rFonts w:ascii="Times New Roman"/>
          <w:b w:val="false"/>
          <w:i w:val="false"/>
          <w:color w:val="000000"/>
          <w:sz w:val="28"/>
        </w:rPr>
        <w:t>
      The activity of the internal affairs bodies shall be carried out in accordance with the principles of the state service and special principles of the law enforcement service in the Republic of Kazakhstan.</w:t>
      </w:r>
    </w:p>
    <w:p>
      <w:pPr>
        <w:spacing w:after="0"/>
        <w:ind w:left="0"/>
        <w:jc w:val="left"/>
      </w:pPr>
      <w:r>
        <w:rPr>
          <w:rFonts w:ascii="Times New Roman"/>
          <w:b/>
          <w:i w:val="false"/>
          <w:color w:val="000000"/>
        </w:rPr>
        <w:t xml:space="preserve"> Chapter 2. OBJECTIVES, COMPETENCE AND POWERS OF THE INTERNAL AFFAIRS BODIES Article 4. Objectives of the internal affairs bodies</w:t>
      </w:r>
    </w:p>
    <w:p>
      <w:pPr>
        <w:spacing w:after="0"/>
        <w:ind w:left="0"/>
        <w:jc w:val="both"/>
      </w:pPr>
      <w:r>
        <w:rPr>
          <w:rFonts w:ascii="Times New Roman"/>
          <w:b w:val="false"/>
          <w:i w:val="false"/>
          <w:color w:val="000000"/>
          <w:sz w:val="28"/>
        </w:rPr>
        <w:t>
      1. The internal affairs bodies intended to serve to the nationality of Kazakhstan in purpose of provision of public safety shall carry out the following objectives:</w:t>
      </w:r>
    </w:p>
    <w:p>
      <w:pPr>
        <w:spacing w:after="0"/>
        <w:ind w:left="0"/>
        <w:jc w:val="both"/>
      </w:pPr>
      <w:r>
        <w:rPr>
          <w:rFonts w:ascii="Times New Roman"/>
          <w:b w:val="false"/>
          <w:i w:val="false"/>
          <w:color w:val="000000"/>
          <w:sz w:val="28"/>
        </w:rPr>
        <w:t>
      1) prevention of infractions;</w:t>
      </w:r>
    </w:p>
    <w:p>
      <w:pPr>
        <w:spacing w:after="0"/>
        <w:ind w:left="0"/>
        <w:jc w:val="both"/>
      </w:pPr>
      <w:r>
        <w:rPr>
          <w:rFonts w:ascii="Times New Roman"/>
          <w:b w:val="false"/>
          <w:i w:val="false"/>
          <w:color w:val="000000"/>
          <w:sz w:val="28"/>
        </w:rPr>
        <w:t>
      2) protection of the public order;</w:t>
      </w:r>
    </w:p>
    <w:p>
      <w:pPr>
        <w:spacing w:after="0"/>
        <w:ind w:left="0"/>
        <w:jc w:val="both"/>
      </w:pPr>
      <w:r>
        <w:rPr>
          <w:rFonts w:ascii="Times New Roman"/>
          <w:b w:val="false"/>
          <w:i w:val="false"/>
          <w:color w:val="000000"/>
          <w:sz w:val="28"/>
        </w:rPr>
        <w:t>
      3) prevention of crime;</w:t>
      </w:r>
    </w:p>
    <w:p>
      <w:pPr>
        <w:spacing w:after="0"/>
        <w:ind w:left="0"/>
        <w:jc w:val="both"/>
      </w:pPr>
      <w:r>
        <w:rPr>
          <w:rFonts w:ascii="Times New Roman"/>
          <w:b w:val="false"/>
          <w:i w:val="false"/>
          <w:color w:val="000000"/>
          <w:sz w:val="28"/>
        </w:rPr>
        <w:t>
      4) execution of criminal penalties and other criminal law measures, as well as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29.06.2021 № 58-VII (shall be enforced upon expiration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other objectives shall be imposed on the internal affairs bodies by the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Laws of the Republic of Kazakhstan № 239-V dated 29.09.2014 (shall be enforced upon expiry of ten calendar days after the day its first official publication); № 58-VI dated 18.04.2017 (shall be enforced upon expiry of ten calendar days after the day its first official publication);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internal affairs bodies</w:t>
      </w:r>
    </w:p>
    <w:p>
      <w:pPr>
        <w:spacing w:after="0"/>
        <w:ind w:left="0"/>
        <w:jc w:val="both"/>
      </w:pPr>
      <w:r>
        <w:rPr>
          <w:rFonts w:ascii="Times New Roman"/>
          <w:b w:val="false"/>
          <w:i w:val="false"/>
          <w:color w:val="000000"/>
          <w:sz w:val="28"/>
        </w:rPr>
        <w:t>
      The internal affairs bodies in accordance with the legislation of the Republic of Kazakhstan within imposed objectives shall:</w:t>
      </w:r>
    </w:p>
    <w:p>
      <w:pPr>
        <w:spacing w:after="0"/>
        <w:ind w:left="0"/>
        <w:jc w:val="both"/>
      </w:pPr>
      <w:r>
        <w:rPr>
          <w:rFonts w:ascii="Times New Roman"/>
          <w:b w:val="false"/>
          <w:i w:val="false"/>
          <w:color w:val="000000"/>
          <w:sz w:val="28"/>
        </w:rPr>
        <w:t>
      1) carry out the set of measures directed on detection, research, elimination of the reasons and conditions promoting the commitment of infractions;</w:t>
      </w:r>
    </w:p>
    <w:p>
      <w:pPr>
        <w:spacing w:after="0"/>
        <w:ind w:left="0"/>
        <w:jc w:val="both"/>
      </w:pPr>
      <w:r>
        <w:rPr>
          <w:rFonts w:ascii="Times New Roman"/>
          <w:b w:val="false"/>
          <w:i w:val="false"/>
          <w:color w:val="000000"/>
          <w:sz w:val="28"/>
        </w:rPr>
        <w:t>
      2) carry out the set of measures on protection of public order;</w:t>
      </w:r>
    </w:p>
    <w:p>
      <w:pPr>
        <w:spacing w:after="0"/>
        <w:ind w:left="0"/>
        <w:jc w:val="both"/>
      </w:pPr>
      <w:r>
        <w:rPr>
          <w:rFonts w:ascii="Times New Roman"/>
          <w:b w:val="false"/>
          <w:i w:val="false"/>
          <w:color w:val="000000"/>
          <w:sz w:val="28"/>
        </w:rPr>
        <w:t>
      3) exercise state control over road traffic and its safety;</w:t>
      </w:r>
    </w:p>
    <w:p>
      <w:pPr>
        <w:spacing w:after="0"/>
        <w:ind w:left="0"/>
        <w:jc w:val="both"/>
      </w:pPr>
      <w:r>
        <w:rPr>
          <w:rFonts w:ascii="Times New Roman"/>
          <w:b w:val="false"/>
          <w:i w:val="false"/>
          <w:color w:val="000000"/>
          <w:sz w:val="28"/>
        </w:rPr>
        <w:t>
      4) carry out state control of turnover of the civilian and service weapons and ammunition to it;</w:t>
      </w:r>
    </w:p>
    <w:p>
      <w:pPr>
        <w:spacing w:after="0"/>
        <w:ind w:left="0"/>
        <w:jc w:val="both"/>
      </w:pPr>
      <w:r>
        <w:rPr>
          <w:rFonts w:ascii="Times New Roman"/>
          <w:b w:val="false"/>
          <w:i w:val="false"/>
          <w:color w:val="000000"/>
          <w:sz w:val="28"/>
        </w:rPr>
        <w:t>
      5) carry out state control in the scope of security activity;</w:t>
      </w:r>
    </w:p>
    <w:p>
      <w:pPr>
        <w:spacing w:after="0"/>
        <w:ind w:left="0"/>
        <w:jc w:val="both"/>
      </w:pPr>
      <w:r>
        <w:rPr>
          <w:rFonts w:ascii="Times New Roman"/>
          <w:b w:val="false"/>
          <w:i w:val="false"/>
          <w:color w:val="000000"/>
          <w:sz w:val="28"/>
        </w:rPr>
        <w:t>
      6) carry out protection of individuals and objects being subject to the state protection;</w:t>
      </w:r>
    </w:p>
    <w:p>
      <w:pPr>
        <w:spacing w:after="0"/>
        <w:ind w:left="0"/>
        <w:jc w:val="both"/>
      </w:pPr>
      <w:r>
        <w:rPr>
          <w:rFonts w:ascii="Times New Roman"/>
          <w:b w:val="false"/>
          <w:i w:val="false"/>
          <w:color w:val="000000"/>
          <w:sz w:val="28"/>
        </w:rPr>
        <w:t>
      7) controls the state of anti-terrorist protection of objects vulnerable to terrorism;</w:t>
      </w:r>
    </w:p>
    <w:p>
      <w:pPr>
        <w:spacing w:after="0"/>
        <w:ind w:left="0"/>
        <w:jc w:val="both"/>
      </w:pPr>
      <w:r>
        <w:rPr>
          <w:rFonts w:ascii="Times New Roman"/>
          <w:b w:val="false"/>
          <w:i w:val="false"/>
          <w:color w:val="000000"/>
          <w:sz w:val="28"/>
        </w:rPr>
        <w:t>
      8) implement the state policy in the field of citizenship and migration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8-1) excluded by the Law of the Republic of Kazakhstan dated 30.12.2021 № 95-VII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8-2) excluded by the Law of the Republic of Kazakhstan dated 30.12.2021 № 95-VII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8-3) excluded by the Law of the Republic of Kazakhstan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ensures the fulfillment of obligations arising from international treaties on readmission ratified by the Republic of Kazakhstan;</w:t>
      </w:r>
    </w:p>
    <w:p>
      <w:pPr>
        <w:spacing w:after="0"/>
        <w:ind w:left="0"/>
        <w:jc w:val="both"/>
      </w:pPr>
      <w:r>
        <w:rPr>
          <w:rFonts w:ascii="Times New Roman"/>
          <w:b w:val="false"/>
          <w:i w:val="false"/>
          <w:color w:val="000000"/>
          <w:sz w:val="28"/>
        </w:rPr>
        <w:t>
      8-5) carry out state control in the field of population migration within the competence;</w:t>
      </w:r>
    </w:p>
    <w:p>
      <w:pPr>
        <w:spacing w:after="0"/>
        <w:ind w:left="0"/>
        <w:jc w:val="both"/>
      </w:pPr>
      <w:r>
        <w:rPr>
          <w:rFonts w:ascii="Times New Roman"/>
          <w:b w:val="false"/>
          <w:i w:val="false"/>
          <w:color w:val="000000"/>
          <w:sz w:val="28"/>
        </w:rPr>
        <w:t>
      9) carrying out production of identity documents as well as keeping of the National register of unique identification numbers;</w:t>
      </w:r>
    </w:p>
    <w:p>
      <w:pPr>
        <w:spacing w:after="0"/>
        <w:ind w:left="0"/>
        <w:jc w:val="both"/>
      </w:pPr>
      <w:r>
        <w:rPr>
          <w:rFonts w:ascii="Times New Roman"/>
          <w:b w:val="false"/>
          <w:i w:val="false"/>
          <w:color w:val="000000"/>
          <w:sz w:val="28"/>
        </w:rPr>
        <w:t>
      10) carrying out of the license and permitting activity;</w:t>
      </w:r>
    </w:p>
    <w:p>
      <w:pPr>
        <w:spacing w:after="0"/>
        <w:ind w:left="0"/>
        <w:jc w:val="both"/>
      </w:pPr>
      <w:r>
        <w:rPr>
          <w:rFonts w:ascii="Times New Roman"/>
          <w:b w:val="false"/>
          <w:i w:val="false"/>
          <w:color w:val="000000"/>
          <w:sz w:val="28"/>
        </w:rPr>
        <w:t>
      11) carry out the proceedings on cases on the administrative infractions;</w:t>
      </w:r>
    </w:p>
    <w:p>
      <w:pPr>
        <w:spacing w:after="0"/>
        <w:ind w:left="0"/>
        <w:jc w:val="both"/>
      </w:pPr>
      <w:r>
        <w:rPr>
          <w:rFonts w:ascii="Times New Roman"/>
          <w:b w:val="false"/>
          <w:i w:val="false"/>
          <w:color w:val="000000"/>
          <w:sz w:val="28"/>
        </w:rPr>
        <w:t>
      12) carry out detection and investigation of criminal offenses;</w:t>
      </w:r>
    </w:p>
    <w:p>
      <w:pPr>
        <w:spacing w:after="0"/>
        <w:ind w:left="0"/>
        <w:jc w:val="both"/>
      </w:pPr>
      <w:r>
        <w:rPr>
          <w:rFonts w:ascii="Times New Roman"/>
          <w:b w:val="false"/>
          <w:i w:val="false"/>
          <w:color w:val="000000"/>
          <w:sz w:val="28"/>
        </w:rPr>
        <w:t xml:space="preserve">
      13) carry out investigative activities and secret investigative actions; </w:t>
      </w:r>
    </w:p>
    <w:p>
      <w:pPr>
        <w:spacing w:after="0"/>
        <w:ind w:left="0"/>
        <w:jc w:val="both"/>
      </w:pPr>
      <w:r>
        <w:rPr>
          <w:rFonts w:ascii="Times New Roman"/>
          <w:b w:val="false"/>
          <w:i w:val="false"/>
          <w:color w:val="000000"/>
          <w:sz w:val="28"/>
        </w:rPr>
        <w:t>
      14) carry out researches;</w:t>
      </w:r>
    </w:p>
    <w:p>
      <w:pPr>
        <w:spacing w:after="0"/>
        <w:ind w:left="0"/>
        <w:jc w:val="both"/>
      </w:pPr>
      <w:r>
        <w:rPr>
          <w:rFonts w:ascii="Times New Roman"/>
          <w:b w:val="false"/>
          <w:i w:val="false"/>
          <w:color w:val="000000"/>
          <w:sz w:val="28"/>
        </w:rPr>
        <w:t>
      15) carry out search;</w:t>
      </w:r>
    </w:p>
    <w:p>
      <w:pPr>
        <w:spacing w:after="0"/>
        <w:ind w:left="0"/>
        <w:jc w:val="both"/>
      </w:pPr>
      <w:r>
        <w:rPr>
          <w:rFonts w:ascii="Times New Roman"/>
          <w:b w:val="false"/>
          <w:i w:val="false"/>
          <w:color w:val="000000"/>
          <w:sz w:val="28"/>
        </w:rPr>
        <w:t>
      16) carry out realization of the state policy in the scope of turnover of narcotic drugs, psychotropic substances, precursors and countermeasure of their illegal turnover and their abusive acts;</w:t>
      </w:r>
    </w:p>
    <w:p>
      <w:pPr>
        <w:spacing w:after="0"/>
        <w:ind w:left="0"/>
        <w:jc w:val="both"/>
      </w:pPr>
      <w:r>
        <w:rPr>
          <w:rFonts w:ascii="Times New Roman"/>
          <w:b w:val="false"/>
          <w:i w:val="false"/>
          <w:color w:val="000000"/>
          <w:sz w:val="28"/>
        </w:rPr>
        <w:t>
      17) carry out state protection of persons participating in the criminal process;</w:t>
      </w:r>
    </w:p>
    <w:p>
      <w:pPr>
        <w:spacing w:after="0"/>
        <w:ind w:left="0"/>
        <w:jc w:val="both"/>
      </w:pPr>
      <w:r>
        <w:rPr>
          <w:rFonts w:ascii="Times New Roman"/>
          <w:b w:val="false"/>
          <w:i w:val="false"/>
          <w:color w:val="000000"/>
          <w:sz w:val="28"/>
        </w:rPr>
        <w:t>
      18) realize the state policy in the scope of penal activity, carry out the detention of persons in the special institutes of the internal affairs bodies;</w:t>
      </w:r>
    </w:p>
    <w:p>
      <w:pPr>
        <w:spacing w:after="0"/>
        <w:ind w:left="0"/>
        <w:jc w:val="both"/>
      </w:pPr>
      <w:r>
        <w:rPr>
          <w:rFonts w:ascii="Times New Roman"/>
          <w:b w:val="false"/>
          <w:i w:val="false"/>
          <w:color w:val="000000"/>
          <w:sz w:val="28"/>
        </w:rPr>
        <w:t>
      19) render the state services;</w:t>
      </w:r>
    </w:p>
    <w:p>
      <w:pPr>
        <w:spacing w:after="0"/>
        <w:ind w:left="0"/>
        <w:jc w:val="both"/>
      </w:pPr>
      <w:r>
        <w:rPr>
          <w:rFonts w:ascii="Times New Roman"/>
          <w:b w:val="false"/>
          <w:i w:val="false"/>
          <w:color w:val="000000"/>
          <w:sz w:val="28"/>
        </w:rPr>
        <w:t>
      20) carry out international cooperation;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20-1) is excluded by the Law of the Republic of Kazakhstan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carry out the other powers provided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Laws of the Republic of Kazakhstan № 233-V dated 04.07.2014 (shall be enforced from 01.01.2015); № 239-V dated 29.09.2014 (shall be enforced upon expiry of ten calendar days after the day of its first official publication); dated 16.04.2018 № 147-VІ (shall be enforced upon expiry of ten calendar days after the day of its first official publication); dated 13.05.2020 № 325-VІ (shall be enforced six months after the day of its first official publication); № 327-VІ dated May 13, 2020 (shall be enforced upon expiration of ten calendar days after the day of its first official publication); dated 29.06.2021 № 58-VII (shall be enforced upon expiration of ten calendar days after the day of its first official publication); dated 30.12.2021 № 95-VII (shall be enforced ten calendar days after the date of its first official publication); dated 06.04.2024 № 71-VIII of (effective sixty calendar days after the date of its first official publication); dated 16.05.2024 № 82-VIII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Powers of the internal affairs bodies</w:t>
      </w:r>
    </w:p>
    <w:p>
      <w:pPr>
        <w:spacing w:after="0"/>
        <w:ind w:left="0"/>
        <w:jc w:val="both"/>
      </w:pPr>
      <w:r>
        <w:rPr>
          <w:rFonts w:ascii="Times New Roman"/>
          <w:b w:val="false"/>
          <w:i w:val="false"/>
          <w:color w:val="000000"/>
          <w:sz w:val="28"/>
        </w:rPr>
        <w:t>
      1. Internal affairs bodies within their competence shall:</w:t>
      </w:r>
    </w:p>
    <w:p>
      <w:pPr>
        <w:spacing w:after="0"/>
        <w:ind w:left="0"/>
        <w:jc w:val="both"/>
      </w:pPr>
      <w:r>
        <w:rPr>
          <w:rFonts w:ascii="Times New Roman"/>
          <w:b w:val="false"/>
          <w:i w:val="false"/>
          <w:color w:val="000000"/>
          <w:sz w:val="28"/>
        </w:rPr>
        <w:t>
      1) protect life, health, rights and freedoms of human and citizen from security incidents;</w:t>
      </w:r>
    </w:p>
    <w:p>
      <w:pPr>
        <w:spacing w:after="0"/>
        <w:ind w:left="0"/>
        <w:jc w:val="both"/>
      </w:pPr>
      <w:r>
        <w:rPr>
          <w:rFonts w:ascii="Times New Roman"/>
          <w:b w:val="false"/>
          <w:i w:val="false"/>
          <w:color w:val="000000"/>
          <w:sz w:val="28"/>
        </w:rPr>
        <w:t>
      2) accept, register and consider applications or reports on accidents committed or preparing criminal or administrative infraction, inform an applicant party on made decision in the manner established by the legislation;</w:t>
      </w:r>
    </w:p>
    <w:p>
      <w:pPr>
        <w:spacing w:after="0"/>
        <w:ind w:left="0"/>
        <w:jc w:val="both"/>
      </w:pPr>
      <w:r>
        <w:rPr>
          <w:rFonts w:ascii="Times New Roman"/>
          <w:b w:val="false"/>
          <w:i w:val="false"/>
          <w:color w:val="000000"/>
          <w:sz w:val="28"/>
        </w:rPr>
        <w:t>
      3) render assistance to the individuals injured from security incidents, accident and casualties as well as those being in helpless or other status being dangerous to their life and health;</w:t>
      </w:r>
    </w:p>
    <w:p>
      <w:pPr>
        <w:spacing w:after="0"/>
        <w:ind w:left="0"/>
        <w:jc w:val="both"/>
      </w:pPr>
      <w:r>
        <w:rPr>
          <w:rFonts w:ascii="Times New Roman"/>
          <w:b w:val="false"/>
          <w:i w:val="false"/>
          <w:color w:val="000000"/>
          <w:sz w:val="28"/>
        </w:rPr>
        <w:t>
      4) carry out general, special and individual measures of prevention of infractions;</w:t>
      </w:r>
    </w:p>
    <w:p>
      <w:pPr>
        <w:spacing w:after="0"/>
        <w:ind w:left="0"/>
        <w:jc w:val="both"/>
      </w:pPr>
      <w:r>
        <w:rPr>
          <w:rFonts w:ascii="Times New Roman"/>
          <w:b w:val="false"/>
          <w:i w:val="false"/>
          <w:color w:val="000000"/>
          <w:sz w:val="28"/>
        </w:rPr>
        <w:t>
      5) carry out the patrolling;</w:t>
      </w:r>
    </w:p>
    <w:p>
      <w:pPr>
        <w:spacing w:after="0"/>
        <w:ind w:left="0"/>
        <w:jc w:val="both"/>
      </w:pPr>
      <w:r>
        <w:rPr>
          <w:rFonts w:ascii="Times New Roman"/>
          <w:b w:val="false"/>
          <w:i w:val="false"/>
          <w:color w:val="000000"/>
          <w:sz w:val="28"/>
        </w:rPr>
        <w:t>
      6) carry out the control for observance of the road traffic rules and regulations relating to the safety ensuring of the road traffic, regulate the road traffic;</w:t>
      </w:r>
    </w:p>
    <w:p>
      <w:pPr>
        <w:spacing w:after="0"/>
        <w:ind w:left="0"/>
        <w:jc w:val="both"/>
      </w:pPr>
      <w:r>
        <w:rPr>
          <w:rFonts w:ascii="Times New Roman"/>
          <w:b w:val="false"/>
          <w:i w:val="false"/>
          <w:color w:val="000000"/>
          <w:sz w:val="28"/>
        </w:rPr>
        <w:t xml:space="preserve">
      7) to issue driver's licenses, state registration of vehicles by identification number and their records; </w:t>
      </w:r>
    </w:p>
    <w:p>
      <w:pPr>
        <w:spacing w:after="0"/>
        <w:ind w:left="0"/>
        <w:jc w:val="both"/>
      </w:pPr>
      <w:r>
        <w:rPr>
          <w:rFonts w:ascii="Times New Roman"/>
          <w:b w:val="false"/>
          <w:i w:val="false"/>
          <w:color w:val="000000"/>
          <w:sz w:val="28"/>
        </w:rPr>
        <w:t>
      8) detect and suppress the administrative infractions, carry out proceedings on cases on the administrative infractions;</w:t>
      </w:r>
    </w:p>
    <w:p>
      <w:pPr>
        <w:spacing w:after="0"/>
        <w:ind w:left="0"/>
        <w:jc w:val="both"/>
      </w:pPr>
      <w:r>
        <w:rPr>
          <w:rFonts w:ascii="Times New Roman"/>
          <w:b w:val="false"/>
          <w:i w:val="false"/>
          <w:color w:val="000000"/>
          <w:sz w:val="28"/>
        </w:rPr>
        <w:t>
      9) deliver persons in the medical organizations or the internal affairs bodies being in public places in a state of intoxication, affront to human dignity and the public morality;</w:t>
      </w:r>
    </w:p>
    <w:p>
      <w:pPr>
        <w:spacing w:after="0"/>
        <w:ind w:left="0"/>
        <w:jc w:val="both"/>
      </w:pPr>
      <w:r>
        <w:rPr>
          <w:rFonts w:ascii="Times New Roman"/>
          <w:b w:val="false"/>
          <w:i w:val="false"/>
          <w:color w:val="000000"/>
          <w:sz w:val="28"/>
        </w:rPr>
        <w:t>
      10) carry out the search, detain and deliver persons in the special medical institutions avoiding from compulsory medical measures designated by the court decision;</w:t>
      </w:r>
    </w:p>
    <w:p>
      <w:pPr>
        <w:spacing w:after="0"/>
        <w:ind w:left="0"/>
        <w:jc w:val="both"/>
      </w:pPr>
      <w:r>
        <w:rPr>
          <w:rFonts w:ascii="Times New Roman"/>
          <w:b w:val="false"/>
          <w:i w:val="false"/>
          <w:color w:val="000000"/>
          <w:sz w:val="28"/>
        </w:rPr>
        <w:t>
      11) deliver minors watchless children in the adaptation centers at the age from three to eighteen years, as well as children left without care of parents or persons substituting them;</w:t>
      </w:r>
    </w:p>
    <w:p>
      <w:pPr>
        <w:spacing w:after="0"/>
        <w:ind w:left="0"/>
        <w:jc w:val="both"/>
      </w:pPr>
      <w:r>
        <w:rPr>
          <w:rFonts w:ascii="Times New Roman"/>
          <w:b w:val="false"/>
          <w:i w:val="false"/>
          <w:color w:val="000000"/>
          <w:sz w:val="28"/>
        </w:rPr>
        <w:t>
      12) provide the protection of public order upon performance of public events;</w:t>
      </w:r>
    </w:p>
    <w:p>
      <w:pPr>
        <w:spacing w:after="0"/>
        <w:ind w:left="0"/>
        <w:jc w:val="both"/>
      </w:pPr>
      <w:r>
        <w:rPr>
          <w:rFonts w:ascii="Times New Roman"/>
          <w:b w:val="false"/>
          <w:i w:val="false"/>
          <w:color w:val="000000"/>
          <w:sz w:val="28"/>
        </w:rPr>
        <w:t>
      13) suppress mass riots, group insubordinations;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carry out the state control of subjects engaged in security activity, assemblage, alignment and maintenance operations of facilities of the security alarm system and of the activity of specialized training centers on training and raising of qualification of employees holding positions of the head and guard in private security organization;</w:t>
      </w:r>
    </w:p>
    <w:p>
      <w:pPr>
        <w:spacing w:after="0"/>
        <w:ind w:left="0"/>
        <w:jc w:val="both"/>
      </w:pPr>
      <w:r>
        <w:rPr>
          <w:rFonts w:ascii="Times New Roman"/>
          <w:b w:val="false"/>
          <w:i w:val="false"/>
          <w:color w:val="000000"/>
          <w:sz w:val="28"/>
        </w:rPr>
        <w:t>
      16) carry out protection of individuals and objects being subject to the state protection;</w:t>
      </w:r>
    </w:p>
    <w:p>
      <w:pPr>
        <w:spacing w:after="0"/>
        <w:ind w:left="0"/>
        <w:jc w:val="both"/>
      </w:pPr>
      <w:r>
        <w:rPr>
          <w:rFonts w:ascii="Times New Roman"/>
          <w:b w:val="false"/>
          <w:i w:val="false"/>
          <w:color w:val="000000"/>
          <w:sz w:val="28"/>
        </w:rPr>
        <w:t>
      17) perform the supervision of persons, their things, and transport vehicles upon provision of the access regime on the objects being subject to the state protection;</w:t>
      </w:r>
    </w:p>
    <w:p>
      <w:pPr>
        <w:spacing w:after="0"/>
        <w:ind w:left="0"/>
        <w:jc w:val="both"/>
      </w:pPr>
      <w:r>
        <w:rPr>
          <w:rFonts w:ascii="Times New Roman"/>
          <w:b w:val="false"/>
          <w:i w:val="false"/>
          <w:color w:val="000000"/>
          <w:sz w:val="28"/>
        </w:rPr>
        <w:t>
      18) issue the certificate of identity and passport of citizen of the Republic of Kazakhstan, the residence permit of a foreigner in the Republic of Kazakhstan, the certificate of a stateless person, form the unique identification numbers and keep the National register of the unique identification numbers;</w:t>
      </w:r>
    </w:p>
    <w:p>
      <w:pPr>
        <w:spacing w:after="0"/>
        <w:ind w:left="0"/>
        <w:jc w:val="both"/>
      </w:pPr>
      <w:r>
        <w:rPr>
          <w:rFonts w:ascii="Times New Roman"/>
          <w:b w:val="false"/>
          <w:i w:val="false"/>
          <w:color w:val="000000"/>
          <w:sz w:val="28"/>
        </w:rPr>
        <w:t>
      19) ensure formation of the materials of citizenship, determine belonging (non- belonging) to the citizenship of the Republic of Kazakhstan;</w:t>
      </w:r>
    </w:p>
    <w:p>
      <w:pPr>
        <w:spacing w:after="0"/>
        <w:ind w:left="0"/>
        <w:jc w:val="both"/>
      </w:pPr>
      <w:r>
        <w:rPr>
          <w:rFonts w:ascii="Times New Roman"/>
          <w:b w:val="false"/>
          <w:i w:val="false"/>
          <w:color w:val="000000"/>
          <w:sz w:val="28"/>
        </w:rPr>
        <w:t>
      20) carry out records of citizens of the Republic of Kazakhstan, their registration and de-registration at the place of residence, execution of documents on departure beyond the Republic of Kazakhstan for permanent place of residence;</w:t>
      </w:r>
    </w:p>
    <w:p>
      <w:pPr>
        <w:spacing w:after="0"/>
        <w:ind w:left="0"/>
        <w:jc w:val="both"/>
      </w:pPr>
      <w:r>
        <w:rPr>
          <w:rFonts w:ascii="Times New Roman"/>
          <w:b w:val="false"/>
          <w:i w:val="false"/>
          <w:color w:val="000000"/>
          <w:sz w:val="28"/>
        </w:rPr>
        <w:t>
      21) take measures to suppress illegal immigration, register foreigners and stateless persons, monitor their compliance with the established rules for entry, exit, stay in the Republic of Kazakhstan and transit through the territory of the Republic of Kazakhstan;</w:t>
      </w:r>
    </w:p>
    <w:p>
      <w:pPr>
        <w:spacing w:after="0"/>
        <w:ind w:left="0"/>
        <w:jc w:val="both"/>
      </w:pPr>
      <w:r>
        <w:rPr>
          <w:rFonts w:ascii="Times New Roman"/>
          <w:b w:val="false"/>
          <w:i w:val="false"/>
          <w:color w:val="000000"/>
          <w:sz w:val="28"/>
        </w:rPr>
        <w:t>
      22) carry out fingerprint and genomic registration in accordance with the legislation of the Republic of Kazakhstan;</w:t>
      </w:r>
    </w:p>
    <w:p>
      <w:pPr>
        <w:spacing w:after="0"/>
        <w:ind w:left="0"/>
        <w:jc w:val="both"/>
      </w:pPr>
      <w:r>
        <w:rPr>
          <w:rFonts w:ascii="Times New Roman"/>
          <w:b w:val="false"/>
          <w:i w:val="false"/>
          <w:color w:val="000000"/>
          <w:sz w:val="28"/>
        </w:rPr>
        <w:t>
      23) issue visas to foreigners and stateless persons to enter the Republic of Kazakhstan and leave the Republic of Kazakhstan, permits for temporary stay and permanent residence in the Republic of Kazakhstan;</w:t>
      </w:r>
    </w:p>
    <w:p>
      <w:pPr>
        <w:spacing w:after="0"/>
        <w:ind w:left="0"/>
        <w:jc w:val="both"/>
      </w:pPr>
      <w:r>
        <w:rPr>
          <w:rFonts w:ascii="Times New Roman"/>
          <w:b w:val="false"/>
          <w:i w:val="false"/>
          <w:color w:val="000000"/>
          <w:sz w:val="28"/>
        </w:rPr>
        <w:t>
      24) to issue a travel document;</w:t>
      </w:r>
    </w:p>
    <w:p>
      <w:pPr>
        <w:spacing w:after="0"/>
        <w:ind w:left="0"/>
        <w:jc w:val="both"/>
      </w:pPr>
      <w:r>
        <w:rPr>
          <w:rFonts w:ascii="Times New Roman"/>
          <w:b w:val="false"/>
          <w:i w:val="false"/>
          <w:color w:val="000000"/>
          <w:sz w:val="28"/>
        </w:rPr>
        <w:t>
      25) exercise control over the observance by individuals and legal entities of the established rules of circulation of civil and service weapons and ammunition, civil pyrotechnic substances and products with their use, narcotic drugs, psychotropic substances and precursors;</w:t>
      </w:r>
    </w:p>
    <w:p>
      <w:pPr>
        <w:spacing w:after="0"/>
        <w:ind w:left="0"/>
        <w:jc w:val="both"/>
      </w:pPr>
      <w:r>
        <w:rPr>
          <w:rFonts w:ascii="Times New Roman"/>
          <w:b w:val="false"/>
          <w:i w:val="false"/>
          <w:color w:val="000000"/>
          <w:sz w:val="28"/>
        </w:rPr>
        <w:t>
      26) issue:</w:t>
      </w:r>
    </w:p>
    <w:p>
      <w:pPr>
        <w:spacing w:after="0"/>
        <w:ind w:left="0"/>
        <w:jc w:val="both"/>
      </w:pPr>
      <w:r>
        <w:rPr>
          <w:rFonts w:ascii="Times New Roman"/>
          <w:b w:val="false"/>
          <w:i w:val="false"/>
          <w:color w:val="000000"/>
          <w:sz w:val="28"/>
        </w:rPr>
        <w:t>
      conclusions:</w:t>
      </w:r>
    </w:p>
    <w:p>
      <w:pPr>
        <w:spacing w:after="0"/>
        <w:ind w:left="0"/>
        <w:jc w:val="both"/>
      </w:pPr>
      <w:r>
        <w:rPr>
          <w:rFonts w:ascii="Times New Roman"/>
          <w:b w:val="false"/>
          <w:i w:val="false"/>
          <w:color w:val="000000"/>
          <w:sz w:val="28"/>
        </w:rPr>
        <w:t>
      to individuals for import into the territory of the Republic of Kazakhstan, export from the territory of the Republic of Kazakhstan, as well as transit through the territory of the Republic of Kazakhstan, single copies of civilian weapons and cartridges for it;</w:t>
      </w:r>
    </w:p>
    <w:p>
      <w:pPr>
        <w:spacing w:after="0"/>
        <w:ind w:left="0"/>
        <w:jc w:val="both"/>
      </w:pPr>
      <w:r>
        <w:rPr>
          <w:rFonts w:ascii="Times New Roman"/>
          <w:b w:val="false"/>
          <w:i w:val="false"/>
          <w:color w:val="000000"/>
          <w:sz w:val="28"/>
        </w:rPr>
        <w:t>
      legal entities for:</w:t>
      </w:r>
    </w:p>
    <w:p>
      <w:pPr>
        <w:spacing w:after="0"/>
        <w:ind w:left="0"/>
        <w:jc w:val="both"/>
      </w:pPr>
      <w:r>
        <w:rPr>
          <w:rFonts w:ascii="Times New Roman"/>
          <w:b w:val="false"/>
          <w:i w:val="false"/>
          <w:color w:val="000000"/>
          <w:sz w:val="28"/>
        </w:rPr>
        <w:t>
      compliance of civil and service weapons and ammunition for them with forensic requirements;</w:t>
      </w:r>
    </w:p>
    <w:p>
      <w:pPr>
        <w:spacing w:after="0"/>
        <w:ind w:left="0"/>
        <w:jc w:val="both"/>
      </w:pPr>
      <w:r>
        <w:rPr>
          <w:rFonts w:ascii="Times New Roman"/>
          <w:b w:val="false"/>
          <w:i w:val="false"/>
          <w:color w:val="000000"/>
          <w:sz w:val="28"/>
        </w:rPr>
        <w:t>
      import into the territory of the Republic of Kazakhstan, export from the territory of the Republic of Kazakhstan and transit through the territory of the Republic of Kazakhstan of civil and service weapons and cartridges for it;</w:t>
      </w:r>
    </w:p>
    <w:p>
      <w:pPr>
        <w:spacing w:after="0"/>
        <w:ind w:left="0"/>
        <w:jc w:val="both"/>
      </w:pPr>
      <w:r>
        <w:rPr>
          <w:rFonts w:ascii="Times New Roman"/>
          <w:b w:val="false"/>
          <w:i w:val="false"/>
          <w:color w:val="000000"/>
          <w:sz w:val="28"/>
        </w:rPr>
        <w:t>
      permissions:</w:t>
      </w:r>
    </w:p>
    <w:p>
      <w:pPr>
        <w:spacing w:after="0"/>
        <w:ind w:left="0"/>
        <w:jc w:val="both"/>
      </w:pPr>
      <w:r>
        <w:rPr>
          <w:rFonts w:ascii="Times New Roman"/>
          <w:b w:val="false"/>
          <w:i w:val="false"/>
          <w:color w:val="000000"/>
          <w:sz w:val="28"/>
        </w:rPr>
        <w:t>
      individuals for the purchase, storage, storage and carrying, transportation of civilian weapons and ammunition for them;</w:t>
      </w:r>
    </w:p>
    <w:p>
      <w:pPr>
        <w:spacing w:after="0"/>
        <w:ind w:left="0"/>
        <w:jc w:val="both"/>
      </w:pPr>
      <w:r>
        <w:rPr>
          <w:rFonts w:ascii="Times New Roman"/>
          <w:b w:val="false"/>
          <w:i w:val="false"/>
          <w:color w:val="000000"/>
          <w:sz w:val="28"/>
        </w:rPr>
        <w:t>
      legal entities for:</w:t>
      </w:r>
    </w:p>
    <w:p>
      <w:pPr>
        <w:spacing w:after="0"/>
        <w:ind w:left="0"/>
        <w:jc w:val="both"/>
      </w:pPr>
      <w:r>
        <w:rPr>
          <w:rFonts w:ascii="Times New Roman"/>
          <w:b w:val="false"/>
          <w:i w:val="false"/>
          <w:color w:val="000000"/>
          <w:sz w:val="28"/>
        </w:rPr>
        <w:t>
      purchase, storage of civilian pyrotechnic substances and products with their use;</w:t>
      </w:r>
    </w:p>
    <w:p>
      <w:pPr>
        <w:spacing w:after="0"/>
        <w:ind w:left="0"/>
        <w:jc w:val="both"/>
      </w:pPr>
      <w:r>
        <w:rPr>
          <w:rFonts w:ascii="Times New Roman"/>
          <w:b w:val="false"/>
          <w:i w:val="false"/>
          <w:color w:val="000000"/>
          <w:sz w:val="28"/>
        </w:rPr>
        <w:t>
      acquisition, storage, storage and carrying, transportation of civil and service weapons and cartridges for them;</w:t>
      </w:r>
    </w:p>
    <w:p>
      <w:pPr>
        <w:spacing w:after="0"/>
        <w:ind w:left="0"/>
        <w:jc w:val="both"/>
      </w:pPr>
      <w:r>
        <w:rPr>
          <w:rFonts w:ascii="Times New Roman"/>
          <w:b w:val="false"/>
          <w:i w:val="false"/>
          <w:color w:val="000000"/>
          <w:sz w:val="28"/>
        </w:rPr>
        <w:t>
      opening and operation of shooting ranges (shooting ranges) and stands;</w:t>
      </w:r>
    </w:p>
    <w:p>
      <w:pPr>
        <w:spacing w:after="0"/>
        <w:ind w:left="0"/>
        <w:jc w:val="both"/>
      </w:pPr>
      <w:r>
        <w:rPr>
          <w:rFonts w:ascii="Times New Roman"/>
          <w:b w:val="false"/>
          <w:i w:val="false"/>
          <w:color w:val="000000"/>
          <w:sz w:val="28"/>
        </w:rPr>
        <w:t>
      import into the territory of the Republic of Kazakhstan, export from the territory of the Republic of Kazakhstan and transit through the territory of the Republic of Kazakhstan of narcotic drugs, psychotropic substances and precursors;</w:t>
      </w:r>
    </w:p>
    <w:p>
      <w:pPr>
        <w:spacing w:after="0"/>
        <w:ind w:left="0"/>
        <w:jc w:val="both"/>
      </w:pPr>
      <w:r>
        <w:rPr>
          <w:rFonts w:ascii="Times New Roman"/>
          <w:b w:val="false"/>
          <w:i w:val="false"/>
          <w:color w:val="000000"/>
          <w:sz w:val="28"/>
        </w:rPr>
        <w:t>
      27) take measures on the disarmament and elimination of found explosive materials, ammunition and explosive devices;</w:t>
      </w:r>
    </w:p>
    <w:p>
      <w:pPr>
        <w:spacing w:after="0"/>
        <w:ind w:left="0"/>
        <w:jc w:val="both"/>
      </w:pPr>
      <w:r>
        <w:rPr>
          <w:rFonts w:ascii="Times New Roman"/>
          <w:b w:val="false"/>
          <w:i w:val="false"/>
          <w:color w:val="000000"/>
          <w:sz w:val="28"/>
        </w:rPr>
        <w:t>
      28) to exercise state control over compliance with the requirements of the legislation of the Republic of Kazakhstan on countering terrorism in terms of ensuring anti-terrorist protection of objects vulnerable to terrorism, with the exception of military units and institutions of the Armed Forces of the Republic of Kazakhstan, other troops and military formations, objects of special state bodies, internal affairs of the Republic of Kazakhstan, as well as protected objects specified in Article 1-3 of the Law of the Republic of Kazakhstan "On the State Security Service of the Republic of Kazakhstan" (hereinafter - protected objects), and foreign institutions of the Republic of Kazakhstan;</w:t>
      </w:r>
    </w:p>
    <w:p>
      <w:pPr>
        <w:spacing w:after="0"/>
        <w:ind w:left="0"/>
        <w:jc w:val="both"/>
      </w:pPr>
      <w:r>
        <w:rPr>
          <w:rFonts w:ascii="Times New Roman"/>
          <w:b w:val="false"/>
          <w:i w:val="false"/>
          <w:color w:val="000000"/>
          <w:sz w:val="28"/>
        </w:rPr>
        <w:t>
      28-1) to coordinate, keep records, store and (or) destroy passports of anti-terrorist security of objects vulnerable to terrorism, with the exception of passports of military units and institutions of the Armed Forces of the Republic of Kazakhstan, other troops and military formations, objects of special state bodies of the Republic of Kazakhstan, as well as passports of protected objects and foreign institutions of the Republic of Kazakhstan;</w:t>
      </w:r>
    </w:p>
    <w:p>
      <w:pPr>
        <w:spacing w:after="0"/>
        <w:ind w:left="0"/>
        <w:jc w:val="both"/>
      </w:pPr>
      <w:r>
        <w:rPr>
          <w:rFonts w:ascii="Times New Roman"/>
          <w:b w:val="false"/>
          <w:i w:val="false"/>
          <w:color w:val="000000"/>
          <w:sz w:val="28"/>
        </w:rPr>
        <w:t>
      29) take part in performance of anti-terrorist operations and security measures;</w:t>
      </w:r>
    </w:p>
    <w:p>
      <w:pPr>
        <w:spacing w:after="0"/>
        <w:ind w:left="0"/>
        <w:jc w:val="both"/>
      </w:pPr>
      <w:r>
        <w:rPr>
          <w:rFonts w:ascii="Times New Roman"/>
          <w:b w:val="false"/>
          <w:i w:val="false"/>
          <w:color w:val="000000"/>
          <w:sz w:val="28"/>
        </w:rPr>
        <w:t>
      30) detect, prevent, suppress and disclose criminal offenses, as well as by performance of operational investigative measures;</w:t>
      </w:r>
    </w:p>
    <w:p>
      <w:pPr>
        <w:spacing w:after="0"/>
        <w:ind w:left="0"/>
        <w:jc w:val="both"/>
      </w:pPr>
      <w:r>
        <w:rPr>
          <w:rFonts w:ascii="Times New Roman"/>
          <w:b w:val="false"/>
          <w:i w:val="false"/>
          <w:color w:val="000000"/>
          <w:sz w:val="28"/>
        </w:rPr>
        <w:t>
      31) detain the persons committing the criminal or administrative infractions;</w:t>
      </w:r>
    </w:p>
    <w:p>
      <w:pPr>
        <w:spacing w:after="0"/>
        <w:ind w:left="0"/>
        <w:jc w:val="both"/>
      </w:pPr>
      <w:r>
        <w:rPr>
          <w:rFonts w:ascii="Times New Roman"/>
          <w:b w:val="false"/>
          <w:i w:val="false"/>
          <w:color w:val="000000"/>
          <w:sz w:val="28"/>
        </w:rPr>
        <w:t>
      32) establish the reasons and conditions promoting the commitment of criminal offenses, to take measures directed to their elimination;</w:t>
      </w:r>
    </w:p>
    <w:p>
      <w:pPr>
        <w:spacing w:after="0"/>
        <w:ind w:left="0"/>
        <w:jc w:val="both"/>
      </w:pPr>
      <w:r>
        <w:rPr>
          <w:rFonts w:ascii="Times New Roman"/>
          <w:b w:val="false"/>
          <w:i w:val="false"/>
          <w:color w:val="000000"/>
          <w:sz w:val="28"/>
        </w:rPr>
        <w:t>
      33) carry out the pretrial procedure on criminal cases;</w:t>
      </w:r>
    </w:p>
    <w:p>
      <w:pPr>
        <w:spacing w:after="0"/>
        <w:ind w:left="0"/>
        <w:jc w:val="both"/>
      </w:pPr>
      <w:r>
        <w:rPr>
          <w:rFonts w:ascii="Times New Roman"/>
          <w:b w:val="false"/>
          <w:i w:val="false"/>
          <w:color w:val="000000"/>
          <w:sz w:val="28"/>
        </w:rPr>
        <w:t xml:space="preserve">
      34) search for persons who disappeared from the bodies of inquiry, investigation and court evading execution and serving a criminal punishment and other criminal law measures, execution of the court decision, missing persons; </w:t>
      </w:r>
    </w:p>
    <w:p>
      <w:pPr>
        <w:spacing w:after="0"/>
        <w:ind w:left="0"/>
        <w:jc w:val="both"/>
      </w:pPr>
      <w:r>
        <w:rPr>
          <w:rFonts w:ascii="Times New Roman"/>
          <w:b w:val="false"/>
          <w:i w:val="false"/>
          <w:color w:val="000000"/>
          <w:sz w:val="28"/>
        </w:rPr>
        <w:t>
      35) execute judicial acts, requirements of judges, regulations, prescriptions and requirements of the prosecutor, as well as written instructions of the crime investigator, the interrogating officer in the course of pretrial proceeding in criminal cases;</w:t>
      </w:r>
    </w:p>
    <w:p>
      <w:pPr>
        <w:spacing w:after="0"/>
        <w:ind w:left="0"/>
        <w:jc w:val="both"/>
      </w:pPr>
      <w:r>
        <w:rPr>
          <w:rFonts w:ascii="Times New Roman"/>
          <w:b w:val="false"/>
          <w:i w:val="false"/>
          <w:color w:val="000000"/>
          <w:sz w:val="28"/>
        </w:rPr>
        <w:t>
      36) render assistance to the officers of justice in compulsory execution of the enforcement documents;</w:t>
      </w:r>
    </w:p>
    <w:p>
      <w:pPr>
        <w:spacing w:after="0"/>
        <w:ind w:left="0"/>
        <w:jc w:val="both"/>
      </w:pPr>
      <w:r>
        <w:rPr>
          <w:rFonts w:ascii="Times New Roman"/>
          <w:b w:val="false"/>
          <w:i w:val="false"/>
          <w:color w:val="000000"/>
          <w:sz w:val="28"/>
        </w:rPr>
        <w:t>
      37) take security measures in purpose of protection of life and health of the persons being subject to state protection, and their property;</w:t>
      </w:r>
    </w:p>
    <w:p>
      <w:pPr>
        <w:spacing w:after="0"/>
        <w:ind w:left="0"/>
        <w:jc w:val="both"/>
      </w:pPr>
      <w:r>
        <w:rPr>
          <w:rFonts w:ascii="Times New Roman"/>
          <w:b w:val="false"/>
          <w:i w:val="false"/>
          <w:color w:val="000000"/>
          <w:sz w:val="28"/>
        </w:rPr>
        <w:t>
      38) detain persons in the special institutions of the internal affairs bodies, to provide their security and convoy;</w:t>
      </w:r>
    </w:p>
    <w:p>
      <w:pPr>
        <w:spacing w:after="0"/>
        <w:ind w:left="0"/>
        <w:jc w:val="both"/>
      </w:pPr>
      <w:r>
        <w:rPr>
          <w:rFonts w:ascii="Times New Roman"/>
          <w:b w:val="false"/>
          <w:i w:val="false"/>
          <w:color w:val="000000"/>
          <w:sz w:val="28"/>
        </w:rPr>
        <w:t>
      39) perform judgments and court orders in relation of convicted persons, provide the observance of the order and conditions of serving the punishments, protection of the correctional system facility;</w:t>
      </w:r>
    </w:p>
    <w:p>
      <w:pPr>
        <w:spacing w:after="0"/>
        <w:ind w:left="0"/>
        <w:jc w:val="both"/>
      </w:pPr>
      <w:r>
        <w:rPr>
          <w:rFonts w:ascii="Times New Roman"/>
          <w:b w:val="false"/>
          <w:i w:val="false"/>
          <w:color w:val="000000"/>
          <w:sz w:val="28"/>
        </w:rPr>
        <w:t>
      39-1) ensure the protection of a state psychiatric institution of a specialized type with intensive supervision in accordance with the procedure determined by the Ministry of Internal Affairs of the Republic of Kazakhstan together with the authorized body in the field of healthcare;</w:t>
      </w:r>
    </w:p>
    <w:p>
      <w:pPr>
        <w:spacing w:after="0"/>
        <w:ind w:left="0"/>
        <w:jc w:val="both"/>
      </w:pPr>
      <w:r>
        <w:rPr>
          <w:rFonts w:ascii="Times New Roman"/>
          <w:b w:val="false"/>
          <w:i w:val="false"/>
          <w:color w:val="000000"/>
          <w:sz w:val="28"/>
        </w:rPr>
        <w:t>
      40) provide sanitary-epidemiological well-being and health of persons detained in the institutions of correctional system facility and in special institutions of the internal affairs bodies;</w:t>
      </w:r>
    </w:p>
    <w:p>
      <w:pPr>
        <w:spacing w:after="0"/>
        <w:ind w:left="0"/>
        <w:jc w:val="both"/>
      </w:pPr>
      <w:r>
        <w:rPr>
          <w:rFonts w:ascii="Times New Roman"/>
          <w:b w:val="false"/>
          <w:i w:val="false"/>
          <w:color w:val="000000"/>
          <w:sz w:val="28"/>
        </w:rPr>
        <w:t xml:space="preserve">
      41) demand from persons held in correctional system facility, as well as those registered in probation services, performance of the duties assigned to them by the law and the court; </w:t>
      </w:r>
    </w:p>
    <w:p>
      <w:pPr>
        <w:spacing w:after="0"/>
        <w:ind w:left="0"/>
        <w:jc w:val="both"/>
      </w:pPr>
      <w:r>
        <w:rPr>
          <w:rFonts w:ascii="Times New Roman"/>
          <w:b w:val="false"/>
          <w:i w:val="false"/>
          <w:color w:val="000000"/>
          <w:sz w:val="28"/>
        </w:rPr>
        <w:t>
      42) provide the legality, legal order in the institutions of correctional system facility;</w:t>
      </w:r>
    </w:p>
    <w:p>
      <w:pPr>
        <w:spacing w:after="0"/>
        <w:ind w:left="0"/>
        <w:jc w:val="both"/>
      </w:pPr>
      <w:r>
        <w:rPr>
          <w:rFonts w:ascii="Times New Roman"/>
          <w:b w:val="false"/>
          <w:i w:val="false"/>
          <w:color w:val="000000"/>
          <w:sz w:val="28"/>
        </w:rPr>
        <w:t>
      43) provide own security;</w:t>
      </w:r>
    </w:p>
    <w:p>
      <w:pPr>
        <w:spacing w:after="0"/>
        <w:ind w:left="0"/>
        <w:jc w:val="both"/>
      </w:pPr>
      <w:r>
        <w:rPr>
          <w:rFonts w:ascii="Times New Roman"/>
          <w:b w:val="false"/>
          <w:i w:val="false"/>
          <w:color w:val="000000"/>
          <w:sz w:val="28"/>
        </w:rPr>
        <w:t>
      44) provide the protection of details constituting the state secrets, and departmental control over the observance of secrecy order;</w:t>
      </w:r>
    </w:p>
    <w:p>
      <w:pPr>
        <w:spacing w:after="0"/>
        <w:ind w:left="0"/>
        <w:jc w:val="both"/>
      </w:pPr>
      <w:r>
        <w:rPr>
          <w:rFonts w:ascii="Times New Roman"/>
          <w:b w:val="false"/>
          <w:i w:val="false"/>
          <w:color w:val="000000"/>
          <w:sz w:val="28"/>
        </w:rPr>
        <w:t>
      45) provide the observance of requirements of the informational safety;</w:t>
      </w:r>
    </w:p>
    <w:p>
      <w:pPr>
        <w:spacing w:after="0"/>
        <w:ind w:left="0"/>
        <w:jc w:val="both"/>
      </w:pPr>
      <w:r>
        <w:rPr>
          <w:rFonts w:ascii="Times New Roman"/>
          <w:b w:val="false"/>
          <w:i w:val="false"/>
          <w:color w:val="000000"/>
          <w:sz w:val="28"/>
        </w:rPr>
        <w:t>
      46) provide protection of the personal details;</w:t>
      </w:r>
    </w:p>
    <w:p>
      <w:pPr>
        <w:spacing w:after="0"/>
        <w:ind w:left="0"/>
        <w:jc w:val="both"/>
      </w:pPr>
      <w:r>
        <w:rPr>
          <w:rFonts w:ascii="Times New Roman"/>
          <w:b w:val="false"/>
          <w:i w:val="false"/>
          <w:color w:val="000000"/>
          <w:sz w:val="28"/>
        </w:rPr>
        <w:t>
      47) provide accumulation, preservation and record of documents of the National Archival Fund of the Republic of Kazakhstan and other document materials on the activity of the internal affairs bodies, to issue the archival letters to individuals and legal entities;</w:t>
      </w:r>
    </w:p>
    <w:p>
      <w:pPr>
        <w:spacing w:after="0"/>
        <w:ind w:left="0"/>
        <w:jc w:val="both"/>
      </w:pPr>
      <w:r>
        <w:rPr>
          <w:rFonts w:ascii="Times New Roman"/>
          <w:b w:val="false"/>
          <w:i w:val="false"/>
          <w:color w:val="000000"/>
          <w:sz w:val="28"/>
        </w:rPr>
        <w:t xml:space="preserve">
      48) upon the request of the authorized body on financial monitoring to submit information from its own information systems in accordance with the legislation of the Republic of Kazakhstan on combating legalization (laundering) of proceeds from crime and financing of terrorism; </w:t>
      </w:r>
    </w:p>
    <w:p>
      <w:pPr>
        <w:spacing w:after="0"/>
        <w:ind w:left="0"/>
        <w:jc w:val="both"/>
      </w:pPr>
      <w:r>
        <w:rPr>
          <w:rFonts w:ascii="Times New Roman"/>
          <w:b w:val="false"/>
          <w:i w:val="false"/>
          <w:color w:val="000000"/>
          <w:sz w:val="28"/>
        </w:rPr>
        <w:t>
      49) represent the details on criminal cases being in proceedings upon request of the authorized body in the scope of rehabilitation and bankruptcy that are initiated on the crimes against property of relation of debtors, recognized as bankrupts in manner is established by the Law or in relation of which the rehabilitation procedure is applied;</w:t>
      </w:r>
    </w:p>
    <w:p>
      <w:pPr>
        <w:spacing w:after="0"/>
        <w:ind w:left="0"/>
        <w:jc w:val="both"/>
      </w:pPr>
      <w:r>
        <w:rPr>
          <w:rFonts w:ascii="Times New Roman"/>
          <w:b w:val="false"/>
          <w:i w:val="false"/>
          <w:color w:val="000000"/>
          <w:sz w:val="28"/>
        </w:rPr>
        <w:t>
      50) carry out the interdepartmental coordination of the activity on provision of public safety;</w:t>
      </w:r>
    </w:p>
    <w:p>
      <w:pPr>
        <w:spacing w:after="0"/>
        <w:ind w:left="0"/>
        <w:jc w:val="both"/>
      </w:pPr>
      <w:r>
        <w:rPr>
          <w:rFonts w:ascii="Times New Roman"/>
          <w:b w:val="false"/>
          <w:i w:val="false"/>
          <w:color w:val="000000"/>
          <w:sz w:val="28"/>
        </w:rPr>
        <w:t>
      51) carry out the other obligations provided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internal affairs bodies within their competence shall have a right to:</w:t>
      </w:r>
    </w:p>
    <w:p>
      <w:pPr>
        <w:spacing w:after="0"/>
        <w:ind w:left="0"/>
        <w:jc w:val="both"/>
      </w:pPr>
      <w:r>
        <w:rPr>
          <w:rFonts w:ascii="Times New Roman"/>
          <w:b w:val="false"/>
          <w:i w:val="false"/>
          <w:color w:val="000000"/>
          <w:sz w:val="28"/>
        </w:rPr>
        <w:t xml:space="preserve">
      1) require from individuals and legal entities to comply with the legislation of the Republic of Kazakhstan to stop illegal activities, and also prohibit individuals from taking photographs and videotaping of employees of law enforcement agencies while performing their official duties during investigation in the area where the state of emergency is declared, or in the zone of counter-terrorist operation, in case of non-fulfillment of these requirements to apply appropriate coercive measures; </w:t>
      </w:r>
    </w:p>
    <w:p>
      <w:pPr>
        <w:spacing w:after="0"/>
        <w:ind w:left="0"/>
        <w:jc w:val="both"/>
      </w:pPr>
      <w:r>
        <w:rPr>
          <w:rFonts w:ascii="Times New Roman"/>
          <w:b w:val="false"/>
          <w:i w:val="false"/>
          <w:color w:val="000000"/>
          <w:sz w:val="28"/>
        </w:rPr>
        <w:t>
      2) inspect the documents of individuals certifying their identity, as well as other documents being necessary for inspection of observance of the established rules, control for performance of which is imposed on the internal affairs bodies;</w:t>
      </w:r>
    </w:p>
    <w:p>
      <w:pPr>
        <w:spacing w:after="0"/>
        <w:ind w:left="0"/>
        <w:jc w:val="both"/>
      </w:pPr>
      <w:r>
        <w:rPr>
          <w:rFonts w:ascii="Times New Roman"/>
          <w:b w:val="false"/>
          <w:i w:val="false"/>
          <w:color w:val="000000"/>
          <w:sz w:val="28"/>
        </w:rPr>
        <w:t>
      3) call individuals and representatives of legal entities in the internal affairs bodies on materials and cases being in proceeding, to receive their explanations and evidences, documents, their copies and upon non-appearance, to subject to bringing in the established manner;</w:t>
      </w:r>
    </w:p>
    <w:p>
      <w:pPr>
        <w:spacing w:after="0"/>
        <w:ind w:left="0"/>
        <w:jc w:val="both"/>
      </w:pPr>
      <w:r>
        <w:rPr>
          <w:rFonts w:ascii="Times New Roman"/>
          <w:b w:val="false"/>
          <w:i w:val="false"/>
          <w:color w:val="000000"/>
          <w:sz w:val="28"/>
        </w:rPr>
        <w:t>
      4) request information from heads or other civil servants of objects being vulnerable in terrorist relation, regardless of forms of ownership on the performance of the requirements by them provided by the Law of the Republic of Kazakhstan "On countering terrorism";</w:t>
      </w:r>
    </w:p>
    <w:p>
      <w:pPr>
        <w:spacing w:after="0"/>
        <w:ind w:left="0"/>
        <w:jc w:val="both"/>
      </w:pPr>
      <w:r>
        <w:rPr>
          <w:rFonts w:ascii="Times New Roman"/>
          <w:b w:val="false"/>
          <w:i w:val="false"/>
          <w:color w:val="000000"/>
          <w:sz w:val="28"/>
        </w:rPr>
        <w:t>
      5) request information from the subjects of security activity on the performance of the requirements by them provided by the Law of the Republic of Kazakhstan "On security activity";</w:t>
      </w:r>
    </w:p>
    <w:p>
      <w:pPr>
        <w:spacing w:after="0"/>
        <w:ind w:left="0"/>
        <w:jc w:val="both"/>
      </w:pPr>
      <w:r>
        <w:rPr>
          <w:rFonts w:ascii="Times New Roman"/>
          <w:b w:val="false"/>
          <w:i w:val="false"/>
          <w:color w:val="000000"/>
          <w:sz w:val="28"/>
        </w:rPr>
        <w:t>
      6) make binding instructions, submissions on elimination of the reasons and conditions contributing commission of criminal or administrative offenses for individuals and legal entities;</w:t>
      </w:r>
    </w:p>
    <w:p>
      <w:pPr>
        <w:spacing w:after="0"/>
        <w:ind w:left="0"/>
        <w:jc w:val="both"/>
      </w:pPr>
      <w:r>
        <w:rPr>
          <w:rFonts w:ascii="Times New Roman"/>
          <w:b w:val="false"/>
          <w:i w:val="false"/>
          <w:color w:val="000000"/>
          <w:sz w:val="28"/>
        </w:rPr>
        <w:t>
      7) establish cooperation on the publicly and privately basis with citizens for the implementation of the tasks imposed on the internal affairs bodies;</w:t>
      </w:r>
    </w:p>
    <w:p>
      <w:pPr>
        <w:spacing w:after="0"/>
        <w:ind w:left="0"/>
        <w:jc w:val="both"/>
      </w:pPr>
      <w:r>
        <w:rPr>
          <w:rFonts w:ascii="Times New Roman"/>
          <w:b w:val="false"/>
          <w:i w:val="false"/>
          <w:color w:val="000000"/>
          <w:sz w:val="28"/>
        </w:rPr>
        <w:t>
      8) encourage citizens distinguished in the protection of public order;</w:t>
      </w:r>
    </w:p>
    <w:p>
      <w:pPr>
        <w:spacing w:after="0"/>
        <w:ind w:left="0"/>
        <w:jc w:val="both"/>
      </w:pPr>
      <w:r>
        <w:rPr>
          <w:rFonts w:ascii="Times New Roman"/>
          <w:b w:val="false"/>
          <w:i w:val="false"/>
          <w:color w:val="000000"/>
          <w:sz w:val="28"/>
        </w:rPr>
        <w:t>
      9) suppress illegal forms of expression of public, group or personal interests and protests;</w:t>
      </w:r>
    </w:p>
    <w:p>
      <w:pPr>
        <w:spacing w:after="0"/>
        <w:ind w:left="0"/>
        <w:jc w:val="both"/>
      </w:pPr>
      <w:r>
        <w:rPr>
          <w:rFonts w:ascii="Times New Roman"/>
          <w:b w:val="false"/>
          <w:i w:val="false"/>
          <w:color w:val="000000"/>
          <w:sz w:val="28"/>
        </w:rPr>
        <w:t>
      10) perform examination of persons with respect to establishing the fact of consumption of psychoactive substance and intoxication, and upon impossibility - deliver in medical institutions for the examination;</w:t>
      </w:r>
    </w:p>
    <w:p>
      <w:pPr>
        <w:spacing w:after="0"/>
        <w:ind w:left="0"/>
        <w:jc w:val="both"/>
      </w:pPr>
      <w:r>
        <w:rPr>
          <w:rFonts w:ascii="Times New Roman"/>
          <w:b w:val="false"/>
          <w:i w:val="false"/>
          <w:color w:val="000000"/>
          <w:sz w:val="28"/>
        </w:rPr>
        <w:t>
      11) stop and search transport vehicles, suspend persons from driving of transport vehicles, prohibit the operation of transport vehicles, temporarily restrict or prohibit the movement of transport vehicles and pedestrians;</w:t>
      </w:r>
    </w:p>
    <w:p>
      <w:pPr>
        <w:spacing w:after="0"/>
        <w:ind w:left="0"/>
        <w:jc w:val="both"/>
      </w:pPr>
      <w:r>
        <w:rPr>
          <w:rFonts w:ascii="Times New Roman"/>
          <w:b w:val="false"/>
          <w:i w:val="false"/>
          <w:color w:val="000000"/>
          <w:sz w:val="28"/>
        </w:rPr>
        <w:t>
      12) perform cordon of the sectors in location upon liquidation of the consequences of emergency situations, performance of the antiterrorist operations, security, mass, quarantine measures, detention of wanted persons, release of hostages, prosecution of persons suspected in commission of criminal or administrative offenses, inspection of details on detection of explosive materials, ammunition and explosive devices, poisonous and radioactive substances, suppression of mass disorders and other group activities threatening the security of individuals, livelihoods of the objects of infrastructure, disturbing public order;</w:t>
      </w:r>
    </w:p>
    <w:p>
      <w:pPr>
        <w:spacing w:after="0"/>
        <w:ind w:left="0"/>
        <w:jc w:val="both"/>
      </w:pPr>
      <w:r>
        <w:rPr>
          <w:rFonts w:ascii="Times New Roman"/>
          <w:b w:val="false"/>
          <w:i w:val="false"/>
          <w:color w:val="000000"/>
          <w:sz w:val="28"/>
        </w:rPr>
        <w:t>
      13) perform screening of individuals, their belongings, transport vehicles and carried goods at the entrance (entry) of places of conducting security, public events, as well as with applying technical means, not to allow access for persons and transport vehicles with prohibited items and things to the places of their carrying out;</w:t>
      </w:r>
    </w:p>
    <w:p>
      <w:pPr>
        <w:spacing w:after="0"/>
        <w:ind w:left="0"/>
        <w:jc w:val="both"/>
      </w:pPr>
      <w:r>
        <w:rPr>
          <w:rFonts w:ascii="Times New Roman"/>
          <w:b w:val="false"/>
          <w:i w:val="false"/>
          <w:color w:val="000000"/>
          <w:sz w:val="28"/>
        </w:rPr>
        <w:t>
      14) establish checkpoints during upon performance of operative-preventive, investigative and other special measures;</w:t>
      </w:r>
    </w:p>
    <w:p>
      <w:pPr>
        <w:spacing w:after="0"/>
        <w:ind w:left="0"/>
        <w:jc w:val="both"/>
      </w:pPr>
      <w:r>
        <w:rPr>
          <w:rFonts w:ascii="Times New Roman"/>
          <w:b w:val="false"/>
          <w:i w:val="false"/>
          <w:color w:val="000000"/>
          <w:sz w:val="28"/>
        </w:rPr>
        <w:t>
      15) participate in quarantine, sanitary and anti-epidemic and environmental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use any form of transport (except for transport vehicles of the representatives of foreign states and international organizations with diplomatic immunity) for the prosecution of persons being suspected in commission of a criminal offense, the arrival to the place of accident, during the period of emergency or military situation in conditions of armed conflicts, upon liquidation of emergency situations, as well as for delivery of persons being in need of emergency medical care to health care organizations, if delay may pose a real threat to life or health of people, with compensation of material damage to owners in the case of its infliction in the manner determined by the Government of the Republic of Kazakhstan;</w:t>
      </w:r>
    </w:p>
    <w:p>
      <w:pPr>
        <w:spacing w:after="0"/>
        <w:ind w:left="0"/>
        <w:jc w:val="both"/>
      </w:pPr>
      <w:r>
        <w:rPr>
          <w:rFonts w:ascii="Times New Roman"/>
          <w:b w:val="false"/>
          <w:i w:val="false"/>
          <w:color w:val="000000"/>
          <w:sz w:val="28"/>
        </w:rPr>
        <w:t>
      18) to check the places of development, production, repair, storage, use, destruction, trade, collecting and exhibiting of civil and service weapons and cartridges to them, their main components, civil pyrotechnic substances and products with their application;</w:t>
      </w:r>
    </w:p>
    <w:p>
      <w:pPr>
        <w:spacing w:after="0"/>
        <w:ind w:left="0"/>
        <w:jc w:val="both"/>
      </w:pPr>
      <w:r>
        <w:rPr>
          <w:rFonts w:ascii="Times New Roman"/>
          <w:b w:val="false"/>
          <w:i w:val="false"/>
          <w:color w:val="000000"/>
          <w:sz w:val="28"/>
        </w:rPr>
        <w:t>
      19) use technical means for recording the facts of committing criminal or administrative offenses and actions of the employees of the internal affairs bodies;</w:t>
      </w:r>
    </w:p>
    <w:p>
      <w:pPr>
        <w:spacing w:after="0"/>
        <w:ind w:left="0"/>
        <w:jc w:val="both"/>
      </w:pPr>
      <w:r>
        <w:rPr>
          <w:rFonts w:ascii="Times New Roman"/>
          <w:b w:val="false"/>
          <w:i w:val="false"/>
          <w:color w:val="000000"/>
          <w:sz w:val="28"/>
        </w:rPr>
        <w:t>
      20) to carry out measures to detain persons who have committed criminal or administrative offenses, evading execution and serving a criminal sentence and other criminal law measures;</w:t>
      </w:r>
    </w:p>
    <w:p>
      <w:pPr>
        <w:spacing w:after="0"/>
        <w:ind w:left="0"/>
        <w:jc w:val="both"/>
      </w:pPr>
      <w:r>
        <w:rPr>
          <w:rFonts w:ascii="Times New Roman"/>
          <w:b w:val="false"/>
          <w:i w:val="false"/>
          <w:color w:val="000000"/>
          <w:sz w:val="28"/>
        </w:rPr>
        <w:t>
      21) deliver individuals for committing administrative offense to the internal affairs bodies;</w:t>
      </w:r>
    </w:p>
    <w:p>
      <w:pPr>
        <w:spacing w:after="0"/>
        <w:ind w:left="0"/>
        <w:jc w:val="both"/>
      </w:pPr>
      <w:r>
        <w:rPr>
          <w:rFonts w:ascii="Times New Roman"/>
          <w:b w:val="false"/>
          <w:i w:val="false"/>
          <w:color w:val="000000"/>
          <w:sz w:val="28"/>
        </w:rPr>
        <w:t>
      22) detain military servants that committed criminal or administrative offenses, and send them to the military police commanders of military units or heads of local military administration;</w:t>
      </w:r>
    </w:p>
    <w:p>
      <w:pPr>
        <w:spacing w:after="0"/>
        <w:ind w:left="0"/>
        <w:jc w:val="both"/>
      </w:pPr>
      <w:r>
        <w:rPr>
          <w:rFonts w:ascii="Times New Roman"/>
          <w:b w:val="false"/>
          <w:i w:val="false"/>
          <w:color w:val="000000"/>
          <w:sz w:val="28"/>
        </w:rPr>
        <w:t>
      23) seize weapons, ammunition, narcotic drugs, psychotropic substances and precursors, as well as other prohibited items or substances;</w:t>
      </w:r>
    </w:p>
    <w:p>
      <w:pPr>
        <w:spacing w:after="0"/>
        <w:ind w:left="0"/>
        <w:jc w:val="both"/>
      </w:pPr>
      <w:r>
        <w:rPr>
          <w:rFonts w:ascii="Times New Roman"/>
          <w:b w:val="false"/>
          <w:i w:val="false"/>
          <w:color w:val="000000"/>
          <w:sz w:val="28"/>
        </w:rPr>
        <w:t>
      24) conduct special operations on detection, blocking, disposal and detention of criminals and persons committed grave and especially grave crimes, members of organized crime groups (communities), as well as on release of hostages;</w:t>
      </w:r>
    </w:p>
    <w:p>
      <w:pPr>
        <w:spacing w:after="0"/>
        <w:ind w:left="0"/>
        <w:jc w:val="both"/>
      </w:pPr>
      <w:r>
        <w:rPr>
          <w:rFonts w:ascii="Times New Roman"/>
          <w:b w:val="false"/>
          <w:i w:val="false"/>
          <w:color w:val="000000"/>
          <w:sz w:val="28"/>
        </w:rPr>
        <w:t>
      25) to enter without hindrance, to examine residential and other premises, territories and land plots (except for representative offices of foreign states and international organizations with diplomatic immunity) while prosecuting suspects in committing criminal or administrative offenses evading execution and serving of criminal punishment and other criminal law measures, threatening the safety of individuals, or if there is sufficient data to believe that a criminal or an administrative offense, an accident has been committed or is committed, to ensure the personal safety of individuals and public safety in natural disasters, incidents, accidents, epidemics, epizootics and mass disorders;</w:t>
      </w:r>
    </w:p>
    <w:p>
      <w:pPr>
        <w:spacing w:after="0"/>
        <w:ind w:left="0"/>
        <w:jc w:val="both"/>
      </w:pPr>
      <w:r>
        <w:rPr>
          <w:rFonts w:ascii="Times New Roman"/>
          <w:b w:val="false"/>
          <w:i w:val="false"/>
          <w:color w:val="000000"/>
          <w:sz w:val="28"/>
        </w:rPr>
        <w:t xml:space="preserve">
      25-1) in order to ensure the monitoring and control of persons registered in the internal affairs agencies, to check the availability and integrity of electronic tracking devices, to enter unhindered the living facilities where they live, on the territory and land plots (except for representative offices of foreign states and international organizations possessing diplomatic immunity), in production and other premises of organizations regardless of the form of ownership at their place of work or study; </w:t>
      </w:r>
    </w:p>
    <w:p>
      <w:pPr>
        <w:spacing w:after="0"/>
        <w:ind w:left="0"/>
        <w:jc w:val="both"/>
      </w:pPr>
      <w:r>
        <w:rPr>
          <w:rFonts w:ascii="Times New Roman"/>
          <w:b w:val="false"/>
          <w:i w:val="false"/>
          <w:color w:val="000000"/>
          <w:sz w:val="28"/>
        </w:rPr>
        <w:t>
      26) restrict, temporarily prohibit the access or stay to individuals in dwelling places, in certain parts of place, if their presence poses a threat to human life and health, property objects, disrupts work of organizations, prevents movement of vehicles and pedestrians, as well as in cases of conducting operational-investigative measures, investigative actions and mass events;</w:t>
      </w:r>
    </w:p>
    <w:p>
      <w:pPr>
        <w:spacing w:after="0"/>
        <w:ind w:left="0"/>
        <w:jc w:val="both"/>
      </w:pPr>
      <w:r>
        <w:rPr>
          <w:rFonts w:ascii="Times New Roman"/>
          <w:b w:val="false"/>
          <w:i w:val="false"/>
          <w:color w:val="000000"/>
          <w:sz w:val="28"/>
        </w:rPr>
        <w:t>
      27) use the documents of other state bodies and organizations for encrypting conspiratorial organizations, premises, transport vehicles, personality of employees and their departmental subordination;</w:t>
      </w:r>
    </w:p>
    <w:p>
      <w:pPr>
        <w:spacing w:after="0"/>
        <w:ind w:left="0"/>
        <w:jc w:val="both"/>
      </w:pPr>
      <w:r>
        <w:rPr>
          <w:rFonts w:ascii="Times New Roman"/>
          <w:b w:val="false"/>
          <w:i w:val="false"/>
          <w:color w:val="000000"/>
          <w:sz w:val="28"/>
        </w:rPr>
        <w:t>
      28) conduct scientific and technical and other researches;</w:t>
      </w:r>
    </w:p>
    <w:p>
      <w:pPr>
        <w:spacing w:after="0"/>
        <w:ind w:left="0"/>
        <w:jc w:val="both"/>
      </w:pPr>
      <w:r>
        <w:rPr>
          <w:rFonts w:ascii="Times New Roman"/>
          <w:b w:val="false"/>
          <w:i w:val="false"/>
          <w:color w:val="000000"/>
          <w:sz w:val="28"/>
        </w:rPr>
        <w:t>
      29) develop, use and improve departmental and administrative accountings;</w:t>
      </w:r>
    </w:p>
    <w:p>
      <w:pPr>
        <w:spacing w:after="0"/>
        <w:ind w:left="0"/>
        <w:jc w:val="both"/>
      </w:pPr>
      <w:r>
        <w:rPr>
          <w:rFonts w:ascii="Times New Roman"/>
          <w:b w:val="false"/>
          <w:i w:val="false"/>
          <w:color w:val="000000"/>
          <w:sz w:val="28"/>
        </w:rPr>
        <w:t>
      30) take photo, to fingerprint, to produce a sound recording, film and video, to select biological, odor and other samples for registration on criminal records of suspected, accused persons, persons serving a sentence in the institutions of correctional system detained in the special institutions of the internal affairs bodies, registered on preventive record;</w:t>
      </w:r>
    </w:p>
    <w:p>
      <w:pPr>
        <w:spacing w:after="0"/>
        <w:ind w:left="0"/>
        <w:jc w:val="both"/>
      </w:pPr>
      <w:r>
        <w:rPr>
          <w:rFonts w:ascii="Times New Roman"/>
          <w:b w:val="false"/>
          <w:i w:val="false"/>
          <w:color w:val="000000"/>
          <w:sz w:val="28"/>
        </w:rPr>
        <w:t>
      31) create, use and improve information systems, information and communication and telecommunication networks, communication networks;</w:t>
      </w:r>
    </w:p>
    <w:p>
      <w:pPr>
        <w:spacing w:after="0"/>
        <w:ind w:left="0"/>
        <w:jc w:val="both"/>
      </w:pPr>
      <w:r>
        <w:rPr>
          <w:rFonts w:ascii="Times New Roman"/>
          <w:b w:val="false"/>
          <w:i w:val="false"/>
          <w:color w:val="000000"/>
          <w:sz w:val="28"/>
        </w:rPr>
        <w:t>
      32) detain persons in the territory adjoining to the institution of correctional system that committed the actions falling within the scope of administrative or criminal legislation, to deliver them to the internal affairs bodies and carry out their personal search;</w:t>
      </w:r>
    </w:p>
    <w:p>
      <w:pPr>
        <w:spacing w:after="0"/>
        <w:ind w:left="0"/>
        <w:jc w:val="both"/>
      </w:pPr>
      <w:r>
        <w:rPr>
          <w:rFonts w:ascii="Times New Roman"/>
          <w:b w:val="false"/>
          <w:i w:val="false"/>
          <w:color w:val="000000"/>
          <w:sz w:val="28"/>
        </w:rPr>
        <w:t>
      33) inspect persons, their belongings, transport vehicles being in the territory of the institution of correctional system and territory adjoining to it, on which security requirements are established, as well as to seize prohibited items and documents, the list of which shall be established by legislation of the Republic of Kazakhstan;</w:t>
      </w:r>
    </w:p>
    <w:p>
      <w:pPr>
        <w:spacing w:after="0"/>
        <w:ind w:left="0"/>
        <w:jc w:val="both"/>
      </w:pPr>
      <w:r>
        <w:rPr>
          <w:rFonts w:ascii="Times New Roman"/>
          <w:b w:val="false"/>
          <w:i w:val="false"/>
          <w:color w:val="000000"/>
          <w:sz w:val="28"/>
        </w:rPr>
        <w:t>
      34) to take to medical organizations for examination of persons held in institutions of the penal enforcement (penitentiary) system, in order to establish the fact of the use of a psychoactive substance and a state of intoxication;</w:t>
      </w:r>
    </w:p>
    <w:p>
      <w:pPr>
        <w:spacing w:after="0"/>
        <w:ind w:left="0"/>
        <w:jc w:val="both"/>
      </w:pPr>
      <w:r>
        <w:rPr>
          <w:rFonts w:ascii="Times New Roman"/>
          <w:b w:val="false"/>
          <w:i w:val="false"/>
          <w:color w:val="000000"/>
          <w:sz w:val="28"/>
        </w:rPr>
        <w:t>
      35) temporarily restrict or prohibit movement of transport vehicles, not to allow citizens to the territory of the institution of correctional system and the territory adjoining to it or oblige them to stay or to leave it upon imposition of the regime of special conditions;</w:t>
      </w:r>
    </w:p>
    <w:p>
      <w:pPr>
        <w:spacing w:after="0"/>
        <w:ind w:left="0"/>
        <w:jc w:val="both"/>
      </w:pPr>
      <w:r>
        <w:rPr>
          <w:rFonts w:ascii="Times New Roman"/>
          <w:b w:val="false"/>
          <w:i w:val="false"/>
          <w:color w:val="000000"/>
          <w:sz w:val="28"/>
        </w:rPr>
        <w:t>
      36) attract public and religious associations to activities of the correctional system in accordance with the legislation of the Republic of Kazakhstan;</w:t>
      </w:r>
    </w:p>
    <w:p>
      <w:pPr>
        <w:spacing w:after="0"/>
        <w:ind w:left="0"/>
        <w:jc w:val="both"/>
      </w:pPr>
      <w:r>
        <w:rPr>
          <w:rFonts w:ascii="Times New Roman"/>
          <w:b w:val="false"/>
          <w:i w:val="false"/>
          <w:color w:val="000000"/>
          <w:sz w:val="28"/>
        </w:rPr>
        <w:t>
      37) deny in rendering of public services in accordance with the legislation of the Republic of Kazakhstan;</w:t>
      </w:r>
    </w:p>
    <w:p>
      <w:pPr>
        <w:spacing w:after="0"/>
        <w:ind w:left="0"/>
        <w:jc w:val="both"/>
      </w:pPr>
      <w:r>
        <w:rPr>
          <w:rFonts w:ascii="Times New Roman"/>
          <w:b w:val="false"/>
          <w:i w:val="false"/>
          <w:color w:val="000000"/>
          <w:sz w:val="28"/>
        </w:rPr>
        <w:t>
      38) engage mass media for publicity of activity of the internal affairs bodies;</w:t>
      </w:r>
    </w:p>
    <w:p>
      <w:pPr>
        <w:spacing w:after="0"/>
        <w:ind w:left="0"/>
        <w:jc w:val="both"/>
      </w:pPr>
      <w:r>
        <w:rPr>
          <w:rFonts w:ascii="Times New Roman"/>
          <w:b w:val="false"/>
          <w:i w:val="false"/>
          <w:color w:val="000000"/>
          <w:sz w:val="28"/>
        </w:rPr>
        <w:t>
      39) gratuitous air navigation service of aerial vehicles of the internal affairs bodies;</w:t>
      </w:r>
    </w:p>
    <w:p>
      <w:pPr>
        <w:spacing w:after="0"/>
        <w:ind w:left="0"/>
        <w:jc w:val="both"/>
      </w:pPr>
      <w:r>
        <w:rPr>
          <w:rFonts w:ascii="Times New Roman"/>
          <w:b w:val="false"/>
          <w:i w:val="false"/>
          <w:color w:val="000000"/>
          <w:sz w:val="28"/>
        </w:rPr>
        <w:t>
      40) carry out collection and processing of personal data;</w:t>
      </w:r>
    </w:p>
    <w:p>
      <w:pPr>
        <w:spacing w:after="0"/>
        <w:ind w:left="0"/>
        <w:jc w:val="both"/>
      </w:pPr>
      <w:r>
        <w:rPr>
          <w:rFonts w:ascii="Times New Roman"/>
          <w:b w:val="false"/>
          <w:i w:val="false"/>
          <w:color w:val="000000"/>
          <w:sz w:val="28"/>
        </w:rPr>
        <w:t>
      41) carry out the other rights provided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In case of violation of rights and freedoms of human and citizen, as well as legal interests of individuals and legal entities by servants, military servants and employees of the internal affairs bodies, the internal affairs bodies shall be obliged to restore these rights, to compensate inflicted damage, ensure bringing of guilty persons to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Laws of the Republic of Kazakhstan № 239-V dated 29.09.2014 (shall be enforced upon expiry of ten calendar days after the day of its first official publication); № 269-V dated 29.12.2014 (shall be enforced from 01.01.2015); № 343-V dated 02.08.2015 (shall be enforced upon expiry of ten calendar days after the day of its first official publication); № 479-V dated 29.03.2016 (shall be enforced upon expiry of twenty one calendar days after the day of its first official publication); № 58-VI dated 18.04.2017 (shall be enforced upon expiry of ten calendar days after the day of its first official publication); № 84-VI dated 03.07.2017 (shall be enforced upon expiry of ten calendar days after the day its first official publication); dated May 24, 2018 № 156-VI (shall be enforced upon expiry of ten calendar days after the day of its first official publication); dated 28.12.2018 № 208-VI (shall be enforced upon expiry of ten calendar days after the day of its first official publication); dated November 25, 2019 № 272-VI (shall be enforced upon expiry of ten calendar days after the day of its first official publication); dated December 27, 2019 № 292-VІ (the order of enforcement see Article 2); dated 30.12.2016 № 41-VI (shall be enforced from 01.01.2021); dated 13.05.2020 № 325-VІ (shall be enforced six months after the day of its first official publication); dated 29.06.2021 № 58-VII (shall be enforced upon expiration of ten calendar days after the day of its first official publication); dated 30.12.2021 № 95-VII (shall be enforced ten calendar days after the date of its first official publication); dated 06.04.2024 № 71-VIII of (effective  sixty calendar days after the date of its first official publication); dated 16.05.2024 № 82-VIII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SYSTEM AND ORGANIZATION OF ACIVITY OF THE INTERNAL AFFAIRS BODIES Article 7. System of the internal affairs bodies</w:t>
      </w:r>
    </w:p>
    <w:p>
      <w:pPr>
        <w:spacing w:after="0"/>
        <w:ind w:left="0"/>
        <w:jc w:val="both"/>
      </w:pPr>
      <w:r>
        <w:rPr>
          <w:rFonts w:ascii="Times New Roman"/>
          <w:b w:val="false"/>
          <w:i w:val="false"/>
          <w:color w:val="000000"/>
          <w:sz w:val="28"/>
        </w:rPr>
        <w:t>
      1. A single system of internal affairs bodies is formed by the police, the penitentiary system, military investigative bodies, the National Guard of the Republic of Kazakhstan.</w:t>
      </w:r>
    </w:p>
    <w:p>
      <w:pPr>
        <w:spacing w:after="0"/>
        <w:ind w:left="0"/>
        <w:jc w:val="both"/>
      </w:pPr>
      <w:r>
        <w:rPr>
          <w:rFonts w:ascii="Times New Roman"/>
          <w:b w:val="false"/>
          <w:i w:val="false"/>
          <w:color w:val="000000"/>
          <w:sz w:val="28"/>
        </w:rPr>
        <w:t>
      2. Police is formed by criminal police, administration police subdivisions of investigation, inquiry and other subdivisions.</w:t>
      </w:r>
    </w:p>
    <w:p>
      <w:pPr>
        <w:spacing w:after="0"/>
        <w:ind w:left="0"/>
        <w:jc w:val="both"/>
      </w:pPr>
      <w:r>
        <w:rPr>
          <w:rFonts w:ascii="Times New Roman"/>
          <w:b w:val="false"/>
          <w:i w:val="false"/>
          <w:color w:val="000000"/>
          <w:sz w:val="28"/>
        </w:rPr>
        <w:t>
      Criminal police consists of subdivisions on struggle with organized crime, extremism, and illegal turnover of narcotic drugs, psychotropic substances and precursors, other subdivisions carrying out operational-investigative activity.</w:t>
      </w:r>
    </w:p>
    <w:p>
      <w:pPr>
        <w:spacing w:after="0"/>
        <w:ind w:left="0"/>
        <w:jc w:val="both"/>
      </w:pPr>
      <w:r>
        <w:rPr>
          <w:rFonts w:ascii="Times New Roman"/>
          <w:b w:val="false"/>
          <w:i w:val="false"/>
          <w:color w:val="000000"/>
          <w:sz w:val="28"/>
        </w:rPr>
        <w:t>
      The administrative police consists of the local police service, divisions for control over the circulation of civilian and service weapons, the migration police, the escort service, special institutions and other divisions that maintain public order.</w:t>
      </w:r>
    </w:p>
    <w:p>
      <w:pPr>
        <w:spacing w:after="0"/>
        <w:ind w:left="0"/>
        <w:jc w:val="both"/>
      </w:pPr>
      <w:r>
        <w:rPr>
          <w:rFonts w:ascii="Times New Roman"/>
          <w:b w:val="false"/>
          <w:i w:val="false"/>
          <w:color w:val="000000"/>
          <w:sz w:val="28"/>
        </w:rPr>
        <w:t>
      3. The internal affairs bodies consist of the Ministry of Internal Affairs of the Republic of Kazakhstan (hereinafter referred to as the Ministry of Internal Affairs), departments, territorial police bodies, as well as organizations subordinate to the Ministry of Internal Affairs.</w:t>
      </w:r>
    </w:p>
    <w:p>
      <w:pPr>
        <w:spacing w:after="0"/>
        <w:ind w:left="0"/>
        <w:jc w:val="both"/>
      </w:pPr>
      <w:r>
        <w:rPr>
          <w:rFonts w:ascii="Times New Roman"/>
          <w:b w:val="false"/>
          <w:i w:val="false"/>
          <w:color w:val="000000"/>
          <w:sz w:val="28"/>
        </w:rPr>
        <w:t>
      Territorial police bodies are police departments (departments of internal affairs) of regions, cities of republican significance, the capital, transport, city, district, district in cities, linear police bodies (internal affairs bodies), military investigative bodies.</w:t>
      </w:r>
    </w:p>
    <w:p>
      <w:pPr>
        <w:spacing w:after="0"/>
        <w:ind w:left="0"/>
        <w:jc w:val="both"/>
      </w:pPr>
      <w:r>
        <w:rPr>
          <w:rFonts w:ascii="Times New Roman"/>
          <w:b w:val="false"/>
          <w:i w:val="false"/>
          <w:color w:val="000000"/>
          <w:sz w:val="28"/>
        </w:rPr>
        <w:t xml:space="preserve">
      4. The penitentiary system is formed by the department, its territorial bodies, the probation service and institutions executing punishments, other subordinate organizations. </w:t>
      </w:r>
    </w:p>
    <w:p>
      <w:pPr>
        <w:spacing w:after="0"/>
        <w:ind w:left="0"/>
        <w:jc w:val="both"/>
      </w:pPr>
      <w:r>
        <w:rPr>
          <w:rFonts w:ascii="Times New Roman"/>
          <w:b w:val="false"/>
          <w:i w:val="false"/>
          <w:color w:val="000000"/>
          <w:sz w:val="28"/>
        </w:rPr>
        <w:t xml:space="preserve">
      5. Composition and organization of the activities of the National Guard are determined by the Law of the Republic of Kazakhstan "On the National Guard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Establishment, reorganization and liquidation of the structural subdivisions of the Ministry of Internal Affairs, departments, territorial bodies and organizations subordinated to the Ministry of the Internal Affairs shall be carried out by the Minister of Internal Affairs of the Republic of Kazakhstan (hereinafter - the Ministry of Internal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Laws of the Republic of Kazakhstan № 239-V dated 29.09.2014 (shall be enforced upon expiry of ten calendar days after the day of its first official publication); № 275-V dated 10.01.2015 (shall be enforced upon expiry of ten calendar days after the day of its first official publication); № 388-V dated 02.11.2015 (shall be enforced from 01.01.2016); № 39-VI dated 30.12.2016 (shall be enforced upon expiry of ten calendar days after the day its first official publication); dated 12.07.2018 № 180-VI (shall be enforced upon expiry of ten calendar days after the day of its first official publication);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Ministry of Internal Affairs</w:t>
      </w:r>
    </w:p>
    <w:p>
      <w:pPr>
        <w:spacing w:after="0"/>
        <w:ind w:left="0"/>
        <w:jc w:val="both"/>
      </w:pPr>
      <w:r>
        <w:rPr>
          <w:rFonts w:ascii="Times New Roman"/>
          <w:b w:val="false"/>
          <w:i w:val="false"/>
          <w:color w:val="000000"/>
          <w:sz w:val="28"/>
        </w:rPr>
        <w:t>
      1. The Ministry of Internal Affairs is a central executive body of the Republic of Kazakhstan heading the unified system of the internal affairs bodies.</w:t>
      </w:r>
    </w:p>
    <w:p>
      <w:pPr>
        <w:spacing w:after="0"/>
        <w:ind w:left="0"/>
        <w:jc w:val="both"/>
      </w:pPr>
      <w:r>
        <w:rPr>
          <w:rFonts w:ascii="Times New Roman"/>
          <w:b w:val="false"/>
          <w:i w:val="false"/>
          <w:color w:val="000000"/>
          <w:sz w:val="28"/>
        </w:rPr>
        <w:t>
      2. The Interior Ministry has a flag, a banner and a symbol. Departments of internal affairs of regions, cities of republican significance and the capital, in transport, departments of the penitentiary system of regions, cities of republican significance and the capital, as well as higher educational institutions of the Ministry of Internal Affairs have banners.</w:t>
      </w:r>
    </w:p>
    <w:p>
      <w:pPr>
        <w:spacing w:after="0"/>
        <w:ind w:left="0"/>
        <w:jc w:val="both"/>
      </w:pPr>
      <w:r>
        <w:rPr>
          <w:rFonts w:ascii="Times New Roman"/>
          <w:b w:val="false"/>
          <w:i w:val="false"/>
          <w:color w:val="000000"/>
          <w:sz w:val="28"/>
        </w:rPr>
        <w:t>
      The description of the flag, banner and symbol of the Ministry of Internal Affairs, banners of territorial bodies and higher educational institutions is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Republic of Kazakhstan № 239-V dated 29.09.2014 (shall be enforced upon expiry of ten calendar days after the day of its first official publication);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The Ministry of Internal Affairs</w:t>
      </w:r>
    </w:p>
    <w:p>
      <w:pPr>
        <w:spacing w:after="0"/>
        <w:ind w:left="0"/>
        <w:jc w:val="both"/>
      </w:pPr>
      <w:r>
        <w:rPr>
          <w:rFonts w:ascii="Times New Roman"/>
          <w:b w:val="false"/>
          <w:i w:val="false"/>
          <w:color w:val="000000"/>
          <w:sz w:val="28"/>
        </w:rPr>
        <w:t>
      1. The Ministry of Internal Affairs shall be headed by the Minister of Internal Affairs appointed and dismissed from position by the President of the Republic of Kazakhstan.</w:t>
      </w:r>
    </w:p>
    <w:p>
      <w:pPr>
        <w:spacing w:after="0"/>
        <w:ind w:left="0"/>
        <w:jc w:val="both"/>
      </w:pPr>
      <w:r>
        <w:rPr>
          <w:rFonts w:ascii="Times New Roman"/>
          <w:b w:val="false"/>
          <w:i w:val="false"/>
          <w:color w:val="000000"/>
          <w:sz w:val="28"/>
        </w:rPr>
        <w:t>
      2. The Minister of Internal Affairs shall:</w:t>
      </w:r>
    </w:p>
    <w:p>
      <w:pPr>
        <w:spacing w:after="0"/>
        <w:ind w:left="0"/>
        <w:jc w:val="both"/>
      </w:pPr>
      <w:r>
        <w:rPr>
          <w:rFonts w:ascii="Times New Roman"/>
          <w:b w:val="false"/>
          <w:i w:val="false"/>
          <w:color w:val="000000"/>
          <w:sz w:val="28"/>
        </w:rPr>
        <w:t>
      1) carry out management of a single system of the internal affairs bodies;</w:t>
      </w:r>
    </w:p>
    <w:p>
      <w:pPr>
        <w:spacing w:after="0"/>
        <w:ind w:left="0"/>
        <w:jc w:val="both"/>
      </w:pPr>
      <w:r>
        <w:rPr>
          <w:rFonts w:ascii="Times New Roman"/>
          <w:b w:val="false"/>
          <w:i w:val="false"/>
          <w:color w:val="000000"/>
          <w:sz w:val="28"/>
        </w:rPr>
        <w:t>
      2) establish the structure and staff size of the internal affairs bodies within the limit of staff size, approved by the Government of the Republic of Kazakhstan;</w:t>
      </w:r>
    </w:p>
    <w:p>
      <w:pPr>
        <w:spacing w:after="0"/>
        <w:ind w:left="0"/>
        <w:jc w:val="both"/>
      </w:pPr>
      <w:r>
        <w:rPr>
          <w:rFonts w:ascii="Times New Roman"/>
          <w:b w:val="false"/>
          <w:i w:val="false"/>
          <w:color w:val="000000"/>
          <w:sz w:val="28"/>
        </w:rPr>
        <w:t>
      3) submit suggestions on a change of the limit of staff size of the internal affairs bodies for consideration of the Government of the Republic of Kazakhstan;</w:t>
      </w:r>
    </w:p>
    <w:p>
      <w:pPr>
        <w:spacing w:after="0"/>
        <w:ind w:left="0"/>
        <w:jc w:val="both"/>
      </w:pPr>
      <w:r>
        <w:rPr>
          <w:rFonts w:ascii="Times New Roman"/>
          <w:b w:val="false"/>
          <w:i w:val="false"/>
          <w:color w:val="000000"/>
          <w:sz w:val="28"/>
        </w:rPr>
        <w:t>
      3-1) appoints to the post of head of the police department of the region, city of republican significance, the capital from among the police officers who are in the Presidential reserve of the leadership of law enforcement agencies of the Republic of Kazakhstan;</w:t>
      </w:r>
    </w:p>
    <w:p>
      <w:pPr>
        <w:spacing w:after="0"/>
        <w:ind w:left="0"/>
        <w:jc w:val="both"/>
      </w:pPr>
      <w:r>
        <w:rPr>
          <w:rFonts w:ascii="Times New Roman"/>
          <w:b w:val="false"/>
          <w:i w:val="false"/>
          <w:color w:val="000000"/>
          <w:sz w:val="28"/>
        </w:rPr>
        <w:t>
      4) appoint, impose disciplinary sanctions and dismiss employees, military servants and employees of the internal affairs bodies;</w:t>
      </w:r>
    </w:p>
    <w:p>
      <w:pPr>
        <w:spacing w:after="0"/>
        <w:ind w:left="0"/>
        <w:jc w:val="both"/>
      </w:pPr>
      <w:r>
        <w:rPr>
          <w:rFonts w:ascii="Times New Roman"/>
          <w:b w:val="false"/>
          <w:i w:val="false"/>
          <w:color w:val="000000"/>
          <w:sz w:val="28"/>
        </w:rPr>
        <w:t>
      5) encourage, as well as award departmental awards;</w:t>
      </w:r>
    </w:p>
    <w:p>
      <w:pPr>
        <w:spacing w:after="0"/>
        <w:ind w:left="0"/>
        <w:jc w:val="both"/>
      </w:pPr>
      <w:r>
        <w:rPr>
          <w:rFonts w:ascii="Times New Roman"/>
          <w:b w:val="false"/>
          <w:i w:val="false"/>
          <w:color w:val="000000"/>
          <w:sz w:val="28"/>
        </w:rPr>
        <w:t>
      6) submit award recommendation for state awards to the President of the Republic of Kazakhstan;</w:t>
      </w:r>
    </w:p>
    <w:p>
      <w:pPr>
        <w:spacing w:after="0"/>
        <w:ind w:left="0"/>
        <w:jc w:val="both"/>
      </w:pPr>
      <w:r>
        <w:rPr>
          <w:rFonts w:ascii="Times New Roman"/>
          <w:b w:val="false"/>
          <w:i w:val="false"/>
          <w:color w:val="000000"/>
          <w:sz w:val="28"/>
        </w:rPr>
        <w:t>
      7) submit nomination for the highest military and special ranks for servants and military servants of the internal affairs bodies to the President of the Republic of Kazakhstan;</w:t>
      </w:r>
    </w:p>
    <w:p>
      <w:pPr>
        <w:spacing w:after="0"/>
        <w:ind w:left="0"/>
        <w:jc w:val="both"/>
      </w:pPr>
      <w:r>
        <w:rPr>
          <w:rFonts w:ascii="Times New Roman"/>
          <w:b w:val="false"/>
          <w:i w:val="false"/>
          <w:color w:val="000000"/>
          <w:sz w:val="28"/>
        </w:rPr>
        <w:t>
      8) submits a recommendation to the President of the Republic of Kazakhstan for appointment to the posts of Deputy Minister of Internal Affairs, Deputy Minister of Internal Affairs – Commander-in-Chief of the National Guard;</w:t>
      </w:r>
    </w:p>
    <w:p>
      <w:pPr>
        <w:spacing w:after="0"/>
        <w:ind w:left="0"/>
        <w:jc w:val="both"/>
      </w:pPr>
      <w:r>
        <w:rPr>
          <w:rFonts w:ascii="Times New Roman"/>
          <w:b w:val="false"/>
          <w:i w:val="false"/>
          <w:color w:val="000000"/>
          <w:sz w:val="28"/>
        </w:rPr>
        <w:t>
      9) be account to the President of the Republic of Kazakhstan on activity of the internal affairs bodies;</w:t>
      </w:r>
    </w:p>
    <w:p>
      <w:pPr>
        <w:spacing w:after="0"/>
        <w:ind w:left="0"/>
        <w:jc w:val="both"/>
      </w:pPr>
      <w:r>
        <w:rPr>
          <w:rFonts w:ascii="Times New Roman"/>
          <w:b w:val="false"/>
          <w:i w:val="false"/>
          <w:color w:val="000000"/>
          <w:sz w:val="28"/>
        </w:rPr>
        <w:t>
      10) on behalf of the Ministry of Internal Affairs, issue legal acts binding for the internal affairs bodies, within the competence – regulatory legal acts binding for other state bodies, individuals and legal entities;</w:t>
      </w:r>
    </w:p>
    <w:p>
      <w:pPr>
        <w:spacing w:after="0"/>
        <w:ind w:left="0"/>
        <w:jc w:val="both"/>
      </w:pPr>
      <w:r>
        <w:rPr>
          <w:rFonts w:ascii="Times New Roman"/>
          <w:b w:val="false"/>
          <w:i w:val="false"/>
          <w:color w:val="000000"/>
          <w:sz w:val="28"/>
        </w:rPr>
        <w:t>
      11) delegate power to his (her) deputies, heads of structural subdivisions of the Ministry of Internal Affairs, departments, territorial bodies and subordinated organizations;</w:t>
      </w:r>
    </w:p>
    <w:p>
      <w:pPr>
        <w:spacing w:after="0"/>
        <w:ind w:left="0"/>
        <w:jc w:val="both"/>
      </w:pPr>
      <w:r>
        <w:rPr>
          <w:rFonts w:ascii="Times New Roman"/>
          <w:b w:val="false"/>
          <w:i w:val="false"/>
          <w:color w:val="000000"/>
          <w:sz w:val="28"/>
        </w:rPr>
        <w:t>
      12) represent the Ministry of Internal Affairs in state bodies and international organizations;</w:t>
      </w:r>
    </w:p>
    <w:p>
      <w:pPr>
        <w:spacing w:after="0"/>
        <w:ind w:left="0"/>
        <w:jc w:val="both"/>
      </w:pPr>
      <w:r>
        <w:rPr>
          <w:rFonts w:ascii="Times New Roman"/>
          <w:b w:val="false"/>
          <w:i w:val="false"/>
          <w:color w:val="000000"/>
          <w:sz w:val="28"/>
        </w:rPr>
        <w:t>
      13) sign international treaties within the competence;</w:t>
      </w:r>
    </w:p>
    <w:p>
      <w:pPr>
        <w:spacing w:after="0"/>
        <w:ind w:left="0"/>
        <w:jc w:val="both"/>
      </w:pPr>
      <w:r>
        <w:rPr>
          <w:rFonts w:ascii="Times New Roman"/>
          <w:b w:val="false"/>
          <w:i w:val="false"/>
          <w:color w:val="000000"/>
          <w:sz w:val="28"/>
        </w:rPr>
        <w:t>
      14) organize work on anti-corruption in the internal affairs bodies;</w:t>
      </w:r>
    </w:p>
    <w:p>
      <w:pPr>
        <w:spacing w:after="0"/>
        <w:ind w:left="0"/>
        <w:jc w:val="both"/>
      </w:pPr>
      <w:r>
        <w:rPr>
          <w:rFonts w:ascii="Times New Roman"/>
          <w:b w:val="false"/>
          <w:i w:val="false"/>
          <w:color w:val="000000"/>
          <w:sz w:val="28"/>
        </w:rPr>
        <w:t>
      15) exercise other powers imposed on it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275-V dated 10.01.2015 (shall be enforced upon expiry of ten calendar days after the day of its first official publication); dated November 26, 2019 № 273-VI (shall be enforced upon expiry of ten calendar days after the day of its first official publication);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Local Police Service</w:t>
      </w:r>
    </w:p>
    <w:p>
      <w:pPr>
        <w:spacing w:after="0"/>
        <w:ind w:left="0"/>
        <w:jc w:val="both"/>
      </w:pPr>
      <w:r>
        <w:rPr>
          <w:rFonts w:ascii="Times New Roman"/>
          <w:b w:val="false"/>
          <w:i w:val="false"/>
          <w:color w:val="000000"/>
          <w:sz w:val="28"/>
        </w:rPr>
        <w:t>
      1. The local police service consists of divisions of district police inspectors and their assistants, for juvenile affairs, for protection of women from violence, patrol police, environmental police and other divisions that carry out activities in the field of crime prevention, public order, traffic safety.</w:t>
      </w:r>
    </w:p>
    <w:p>
      <w:pPr>
        <w:spacing w:after="0"/>
        <w:ind w:left="0"/>
        <w:jc w:val="both"/>
      </w:pPr>
      <w:r>
        <w:rPr>
          <w:rFonts w:ascii="Times New Roman"/>
          <w:b w:val="false"/>
          <w:i w:val="false"/>
          <w:color w:val="000000"/>
          <w:sz w:val="28"/>
        </w:rPr>
        <w:t>
      2. It is not allowed to involve employees of units of the local police service in the performance of tasks not provided for by the legislation of the Republic of Kazakhstan.</w:t>
      </w:r>
    </w:p>
    <w:p>
      <w:pPr>
        <w:spacing w:after="0"/>
        <w:ind w:left="0"/>
        <w:jc w:val="both"/>
      </w:pPr>
      <w:r>
        <w:rPr>
          <w:rFonts w:ascii="Times New Roman"/>
          <w:b w:val="false"/>
          <w:i w:val="false"/>
          <w:color w:val="000000"/>
          <w:sz w:val="28"/>
        </w:rPr>
        <w:t>
      3. A local police inspector at least once a quarter reports to the population living in an administrative area on the territory of the corresponding administrative-territorial unit.</w:t>
      </w:r>
    </w:p>
    <w:p>
      <w:pPr>
        <w:spacing w:after="0"/>
        <w:ind w:left="0"/>
        <w:jc w:val="both"/>
      </w:pPr>
      <w:r>
        <w:rPr>
          <w:rFonts w:ascii="Times New Roman"/>
          <w:b w:val="false"/>
          <w:i w:val="false"/>
          <w:color w:val="000000"/>
          <w:sz w:val="28"/>
        </w:rPr>
        <w:t>
      4. The district police inspector, when identifying causes or conditions conducive to the commission of offenses in the assigned administrative area, submits a recommendation, in accordance with the procedure established by the legislation of the Republic of Kazakhstan, to individuals and legal entities about taking measures to eliminate such causes and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9-1 in accordance with Law of the Republic of Kazakhstan № 388-V dated 02.11.2015 (shall be enforced from 01.01.2016); as amended by the Law of the Republic of Kazakhstan dated 12.07.2018 № 180-VI (shall be enforced upon expiry of ten calendar days after the day of its first official publication); as amended by the Law of the Republic of Kazakhstan dated 19.04.2019 № 249-VI (shall be enforced upon expiry of ten calendar days after the day of its first official publication);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STATE REGULATION IN THE SCOPE OF ACTIVITY OF THE INTERNAL AFFAIRS BODIES Article 10. Competence of the Government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state policy in the sphere of activities of the internal affairs bodies;</w:t>
      </w:r>
    </w:p>
    <w:p>
      <w:pPr>
        <w:spacing w:after="0"/>
        <w:ind w:left="0"/>
        <w:jc w:val="both"/>
      </w:pPr>
      <w:r>
        <w:rPr>
          <w:rFonts w:ascii="Times New Roman"/>
          <w:b w:val="false"/>
          <w:i w:val="false"/>
          <w:color w:val="000000"/>
          <w:sz w:val="28"/>
        </w:rPr>
        <w:t>
      2) approve the provision of the Ministry of Internal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12.07.2018 № 180-VI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Excluded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18.03.2019 № 237-VI (shall be enforced upon expiry of twenty-one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24.11.2021 № 75-VII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 239-V dated  29.09.2014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Is excluded by Law of the Republic of Kazakhstan № 269-V dated 29.12.2014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approve the rules of import, export, transit of narcotic drugs, psychotropic substances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Law of the Republic of Kazakhstan № 223-VII of 19.04.2023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approve the rules of road traffic, the main provisions for admission of transport vehicles for operation, a list of operational and special services, transport of which is subject to equipping by special light and sound signals and painting according to special colour design schemes;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Law of the Republic of Kazakhstan № 223-VII of 19.04.2023 (shall become effective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14)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approve the rules of using documents of other state bodies and organizations for encrypting conspiratorial organizations, premises, transport vehicles, personality of servants and their departmental subordination;</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16-1) excluded by Law of the Republic of Kazakhstan № 223-VII of 19.04.2023 (shall become effective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17) Excluded by Law of the Republic of Kazakhstan № 223-VII of 19.04.2023 (shall enter into force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10 as amended by Laws of the Republic of Kazakhstan № 239-V dated 29.09.2014 (shall be enforced upon expiry of ten calendar days after the day of its first official publication); № 269-V dated 29.12.2014 (shall be enforced from 01.01.2015); № 388-V dated 02.11.2015 (shall be enforced from 01.01.2016); dated 12.07.2018 № 180-VI (shall be enforced upon expiry of ten calendar days after the day of its first official publication); dated 18.03.2019 № 237-VI (shall be enforced upon expiry of twenty-one calendar days after the day of its first official publication); dated 24.11.2021 № 75-VII (shall be enforced upon expiration of ten calendar days after the day of its first official publication); № 223-VII of 19.04.2023 (shall enter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Competence of the Ministry of the Internal Affairs</w:t>
      </w:r>
    </w:p>
    <w:p>
      <w:pPr>
        <w:spacing w:after="0"/>
        <w:ind w:left="0"/>
        <w:jc w:val="both"/>
      </w:pPr>
      <w:r>
        <w:rPr>
          <w:rFonts w:ascii="Times New Roman"/>
          <w:b w:val="false"/>
          <w:i w:val="false"/>
          <w:color w:val="000000"/>
          <w:sz w:val="28"/>
        </w:rPr>
        <w:t>
      The Ministry of Internal Affairs shall:</w:t>
      </w:r>
    </w:p>
    <w:p>
      <w:pPr>
        <w:spacing w:after="0"/>
        <w:ind w:left="0"/>
        <w:jc w:val="both"/>
      </w:pPr>
      <w:r>
        <w:rPr>
          <w:rFonts w:ascii="Times New Roman"/>
          <w:b w:val="false"/>
          <w:i w:val="false"/>
          <w:color w:val="000000"/>
          <w:sz w:val="28"/>
        </w:rPr>
        <w:t>
      1) analyze state and tendency of development of criminogenic situation in the Republic of Kazakhstan, develop and take measures on public safety ensuring;</w:t>
      </w:r>
    </w:p>
    <w:p>
      <w:pPr>
        <w:spacing w:after="0"/>
        <w:ind w:left="0"/>
        <w:jc w:val="both"/>
      </w:pPr>
      <w:r>
        <w:rPr>
          <w:rFonts w:ascii="Times New Roman"/>
          <w:b w:val="false"/>
          <w:i w:val="false"/>
          <w:color w:val="000000"/>
          <w:sz w:val="28"/>
        </w:rPr>
        <w:t>
      2) ensure realization of state policy in the scope of road traffic safety;</w:t>
      </w:r>
    </w:p>
    <w:p>
      <w:pPr>
        <w:spacing w:after="0"/>
        <w:ind w:left="0"/>
        <w:jc w:val="both"/>
      </w:pPr>
      <w:r>
        <w:rPr>
          <w:rFonts w:ascii="Times New Roman"/>
          <w:b w:val="false"/>
          <w:i w:val="false"/>
          <w:color w:val="000000"/>
          <w:sz w:val="28"/>
        </w:rPr>
        <w:t>
      3) ensure realization of state policy in the scope of turnover of civilian and service weapon and ammunition to it;</w:t>
      </w:r>
    </w:p>
    <w:p>
      <w:pPr>
        <w:spacing w:after="0"/>
        <w:ind w:left="0"/>
        <w:jc w:val="both"/>
      </w:pPr>
      <w:r>
        <w:rPr>
          <w:rFonts w:ascii="Times New Roman"/>
          <w:b w:val="false"/>
          <w:i w:val="false"/>
          <w:color w:val="000000"/>
          <w:sz w:val="28"/>
        </w:rPr>
        <w:t>
      4) ensure realization of state policy in the scope of turnover of narcotic drugs, psychotropic substances and precursors, countering their illegal turnover and abuse;</w:t>
      </w:r>
    </w:p>
    <w:p>
      <w:pPr>
        <w:spacing w:after="0"/>
        <w:ind w:left="0"/>
        <w:jc w:val="both"/>
      </w:pPr>
      <w:r>
        <w:rPr>
          <w:rFonts w:ascii="Times New Roman"/>
          <w:b w:val="false"/>
          <w:i w:val="false"/>
          <w:color w:val="000000"/>
          <w:sz w:val="28"/>
        </w:rPr>
        <w:t>
      5) ensures the implementation of the state policy in the field of citizenship, migration of the population;</w:t>
      </w:r>
    </w:p>
    <w:p>
      <w:pPr>
        <w:spacing w:after="0"/>
        <w:ind w:left="0"/>
        <w:jc w:val="both"/>
      </w:pPr>
      <w:r>
        <w:rPr>
          <w:rFonts w:ascii="Times New Roman"/>
          <w:b w:val="false"/>
          <w:i w:val="false"/>
          <w:color w:val="000000"/>
          <w:sz w:val="28"/>
        </w:rPr>
        <w:t>
      5-1) ensure implementation of state policy in penal system;</w:t>
      </w:r>
    </w:p>
    <w:p>
      <w:pPr>
        <w:spacing w:after="0"/>
        <w:ind w:left="0"/>
        <w:jc w:val="both"/>
      </w:pPr>
      <w:r>
        <w:rPr>
          <w:rFonts w:ascii="Times New Roman"/>
          <w:b w:val="false"/>
          <w:i w:val="false"/>
          <w:color w:val="000000"/>
          <w:sz w:val="28"/>
        </w:rPr>
        <w:t>
      6) ensure realization of a unified state personnel policy in the system of the internal affairs bodies;</w:t>
      </w:r>
    </w:p>
    <w:p>
      <w:pPr>
        <w:spacing w:after="0"/>
        <w:ind w:left="0"/>
        <w:jc w:val="both"/>
      </w:pPr>
      <w:r>
        <w:rPr>
          <w:rFonts w:ascii="Times New Roman"/>
          <w:b w:val="false"/>
          <w:i w:val="false"/>
          <w:color w:val="000000"/>
          <w:sz w:val="28"/>
        </w:rPr>
        <w:t>
      7) organizes state control over compliance with the requirements of the legislation of the Republic of Kazakhstan on countering terrorism in terms of ensuring anti-terrorist protection of objects vulnerable to terrorism, with the exception of military units and institutions of the Armed Forces of the Republic of Kazakhstan, other troops and military formations, objects of special state bodies, internal affairs of the Republic of Kazakhstan, as well as protected objects and foreign institutions of the Republic of Kazakhstan;</w:t>
      </w:r>
    </w:p>
    <w:p>
      <w:pPr>
        <w:spacing w:after="0"/>
        <w:ind w:left="0"/>
        <w:jc w:val="both"/>
      </w:pPr>
      <w:r>
        <w:rPr>
          <w:rFonts w:ascii="Times New Roman"/>
          <w:b w:val="false"/>
          <w:i w:val="false"/>
          <w:color w:val="000000"/>
          <w:sz w:val="28"/>
        </w:rPr>
        <w:t>
      8) organize protection of individuals and objects being subject to state protection;</w:t>
      </w:r>
    </w:p>
    <w:p>
      <w:pPr>
        <w:spacing w:after="0"/>
        <w:ind w:left="0"/>
        <w:jc w:val="both"/>
      </w:pPr>
      <w:r>
        <w:rPr>
          <w:rFonts w:ascii="Times New Roman"/>
          <w:b w:val="false"/>
          <w:i w:val="false"/>
          <w:color w:val="000000"/>
          <w:sz w:val="28"/>
        </w:rPr>
        <w:t>
      9) organize the state control of the subjects engaged in security activity, assembling, commissioning and maintenance of security alarm means and of the activities of the specialized training centers on training and raising of qualification of employees holding positions of a head and guard in a private security guard organization;</w:t>
      </w:r>
    </w:p>
    <w:p>
      <w:pPr>
        <w:spacing w:after="0"/>
        <w:ind w:left="0"/>
        <w:jc w:val="both"/>
      </w:pPr>
      <w:r>
        <w:rPr>
          <w:rFonts w:ascii="Times New Roman"/>
          <w:b w:val="false"/>
          <w:i w:val="false"/>
          <w:color w:val="000000"/>
          <w:sz w:val="28"/>
        </w:rPr>
        <w:t>
      10) organize special and military transportations;</w:t>
      </w:r>
    </w:p>
    <w:p>
      <w:pPr>
        <w:spacing w:after="0"/>
        <w:ind w:left="0"/>
        <w:jc w:val="both"/>
      </w:pPr>
      <w:r>
        <w:rPr>
          <w:rFonts w:ascii="Times New Roman"/>
          <w:b w:val="false"/>
          <w:i w:val="false"/>
          <w:color w:val="000000"/>
          <w:sz w:val="28"/>
        </w:rPr>
        <w:t>
      11) organize and carry out the licensing and permitting activities in the internal affairs bodies;</w:t>
      </w:r>
    </w:p>
    <w:p>
      <w:pPr>
        <w:spacing w:after="0"/>
        <w:ind w:left="0"/>
        <w:jc w:val="both"/>
      </w:pPr>
      <w:r>
        <w:rPr>
          <w:rFonts w:ascii="Times New Roman"/>
          <w:b w:val="false"/>
          <w:i w:val="false"/>
          <w:color w:val="000000"/>
          <w:sz w:val="28"/>
        </w:rPr>
        <w:t xml:space="preserve">
      12) carries out control over activities of special institutions of internal affairs bodies, as well as bodies and institutions of the penal system; </w:t>
      </w:r>
    </w:p>
    <w:p>
      <w:pPr>
        <w:spacing w:after="0"/>
        <w:ind w:left="0"/>
        <w:jc w:val="both"/>
      </w:pPr>
      <w:r>
        <w:rPr>
          <w:rFonts w:ascii="Times New Roman"/>
          <w:b w:val="false"/>
          <w:i w:val="false"/>
          <w:color w:val="000000"/>
          <w:sz w:val="28"/>
        </w:rPr>
        <w:t xml:space="preserve">
      13) controls protection and escort of detainees held in custody, arrested and convicted persons; </w:t>
      </w:r>
    </w:p>
    <w:p>
      <w:pPr>
        <w:spacing w:after="0"/>
        <w:ind w:left="0"/>
        <w:jc w:val="both"/>
      </w:pPr>
      <w:r>
        <w:rPr>
          <w:rFonts w:ascii="Times New Roman"/>
          <w:b w:val="false"/>
          <w:i w:val="false"/>
          <w:color w:val="000000"/>
          <w:sz w:val="28"/>
        </w:rPr>
        <w:t>
      14) organize training, raising of qualification and retraining of personnel for the system of the internal affairs bodies, as well as abroad on the basis of international treaties;</w:t>
      </w:r>
    </w:p>
    <w:p>
      <w:pPr>
        <w:spacing w:after="0"/>
        <w:ind w:left="0"/>
        <w:jc w:val="both"/>
      </w:pPr>
      <w:r>
        <w:rPr>
          <w:rFonts w:ascii="Times New Roman"/>
          <w:b w:val="false"/>
          <w:i w:val="false"/>
          <w:color w:val="000000"/>
          <w:sz w:val="28"/>
        </w:rPr>
        <w:t>
      15) organize research activities in the system of the internal affairs bodies;</w:t>
      </w:r>
    </w:p>
    <w:p>
      <w:pPr>
        <w:spacing w:after="0"/>
        <w:ind w:left="0"/>
        <w:jc w:val="both"/>
      </w:pPr>
      <w:r>
        <w:rPr>
          <w:rFonts w:ascii="Times New Roman"/>
          <w:b w:val="false"/>
          <w:i w:val="false"/>
          <w:color w:val="000000"/>
          <w:sz w:val="28"/>
        </w:rPr>
        <w:t>
      16) organize and carry out its own security in the internal affairs bodies;</w:t>
      </w:r>
    </w:p>
    <w:p>
      <w:pPr>
        <w:spacing w:after="0"/>
        <w:ind w:left="0"/>
        <w:jc w:val="both"/>
      </w:pPr>
      <w:r>
        <w:rPr>
          <w:rFonts w:ascii="Times New Roman"/>
          <w:b w:val="false"/>
          <w:i w:val="false"/>
          <w:color w:val="000000"/>
          <w:sz w:val="28"/>
        </w:rPr>
        <w:t>
      17) organize the activity on safety ensuring of details constituting the state secrets, and carry out administrative control of observance of the secrecy regime in the internal affairs bodies;</w:t>
      </w:r>
    </w:p>
    <w:p>
      <w:pPr>
        <w:spacing w:after="0"/>
        <w:ind w:left="0"/>
        <w:jc w:val="both"/>
      </w:pPr>
      <w:r>
        <w:rPr>
          <w:rFonts w:ascii="Times New Roman"/>
          <w:b w:val="false"/>
          <w:i w:val="false"/>
          <w:color w:val="000000"/>
          <w:sz w:val="28"/>
        </w:rPr>
        <w:t>
      18 ) organize development of dog service in the system of the internal affairs bodies;</w:t>
      </w:r>
    </w:p>
    <w:p>
      <w:pPr>
        <w:spacing w:after="0"/>
        <w:ind w:left="0"/>
        <w:jc w:val="both"/>
      </w:pPr>
      <w:r>
        <w:rPr>
          <w:rFonts w:ascii="Times New Roman"/>
          <w:b w:val="false"/>
          <w:i w:val="false"/>
          <w:color w:val="000000"/>
          <w:sz w:val="28"/>
        </w:rPr>
        <w:t>
      19) ensure the functioning of a unified state system of documentation and organization of archiving in the internal affairs bodies;</w:t>
      </w:r>
    </w:p>
    <w:p>
      <w:pPr>
        <w:spacing w:after="0"/>
        <w:ind w:left="0"/>
        <w:jc w:val="both"/>
      </w:pPr>
      <w:r>
        <w:rPr>
          <w:rFonts w:ascii="Times New Roman"/>
          <w:b w:val="false"/>
          <w:i w:val="false"/>
          <w:color w:val="000000"/>
          <w:sz w:val="28"/>
        </w:rPr>
        <w:t>
      20) carry out financial and material and technical support of the internal affairs bodies;</w:t>
      </w:r>
    </w:p>
    <w:p>
      <w:pPr>
        <w:spacing w:after="0"/>
        <w:ind w:left="0"/>
        <w:jc w:val="both"/>
      </w:pPr>
      <w:r>
        <w:rPr>
          <w:rFonts w:ascii="Times New Roman"/>
          <w:b w:val="false"/>
          <w:i w:val="false"/>
          <w:color w:val="000000"/>
          <w:sz w:val="28"/>
        </w:rPr>
        <w:t>
      21) carry out legal support of the system of the internal affairs bodies, coordinate and ensure the protection of the interests of the internal affairs bodies in court, other state bodies;</w:t>
      </w:r>
    </w:p>
    <w:p>
      <w:pPr>
        <w:spacing w:after="0"/>
        <w:ind w:left="0"/>
        <w:jc w:val="both"/>
      </w:pPr>
      <w:r>
        <w:rPr>
          <w:rFonts w:ascii="Times New Roman"/>
          <w:b w:val="false"/>
          <w:i w:val="false"/>
          <w:color w:val="000000"/>
          <w:sz w:val="28"/>
        </w:rPr>
        <w:t>
      22) ensure informational support of the activities of the internal affairs bodies;</w:t>
      </w:r>
    </w:p>
    <w:p>
      <w:pPr>
        <w:spacing w:after="0"/>
        <w:ind w:left="0"/>
        <w:jc w:val="both"/>
      </w:pPr>
      <w:r>
        <w:rPr>
          <w:rFonts w:ascii="Times New Roman"/>
          <w:b w:val="false"/>
          <w:i w:val="false"/>
          <w:color w:val="000000"/>
          <w:sz w:val="28"/>
        </w:rPr>
        <w:t>
      23) carry out planning, organizing mobilization training in the system of the internal affairs bodies and its governance, ensure performance of imposed mobilization tasks and demands;</w:t>
      </w:r>
    </w:p>
    <w:p>
      <w:pPr>
        <w:spacing w:after="0"/>
        <w:ind w:left="0"/>
        <w:jc w:val="both"/>
      </w:pPr>
      <w:r>
        <w:rPr>
          <w:rFonts w:ascii="Times New Roman"/>
          <w:b w:val="false"/>
          <w:i w:val="false"/>
          <w:color w:val="000000"/>
          <w:sz w:val="28"/>
        </w:rPr>
        <w:t>
      24) develops:</w:t>
      </w:r>
    </w:p>
    <w:p>
      <w:pPr>
        <w:spacing w:after="0"/>
        <w:ind w:left="0"/>
        <w:jc w:val="both"/>
      </w:pPr>
      <w:r>
        <w:rPr>
          <w:rFonts w:ascii="Times New Roman"/>
          <w:b w:val="false"/>
          <w:i w:val="false"/>
          <w:color w:val="000000"/>
          <w:sz w:val="28"/>
        </w:rPr>
        <w:t>
      regulations on the Ministry of Internal Affairs;</w:t>
      </w:r>
    </w:p>
    <w:p>
      <w:pPr>
        <w:spacing w:after="0"/>
        <w:ind w:left="0"/>
        <w:jc w:val="both"/>
      </w:pPr>
      <w:r>
        <w:rPr>
          <w:rFonts w:ascii="Times New Roman"/>
          <w:b w:val="false"/>
          <w:i w:val="false"/>
          <w:color w:val="000000"/>
          <w:sz w:val="28"/>
        </w:rPr>
        <w:t>
      traffic rules, basic provisions on the admission of vehicles to operation, a list of operational and special services, the transport of which is subject to equipment with special light and sound signals and coloring according to special color schemes;</w:t>
      </w:r>
    </w:p>
    <w:p>
      <w:pPr>
        <w:spacing w:after="0"/>
        <w:ind w:left="0"/>
        <w:jc w:val="both"/>
      </w:pPr>
      <w:r>
        <w:rPr>
          <w:rFonts w:ascii="Times New Roman"/>
          <w:b w:val="false"/>
          <w:i w:val="false"/>
          <w:color w:val="000000"/>
          <w:sz w:val="28"/>
        </w:rPr>
        <w:t>
      the procedure for the formation of the State bullet jacket;</w:t>
      </w:r>
    </w:p>
    <w:p>
      <w:pPr>
        <w:spacing w:after="0"/>
        <w:ind w:left="0"/>
        <w:jc w:val="both"/>
      </w:pPr>
      <w:r>
        <w:rPr>
          <w:rFonts w:ascii="Times New Roman"/>
          <w:b w:val="false"/>
          <w:i w:val="false"/>
          <w:color w:val="000000"/>
          <w:sz w:val="28"/>
        </w:rPr>
        <w:t>
      rules for the import, export, transit of narcotic drugs, psychotropic substances and precursors;</w:t>
      </w:r>
    </w:p>
    <w:p>
      <w:pPr>
        <w:spacing w:after="0"/>
        <w:ind w:left="0"/>
        <w:jc w:val="both"/>
      </w:pPr>
      <w:r>
        <w:rPr>
          <w:rFonts w:ascii="Times New Roman"/>
          <w:b w:val="false"/>
          <w:i w:val="false"/>
          <w:color w:val="000000"/>
          <w:sz w:val="28"/>
        </w:rPr>
        <w:t>
      rules for the use of documents from other state bodies and organizations to encrypt conspiratorial organizations, premises, vehicles, the identity of employees and their departmental affiliation;</w:t>
      </w:r>
    </w:p>
    <w:p>
      <w:pPr>
        <w:spacing w:after="0"/>
        <w:ind w:left="0"/>
        <w:jc w:val="both"/>
      </w:pPr>
      <w:r>
        <w:rPr>
          <w:rFonts w:ascii="Times New Roman"/>
          <w:b w:val="false"/>
          <w:i w:val="false"/>
          <w:color w:val="000000"/>
          <w:sz w:val="28"/>
        </w:rPr>
        <w:t xml:space="preserve">
      25) develops and approves: </w:t>
      </w:r>
    </w:p>
    <w:p>
      <w:pPr>
        <w:spacing w:after="0"/>
        <w:ind w:left="0"/>
        <w:jc w:val="both"/>
      </w:pPr>
      <w:r>
        <w:rPr>
          <w:rFonts w:ascii="Times New Roman"/>
          <w:b w:val="false"/>
          <w:i w:val="false"/>
          <w:color w:val="000000"/>
          <w:sz w:val="28"/>
        </w:rPr>
        <w:t xml:space="preserve">
      structures and staff, including standard, staff standards, standards for the workload of employees and employees of law enforcement agencies; </w:t>
      </w:r>
    </w:p>
    <w:p>
      <w:pPr>
        <w:spacing w:after="0"/>
        <w:ind w:left="0"/>
        <w:jc w:val="both"/>
      </w:pPr>
      <w:r>
        <w:rPr>
          <w:rFonts w:ascii="Times New Roman"/>
          <w:b w:val="false"/>
          <w:i w:val="false"/>
          <w:color w:val="000000"/>
          <w:sz w:val="28"/>
        </w:rPr>
        <w:t xml:space="preserve">
      the nomenclature of positions, qualification requirements for categories of positions in the internal affairs bodies; </w:t>
      </w:r>
    </w:p>
    <w:p>
      <w:pPr>
        <w:spacing w:after="0"/>
        <w:ind w:left="0"/>
        <w:jc w:val="both"/>
      </w:pPr>
      <w:r>
        <w:rPr>
          <w:rFonts w:ascii="Times New Roman"/>
          <w:b w:val="false"/>
          <w:i w:val="false"/>
          <w:color w:val="000000"/>
          <w:sz w:val="28"/>
        </w:rPr>
        <w:t xml:space="preserve">
      provisions on structural subdivisions of the Ministry of Internal Affairs, departments, territorial bodies and organizations subordinate to the Ministry of Internal Affairs; </w:t>
      </w:r>
    </w:p>
    <w:p>
      <w:pPr>
        <w:spacing w:after="0"/>
        <w:ind w:left="0"/>
        <w:jc w:val="both"/>
      </w:pPr>
      <w:r>
        <w:rPr>
          <w:rFonts w:ascii="Times New Roman"/>
          <w:b w:val="false"/>
          <w:i w:val="false"/>
          <w:color w:val="000000"/>
          <w:sz w:val="28"/>
        </w:rPr>
        <w:t xml:space="preserve">
      the rules for acquisition, storage, record keeping, use, transportation, destruction, import, export of civil pyrotechnic substances and products with their application; </w:t>
      </w:r>
    </w:p>
    <w:p>
      <w:pPr>
        <w:spacing w:after="0"/>
        <w:ind w:left="0"/>
        <w:jc w:val="both"/>
      </w:pPr>
      <w:r>
        <w:rPr>
          <w:rFonts w:ascii="Times New Roman"/>
          <w:b w:val="false"/>
          <w:i w:val="false"/>
          <w:color w:val="000000"/>
          <w:sz w:val="28"/>
        </w:rPr>
        <w:t>
      the rules for the opening and operation of shooting ranges and stands;</w:t>
      </w:r>
    </w:p>
    <w:p>
      <w:pPr>
        <w:spacing w:after="0"/>
        <w:ind w:left="0"/>
        <w:jc w:val="both"/>
      </w:pPr>
      <w:r>
        <w:rPr>
          <w:rFonts w:ascii="Times New Roman"/>
          <w:b w:val="false"/>
          <w:i w:val="false"/>
          <w:color w:val="000000"/>
          <w:sz w:val="28"/>
        </w:rPr>
        <w:t xml:space="preserve">
      the rules for the use of facilities and premises in the sphere of circulation of narcotic drugs, psychotropic substances and precursors;  </w:t>
      </w:r>
    </w:p>
    <w:p>
      <w:pPr>
        <w:spacing w:after="0"/>
        <w:ind w:left="0"/>
        <w:jc w:val="both"/>
      </w:pPr>
      <w:r>
        <w:rPr>
          <w:rFonts w:ascii="Times New Roman"/>
          <w:b w:val="false"/>
          <w:i w:val="false"/>
          <w:color w:val="000000"/>
          <w:sz w:val="28"/>
        </w:rPr>
        <w:t xml:space="preserve">
      a standard provision on a consultative and advisory body under the local executive bodies to promote the activities of bodies and institutions that execute criminal penalties and criminal law measures, as well as the organization of social and other assistance to persons who have served criminal sentences; </w:t>
      </w:r>
    </w:p>
    <w:p>
      <w:pPr>
        <w:spacing w:after="0"/>
        <w:ind w:left="0"/>
        <w:jc w:val="both"/>
      </w:pPr>
      <w:r>
        <w:rPr>
          <w:rFonts w:ascii="Times New Roman"/>
          <w:b w:val="false"/>
          <w:i w:val="false"/>
          <w:color w:val="000000"/>
          <w:sz w:val="28"/>
        </w:rPr>
        <w:t xml:space="preserve">
      standard curricula and standard training plan for the training and professional development of employees occupying the posts of a head and a guard in a private security organization; </w:t>
      </w:r>
    </w:p>
    <w:p>
      <w:pPr>
        <w:spacing w:after="0"/>
        <w:ind w:left="0"/>
        <w:jc w:val="both"/>
      </w:pPr>
      <w:r>
        <w:rPr>
          <w:rFonts w:ascii="Times New Roman"/>
          <w:b w:val="false"/>
          <w:i w:val="false"/>
          <w:color w:val="000000"/>
          <w:sz w:val="28"/>
        </w:rPr>
        <w:t xml:space="preserve">
      a form and sample of the document of a guard of a private security organization;  </w:t>
      </w:r>
    </w:p>
    <w:p>
      <w:pPr>
        <w:spacing w:after="0"/>
        <w:ind w:left="0"/>
        <w:jc w:val="both"/>
      </w:pPr>
      <w:r>
        <w:rPr>
          <w:rFonts w:ascii="Times New Roman"/>
          <w:b w:val="false"/>
          <w:i w:val="false"/>
          <w:color w:val="000000"/>
          <w:sz w:val="28"/>
        </w:rPr>
        <w:t>
      samples of uniform for employees holding the position of a security guard in a private security organization, and the procedure for wearing it;</w:t>
      </w:r>
    </w:p>
    <w:p>
      <w:pPr>
        <w:spacing w:after="0"/>
        <w:ind w:left="0"/>
        <w:jc w:val="both"/>
      </w:pPr>
      <w:r>
        <w:rPr>
          <w:rFonts w:ascii="Times New Roman"/>
          <w:b w:val="false"/>
          <w:i w:val="false"/>
          <w:color w:val="000000"/>
          <w:sz w:val="28"/>
        </w:rPr>
        <w:t xml:space="preserve">
      a standard provision on consultative and advisory bodies under the territorial bodies of internal affairs; </w:t>
      </w:r>
    </w:p>
    <w:p>
      <w:pPr>
        <w:spacing w:after="0"/>
        <w:ind w:left="0"/>
        <w:jc w:val="both"/>
      </w:pPr>
      <w:r>
        <w:rPr>
          <w:rFonts w:ascii="Times New Roman"/>
          <w:b w:val="false"/>
          <w:i w:val="false"/>
          <w:color w:val="000000"/>
          <w:sz w:val="28"/>
        </w:rPr>
        <w:t xml:space="preserve">
      the rules of activity of educational organizations of the law-enforcement bodies;  </w:t>
      </w:r>
    </w:p>
    <w:p>
      <w:pPr>
        <w:spacing w:after="0"/>
        <w:ind w:left="0"/>
        <w:jc w:val="both"/>
      </w:pPr>
      <w:r>
        <w:rPr>
          <w:rFonts w:ascii="Times New Roman"/>
          <w:b w:val="false"/>
          <w:i w:val="false"/>
          <w:color w:val="000000"/>
          <w:sz w:val="28"/>
        </w:rPr>
        <w:t xml:space="preserve">
      the rules for admission for training in the educational organization of the Ministry of Internal Affairs, implementing professional higher education programs; </w:t>
      </w:r>
    </w:p>
    <w:p>
      <w:pPr>
        <w:spacing w:after="0"/>
        <w:ind w:left="0"/>
        <w:jc w:val="both"/>
      </w:pPr>
      <w:r>
        <w:rPr>
          <w:rFonts w:ascii="Times New Roman"/>
          <w:b w:val="false"/>
          <w:i w:val="false"/>
          <w:color w:val="000000"/>
          <w:sz w:val="28"/>
        </w:rPr>
        <w:t xml:space="preserve">
      the rules for admission to training in the educational organization of the Ministry of Internal Affairs, implementing professional programs of postgraduate education; </w:t>
      </w:r>
    </w:p>
    <w:p>
      <w:pPr>
        <w:spacing w:after="0"/>
        <w:ind w:left="0"/>
        <w:jc w:val="both"/>
      </w:pPr>
      <w:r>
        <w:rPr>
          <w:rFonts w:ascii="Times New Roman"/>
          <w:b w:val="false"/>
          <w:i w:val="false"/>
          <w:color w:val="000000"/>
          <w:sz w:val="28"/>
        </w:rPr>
        <w:t>
      the rules for distribution of graduates of educational institutions of law enforcement bodies;</w:t>
      </w:r>
    </w:p>
    <w:p>
      <w:pPr>
        <w:spacing w:after="0"/>
        <w:ind w:left="0"/>
        <w:jc w:val="both"/>
      </w:pPr>
      <w:r>
        <w:rPr>
          <w:rFonts w:ascii="Times New Roman"/>
          <w:b w:val="false"/>
          <w:i w:val="false"/>
          <w:color w:val="000000"/>
          <w:sz w:val="28"/>
        </w:rPr>
        <w:t xml:space="preserve">
      the rules of appropriation, elevation, confirmation, lowering and removal of class qualifications of employees and servicemen of the internal affairs bodies; </w:t>
      </w:r>
    </w:p>
    <w:p>
      <w:pPr>
        <w:spacing w:after="0"/>
        <w:ind w:left="0"/>
        <w:jc w:val="both"/>
      </w:pPr>
      <w:r>
        <w:rPr>
          <w:rFonts w:ascii="Times New Roman"/>
          <w:b w:val="false"/>
          <w:i w:val="false"/>
          <w:color w:val="000000"/>
          <w:sz w:val="28"/>
        </w:rPr>
        <w:t>
      the rules of conduct of organizational and staff events in the system of internal affairs bodies;</w:t>
      </w:r>
    </w:p>
    <w:p>
      <w:pPr>
        <w:spacing w:after="0"/>
        <w:ind w:left="0"/>
        <w:jc w:val="both"/>
      </w:pPr>
      <w:r>
        <w:rPr>
          <w:rFonts w:ascii="Times New Roman"/>
          <w:b w:val="false"/>
          <w:i w:val="false"/>
          <w:color w:val="000000"/>
          <w:sz w:val="28"/>
        </w:rPr>
        <w:t xml:space="preserve">
      the rules for implementation of preventive control for persons who are on the preventive registration in the internal affairs bodies; </w:t>
      </w:r>
    </w:p>
    <w:p>
      <w:pPr>
        <w:spacing w:after="0"/>
        <w:ind w:left="0"/>
        <w:jc w:val="both"/>
      </w:pPr>
      <w:r>
        <w:rPr>
          <w:rFonts w:ascii="Times New Roman"/>
          <w:b w:val="false"/>
          <w:i w:val="false"/>
          <w:color w:val="000000"/>
          <w:sz w:val="28"/>
        </w:rPr>
        <w:t xml:space="preserve">
      the rules for reception, registration, storage and security in internal affairs of the seized, voluntarily surrendered, found weapons, ammunition, explosive materials; </w:t>
      </w:r>
    </w:p>
    <w:p>
      <w:pPr>
        <w:spacing w:after="0"/>
        <w:ind w:left="0"/>
        <w:jc w:val="both"/>
      </w:pPr>
      <w:r>
        <w:rPr>
          <w:rFonts w:ascii="Times New Roman"/>
          <w:b w:val="false"/>
          <w:i w:val="false"/>
          <w:color w:val="000000"/>
          <w:sz w:val="28"/>
        </w:rPr>
        <w:t>
      the rules for appointing district police inspectors;</w:t>
      </w:r>
    </w:p>
    <w:p>
      <w:pPr>
        <w:spacing w:after="0"/>
        <w:ind w:left="0"/>
        <w:jc w:val="both"/>
      </w:pPr>
      <w:r>
        <w:rPr>
          <w:rFonts w:ascii="Times New Roman"/>
          <w:b w:val="false"/>
          <w:i w:val="false"/>
          <w:color w:val="000000"/>
          <w:sz w:val="28"/>
        </w:rPr>
        <w:t>
      the rules for organization of the service of specialized security units of the internal affairs bodies;</w:t>
      </w:r>
    </w:p>
    <w:p>
      <w:pPr>
        <w:spacing w:after="0"/>
        <w:ind w:left="0"/>
        <w:jc w:val="both"/>
      </w:pPr>
      <w:r>
        <w:rPr>
          <w:rFonts w:ascii="Times New Roman"/>
          <w:b w:val="false"/>
          <w:i w:val="false"/>
          <w:color w:val="000000"/>
          <w:sz w:val="28"/>
        </w:rPr>
        <w:t>
      the rules for implementation of operational and forensic activities in the internal affairs bodies;</w:t>
      </w:r>
    </w:p>
    <w:p>
      <w:pPr>
        <w:spacing w:after="0"/>
        <w:ind w:left="0"/>
        <w:jc w:val="both"/>
      </w:pPr>
      <w:r>
        <w:rPr>
          <w:rFonts w:ascii="Times New Roman"/>
          <w:b w:val="false"/>
          <w:i w:val="false"/>
          <w:color w:val="000000"/>
          <w:sz w:val="28"/>
        </w:rPr>
        <w:t>
      the rules for organization of work of the operational management centers and the duty units of the internal affairs bodies;</w:t>
      </w:r>
    </w:p>
    <w:p>
      <w:pPr>
        <w:spacing w:after="0"/>
        <w:ind w:left="0"/>
        <w:jc w:val="both"/>
      </w:pPr>
      <w:r>
        <w:rPr>
          <w:rFonts w:ascii="Times New Roman"/>
          <w:b w:val="false"/>
          <w:i w:val="false"/>
          <w:color w:val="000000"/>
          <w:sz w:val="28"/>
        </w:rPr>
        <w:t xml:space="preserve">
      the rules for establishment, use and improvement of departmental and operational records; </w:t>
      </w:r>
    </w:p>
    <w:p>
      <w:pPr>
        <w:spacing w:after="0"/>
        <w:ind w:left="0"/>
        <w:jc w:val="both"/>
      </w:pPr>
      <w:r>
        <w:rPr>
          <w:rFonts w:ascii="Times New Roman"/>
          <w:b w:val="false"/>
          <w:i w:val="false"/>
          <w:color w:val="000000"/>
          <w:sz w:val="28"/>
        </w:rPr>
        <w:t xml:space="preserve">
      the rules of organization and tactics of conduct of general and special operational-search activities; </w:t>
      </w:r>
    </w:p>
    <w:p>
      <w:pPr>
        <w:spacing w:after="0"/>
        <w:ind w:left="0"/>
        <w:jc w:val="both"/>
      </w:pPr>
      <w:r>
        <w:rPr>
          <w:rFonts w:ascii="Times New Roman"/>
          <w:b w:val="false"/>
          <w:i w:val="false"/>
          <w:color w:val="000000"/>
          <w:sz w:val="28"/>
        </w:rPr>
        <w:t xml:space="preserve">
      the rules for establishment, use and improvement of information systems, information and communication and telecommunications networks, communication networks; </w:t>
      </w:r>
    </w:p>
    <w:p>
      <w:pPr>
        <w:spacing w:after="0"/>
        <w:ind w:left="0"/>
        <w:jc w:val="both"/>
      </w:pPr>
      <w:r>
        <w:rPr>
          <w:rFonts w:ascii="Times New Roman"/>
          <w:b w:val="false"/>
          <w:i w:val="false"/>
          <w:color w:val="000000"/>
          <w:sz w:val="28"/>
        </w:rPr>
        <w:t xml:space="preserve">
      the rules and instructions in penal activity area in accordance with the Criminal Executive Code of the Republic of Kazakhstan; </w:t>
      </w:r>
    </w:p>
    <w:p>
      <w:pPr>
        <w:spacing w:after="0"/>
        <w:ind w:left="0"/>
        <w:jc w:val="both"/>
      </w:pPr>
      <w:r>
        <w:rPr>
          <w:rFonts w:ascii="Times New Roman"/>
          <w:b w:val="false"/>
          <w:i w:val="false"/>
          <w:color w:val="000000"/>
          <w:sz w:val="28"/>
        </w:rPr>
        <w:t xml:space="preserve">
      samples of a travel document; </w:t>
      </w:r>
    </w:p>
    <w:p>
      <w:pPr>
        <w:spacing w:after="0"/>
        <w:ind w:left="0"/>
        <w:jc w:val="both"/>
      </w:pPr>
      <w:r>
        <w:rPr>
          <w:rFonts w:ascii="Times New Roman"/>
          <w:b w:val="false"/>
          <w:i w:val="false"/>
          <w:color w:val="000000"/>
          <w:sz w:val="28"/>
        </w:rPr>
        <w:t>
      rules for determining the legal status of persons located on the territory of the Republic of Kazakhstan, who are not citizens of the Republic of Kazakhstan and do not have evidence of their belonging to the citizenship of another state;</w:t>
      </w:r>
    </w:p>
    <w:p>
      <w:pPr>
        <w:spacing w:after="0"/>
        <w:ind w:left="0"/>
        <w:jc w:val="both"/>
      </w:pPr>
      <w:r>
        <w:rPr>
          <w:rFonts w:ascii="Times New Roman"/>
          <w:b w:val="false"/>
          <w:i w:val="false"/>
          <w:color w:val="000000"/>
          <w:sz w:val="28"/>
        </w:rPr>
        <w:t>
      regulatory legal acts on organization of anti-terrorist protection of objects of the bodies of internal affairs of the Republic of Kazakhstan that are vulnerable in relation to terrorism;</w:t>
      </w:r>
    </w:p>
    <w:p>
      <w:pPr>
        <w:spacing w:after="0"/>
        <w:ind w:left="0"/>
        <w:jc w:val="both"/>
      </w:pPr>
      <w:r>
        <w:rPr>
          <w:rFonts w:ascii="Times New Roman"/>
          <w:b w:val="false"/>
          <w:i w:val="false"/>
          <w:color w:val="000000"/>
          <w:sz w:val="28"/>
        </w:rPr>
        <w:t>
      criminalistic requirements and methods of testing of civil and service weapons and ammunition, rules for issuing conclusions on compliance with the criminalistic requirements of civil and service weapons and ammunition, as well as devices structurally similar to weapons;</w:t>
      </w:r>
    </w:p>
    <w:p>
      <w:pPr>
        <w:spacing w:after="0"/>
        <w:ind w:left="0"/>
        <w:jc w:val="both"/>
      </w:pPr>
      <w:r>
        <w:rPr>
          <w:rFonts w:ascii="Times New Roman"/>
          <w:b w:val="false"/>
          <w:i w:val="false"/>
          <w:color w:val="000000"/>
          <w:sz w:val="28"/>
        </w:rPr>
        <w:t>
      regulations on state registration and registration of certain types of vehicles by vehicle identification number, training of drivers of motor vehicles, taking examinations and issuing driving licences;</w:t>
      </w:r>
    </w:p>
    <w:p>
      <w:pPr>
        <w:spacing w:after="0"/>
        <w:ind w:left="0"/>
        <w:jc w:val="both"/>
      </w:pPr>
      <w:r>
        <w:rPr>
          <w:rFonts w:ascii="Times New Roman"/>
          <w:b w:val="false"/>
          <w:i w:val="false"/>
          <w:color w:val="000000"/>
          <w:sz w:val="28"/>
        </w:rPr>
        <w:t>
      jointly with the designated government body for the coordination of activities in the field of counter-terrorism, a model passport of anti-terrorist protection of facilities vulnerable to terrorism;</w:t>
      </w:r>
    </w:p>
    <w:p>
      <w:pPr>
        <w:spacing w:after="0"/>
        <w:ind w:left="0"/>
        <w:jc w:val="both"/>
      </w:pPr>
      <w:r>
        <w:rPr>
          <w:rFonts w:ascii="Times New Roman"/>
          <w:b w:val="false"/>
          <w:i w:val="false"/>
          <w:color w:val="000000"/>
          <w:sz w:val="28"/>
        </w:rPr>
        <w:t>
      26) carry out international cooperation;</w:t>
      </w:r>
    </w:p>
    <w:p>
      <w:pPr>
        <w:spacing w:after="0"/>
        <w:ind w:left="0"/>
        <w:jc w:val="both"/>
      </w:pPr>
      <w:r>
        <w:rPr>
          <w:rFonts w:ascii="Times New Roman"/>
          <w:b w:val="false"/>
          <w:i w:val="false"/>
          <w:color w:val="000000"/>
          <w:sz w:val="28"/>
        </w:rPr>
        <w:t>
      26-1) organizes and ensures the fulfillment of obligations arising from international treaties on readmission ratified by the Republic of Kazakhstan;</w:t>
      </w:r>
    </w:p>
    <w:p>
      <w:pPr>
        <w:spacing w:after="0"/>
        <w:ind w:left="0"/>
        <w:jc w:val="both"/>
      </w:pPr>
      <w:r>
        <w:rPr>
          <w:rFonts w:ascii="Times New Roman"/>
          <w:b w:val="false"/>
          <w:i w:val="false"/>
          <w:color w:val="000000"/>
          <w:sz w:val="28"/>
        </w:rPr>
        <w:t>
      27) carry out the other powers provided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 233-V dated 04.07.2014 (shall be enforced from 01.01.2015); № 239-V dated 29.09.2014 (shall be enforced upon expiry of ten calendar days after the day of its first official publication); № 269-V dated 29.12.2014 (shall be enforced from 01.01.2015); № 388-V dated 02.11.2015 (shall be enforced from 01.01.2016); № 479-V dated 29.03.2016 (shall be enforced upon expiry of twenty one calendar days after the day of its first official publication); № 58-VI dated 18.04.2017 (shall be enforced upon expiry of ten calendar days after the day of its first official publication); dated 12.07.2018 № 180-VI (shall be enforced upon expiry of ten calendar days after the day of its first official publication); dated 18.03.2019 № 237-VI (shall be enforced upon expiry of twenty-one calendar days after the day of its first official publication); dated 13.05.2020 № 325-VІ (shall be enforced six months after the day of its first official publication); № 327-VІ dated 13.05.2020 (shall be enforced upon expiration of ten calendar days after the day of its first official publication); dated 02.01.2021 № 405-VI (shall be enforced upon expiration of ten calendar days after the day of its first official publication); dated 24.11.2021 № 75-VII (shall be enforced upon expiration of ten calendar days after the day of its first official publication); dated 30.12.2021 № 95-VII (shall be enforced ten calendar days after the date of its first official publication); dated 11.07.2022 № 136-VII (shall be enforced sixty calendar days after the date of its first official publication); № 223-VII of 19.04.2023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Competence of local executive bodies</w:t>
      </w:r>
    </w:p>
    <w:p>
      <w:pPr>
        <w:spacing w:after="0"/>
        <w:ind w:left="0"/>
        <w:jc w:val="both"/>
      </w:pPr>
      <w:r>
        <w:rPr>
          <w:rFonts w:ascii="Times New Roman"/>
          <w:b w:val="false"/>
          <w:i w:val="false"/>
          <w:color w:val="000000"/>
          <w:sz w:val="28"/>
        </w:rPr>
        <w:t>
      1. Local executive bodies of oblasts, cities of republican significance, the capital shall:</w:t>
      </w:r>
    </w:p>
    <w:p>
      <w:pPr>
        <w:spacing w:after="0"/>
        <w:ind w:left="0"/>
        <w:jc w:val="both"/>
      </w:pPr>
      <w:r>
        <w:rPr>
          <w:rFonts w:ascii="Times New Roman"/>
          <w:b w:val="false"/>
          <w:i w:val="false"/>
          <w:color w:val="000000"/>
          <w:sz w:val="28"/>
        </w:rPr>
        <w:t>
      1) organize provision of public security in the territory of oblasts, cities of republican significance, the capital jointly with the internal affairs bodies;</w:t>
      </w:r>
    </w:p>
    <w:p>
      <w:pPr>
        <w:spacing w:after="0"/>
        <w:ind w:left="0"/>
        <w:jc w:val="both"/>
      </w:pPr>
      <w:r>
        <w:rPr>
          <w:rFonts w:ascii="Times New Roman"/>
          <w:b w:val="false"/>
          <w:i w:val="false"/>
          <w:color w:val="000000"/>
          <w:sz w:val="28"/>
        </w:rPr>
        <w:t>
      2) form an advisory body on promoting the activities of bodies and institutions enforcing criminal penalties and measures of Criminal law, as well as on the organization of social and other assistance to persons that served the criminal punishments;</w:t>
      </w:r>
    </w:p>
    <w:p>
      <w:pPr>
        <w:spacing w:after="0"/>
        <w:ind w:left="0"/>
        <w:jc w:val="both"/>
      </w:pPr>
      <w:r>
        <w:rPr>
          <w:rFonts w:ascii="Times New Roman"/>
          <w:b w:val="false"/>
          <w:i w:val="false"/>
          <w:color w:val="000000"/>
          <w:sz w:val="28"/>
        </w:rPr>
        <w:t>
      3) provide maintenance of administrative police staff numbers at the expense of regional budgets and the budgets of cities of republican status, the capital within the limits approved by the Government of the Republic of Kazakhstan;</w:t>
      </w:r>
    </w:p>
    <w:p>
      <w:pPr>
        <w:spacing w:after="0"/>
        <w:ind w:left="0"/>
        <w:jc w:val="both"/>
      </w:pPr>
      <w:r>
        <w:rPr>
          <w:rFonts w:ascii="Times New Roman"/>
          <w:b w:val="false"/>
          <w:i w:val="false"/>
          <w:color w:val="000000"/>
          <w:sz w:val="28"/>
        </w:rPr>
        <w:t>
      4) ensure the maintenance, maintenance and repair of office premises, radio communication equipment, mobile and portable video recorders, vehicles, including the purchase of fuel and lubricants, as well as the costs of paying for utilities, electricity, heating and communication services of territorial bodies of internal affairs, with the exception of the costs of paying for e-mail services, video conferencing systems and video surveillance of the situational centers of the apparatus of territorial bodies, financed from the republican budget;</w:t>
      </w:r>
    </w:p>
    <w:p>
      <w:pPr>
        <w:spacing w:after="0"/>
        <w:ind w:left="0"/>
        <w:jc w:val="both"/>
      </w:pPr>
      <w:r>
        <w:rPr>
          <w:rFonts w:ascii="Times New Roman"/>
          <w:b w:val="false"/>
          <w:i w:val="false"/>
          <w:color w:val="000000"/>
          <w:sz w:val="28"/>
        </w:rPr>
        <w:t>
      5) ensure local police inspectors by premises, equipped by furniture, means of communication for work on the served fields as well as transport vehicles;</w:t>
      </w:r>
    </w:p>
    <w:p>
      <w:pPr>
        <w:spacing w:after="0"/>
        <w:ind w:left="0"/>
        <w:jc w:val="both"/>
      </w:pPr>
      <w:r>
        <w:rPr>
          <w:rFonts w:ascii="Times New Roman"/>
          <w:b w:val="false"/>
          <w:i w:val="false"/>
          <w:color w:val="000000"/>
          <w:sz w:val="28"/>
        </w:rPr>
        <w:t>
      6) carry out other powers imposed on local executive bodies by the legislation of the Republic of Kazakhstan in behalf of local state administration;</w:t>
      </w:r>
    </w:p>
    <w:p>
      <w:pPr>
        <w:spacing w:after="0"/>
        <w:ind w:left="0"/>
        <w:jc w:val="both"/>
      </w:pPr>
      <w:r>
        <w:rPr>
          <w:rFonts w:ascii="Times New Roman"/>
          <w:b w:val="false"/>
          <w:i w:val="false"/>
          <w:color w:val="000000"/>
          <w:sz w:val="28"/>
        </w:rPr>
        <w:t>
      2. Local executive bodies of districts, cities of oblast significance shall:</w:t>
      </w:r>
    </w:p>
    <w:p>
      <w:pPr>
        <w:spacing w:after="0"/>
        <w:ind w:left="0"/>
        <w:jc w:val="both"/>
      </w:pPr>
      <w:r>
        <w:rPr>
          <w:rFonts w:ascii="Times New Roman"/>
          <w:b w:val="false"/>
          <w:i w:val="false"/>
          <w:color w:val="000000"/>
          <w:sz w:val="28"/>
        </w:rPr>
        <w:t>
      1) organize public security in the territory of the relevant administrative-territorial unit jointly with the internal affairs bodies;</w:t>
      </w:r>
    </w:p>
    <w:p>
      <w:pPr>
        <w:spacing w:after="0"/>
        <w:ind w:left="0"/>
        <w:jc w:val="both"/>
      </w:pPr>
      <w:r>
        <w:rPr>
          <w:rFonts w:ascii="Times New Roman"/>
          <w:b w:val="false"/>
          <w:i w:val="false"/>
          <w:color w:val="000000"/>
          <w:sz w:val="28"/>
        </w:rPr>
        <w:t>
      2) organize meeting (congregation) of local community for assigning local police inspectors, taking into account the views of population of the administrative portion in the territory of the relevant administrative-territorial unit jointly with the internal affairs bodies;</w:t>
      </w:r>
    </w:p>
    <w:p>
      <w:pPr>
        <w:spacing w:after="0"/>
        <w:ind w:left="0"/>
        <w:jc w:val="both"/>
      </w:pPr>
      <w:r>
        <w:rPr>
          <w:rFonts w:ascii="Times New Roman"/>
          <w:b w:val="false"/>
          <w:i w:val="false"/>
          <w:color w:val="000000"/>
          <w:sz w:val="28"/>
        </w:rPr>
        <w:t>
      3) form an advisory body on promoting the activities of bodies and institutions enforcing criminal penalties and measures of Criminal law, as well as on the organization of social and other assistance to persons that served the criminal punishments;</w:t>
      </w:r>
    </w:p>
    <w:p>
      <w:pPr>
        <w:spacing w:after="0"/>
        <w:ind w:left="0"/>
        <w:jc w:val="both"/>
      </w:pPr>
      <w:r>
        <w:rPr>
          <w:rFonts w:ascii="Times New Roman"/>
          <w:b w:val="false"/>
          <w:i w:val="false"/>
          <w:color w:val="000000"/>
          <w:sz w:val="28"/>
        </w:rPr>
        <w:t>
      4) carry out other powers imposed on local executive bodies by the legislation of the Republic of Kazakhstan in behalf of the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388-V dated 02.11.2015 (shall be enforced from 01.01.2016); dated 12.07.2018 № 180-VI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Interaction, cooperation and public control</w:t>
      </w:r>
    </w:p>
    <w:p>
      <w:pPr>
        <w:spacing w:after="0"/>
        <w:ind w:left="0"/>
        <w:jc w:val="both"/>
      </w:pPr>
      <w:r>
        <w:rPr>
          <w:rFonts w:ascii="Times New Roman"/>
          <w:b w:val="false"/>
          <w:i w:val="false"/>
          <w:color w:val="000000"/>
          <w:sz w:val="28"/>
        </w:rPr>
        <w:t>
      1. The internal affairs bodies shall carry out interaction with other state bodies, individuals and legal entities upon performance of objectives imposed on them.</w:t>
      </w:r>
    </w:p>
    <w:p>
      <w:pPr>
        <w:spacing w:after="0"/>
        <w:ind w:left="0"/>
        <w:jc w:val="both"/>
      </w:pPr>
      <w:r>
        <w:rPr>
          <w:rFonts w:ascii="Times New Roman"/>
          <w:b w:val="false"/>
          <w:i w:val="false"/>
          <w:color w:val="000000"/>
          <w:sz w:val="28"/>
        </w:rPr>
        <w:t>
      2. State bodies, individuals and the legal entities shall have the right to render assistance to the internal affairs bodies.</w:t>
      </w:r>
    </w:p>
    <w:p>
      <w:pPr>
        <w:spacing w:after="0"/>
        <w:ind w:left="0"/>
        <w:jc w:val="both"/>
      </w:pPr>
      <w:r>
        <w:rPr>
          <w:rFonts w:ascii="Times New Roman"/>
          <w:b w:val="false"/>
          <w:i w:val="false"/>
          <w:color w:val="000000"/>
          <w:sz w:val="28"/>
        </w:rPr>
        <w:t>
      Particular citizens may be involved in cooperation with the internal affairs bodies on a confidential basis in accordance with the Laws of the Republic of Kazakhstan upon their agreement. The forced cooperation shall be prohibited.</w:t>
      </w:r>
    </w:p>
    <w:p>
      <w:pPr>
        <w:spacing w:after="0"/>
        <w:ind w:left="0"/>
        <w:jc w:val="both"/>
      </w:pPr>
      <w:r>
        <w:rPr>
          <w:rFonts w:ascii="Times New Roman"/>
          <w:b w:val="false"/>
          <w:i w:val="false"/>
          <w:color w:val="000000"/>
          <w:sz w:val="28"/>
        </w:rPr>
        <w:t>
      3. Cooperation of the internal affairs bodies with the relevant state bodies of foreign states and international organizations shall be carried out in accordance with the international treaties ratified by the Republic of Kazakhstan.</w:t>
      </w:r>
    </w:p>
    <w:p>
      <w:pPr>
        <w:spacing w:after="0"/>
        <w:ind w:left="0"/>
        <w:jc w:val="both"/>
      </w:pPr>
      <w:r>
        <w:rPr>
          <w:rFonts w:ascii="Times New Roman"/>
          <w:b w:val="false"/>
          <w:i w:val="false"/>
          <w:color w:val="000000"/>
          <w:sz w:val="28"/>
        </w:rPr>
        <w:t xml:space="preserve">
      4. In order to increase public confidence in the activities of law enforcement bodies, the interaction with civil society institutions is carried out and a system of public control is applied. To implement the public control in accordance with the legislation of the Republic of Kazakhstan, the public monitoring commissions and the Public council are established.   </w:t>
      </w:r>
    </w:p>
    <w:p>
      <w:pPr>
        <w:spacing w:after="0"/>
        <w:ind w:left="0"/>
        <w:jc w:val="both"/>
      </w:pPr>
      <w:r>
        <w:rPr>
          <w:rFonts w:ascii="Times New Roman"/>
          <w:b w:val="false"/>
          <w:i w:val="false"/>
          <w:color w:val="000000"/>
          <w:sz w:val="28"/>
        </w:rPr>
        <w:t xml:space="preserve">
      The Ministry of Internal Affairs and its territorial bodies set up other consultative and advisory bodies for the purposes of: </w:t>
      </w:r>
    </w:p>
    <w:p>
      <w:pPr>
        <w:spacing w:after="0"/>
        <w:ind w:left="0"/>
        <w:jc w:val="both"/>
      </w:pPr>
      <w:r>
        <w:rPr>
          <w:rFonts w:ascii="Times New Roman"/>
          <w:b w:val="false"/>
          <w:i w:val="false"/>
          <w:color w:val="000000"/>
          <w:sz w:val="28"/>
        </w:rPr>
        <w:t>
      rendering assistance to the bodies of internal affairs in ensuring transparency of their activities;</w:t>
      </w:r>
    </w:p>
    <w:p>
      <w:pPr>
        <w:spacing w:after="0"/>
        <w:ind w:left="0"/>
        <w:jc w:val="both"/>
      </w:pPr>
      <w:r>
        <w:rPr>
          <w:rFonts w:ascii="Times New Roman"/>
          <w:b w:val="false"/>
          <w:i w:val="false"/>
          <w:color w:val="000000"/>
          <w:sz w:val="28"/>
        </w:rPr>
        <w:t>
      consideration of applications of individuals and legal entities against the actions of employees of internal affairs bodies that violate the norms of official ethics established by the legislation of the Republic of Kazakhstan;</w:t>
      </w:r>
    </w:p>
    <w:p>
      <w:pPr>
        <w:spacing w:after="0"/>
        <w:ind w:left="0"/>
        <w:jc w:val="both"/>
      </w:pPr>
      <w:r>
        <w:rPr>
          <w:rFonts w:ascii="Times New Roman"/>
          <w:b w:val="false"/>
          <w:i w:val="false"/>
          <w:color w:val="000000"/>
          <w:sz w:val="28"/>
        </w:rPr>
        <w:t>
      and for other purposes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388-V dated 02.11.2015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LEGAL STATUS OF SERVANTS, MILITARY SERVANTS AND EMPLOYEES OF THE INTERNAL AFFAIRS BODIES Article 14. Personnel of the internal affairs bodies</w:t>
      </w:r>
    </w:p>
    <w:p>
      <w:pPr>
        <w:spacing w:after="0"/>
        <w:ind w:left="0"/>
        <w:jc w:val="both"/>
      </w:pPr>
      <w:r>
        <w:rPr>
          <w:rFonts w:ascii="Times New Roman"/>
          <w:b w:val="false"/>
          <w:i w:val="false"/>
          <w:color w:val="000000"/>
          <w:sz w:val="28"/>
        </w:rPr>
        <w:t>
      Personnel of the internal affairs bodies shall be composed of servants, military servants and employees.</w:t>
      </w:r>
    </w:p>
    <w:p>
      <w:pPr>
        <w:spacing w:after="0"/>
        <w:ind w:left="0"/>
        <w:jc w:val="left"/>
      </w:pPr>
      <w:r>
        <w:rPr>
          <w:rFonts w:ascii="Times New Roman"/>
          <w:b/>
          <w:i w:val="false"/>
          <w:color w:val="000000"/>
        </w:rPr>
        <w:t xml:space="preserve"> Article 15. Personnel training for the internal affairs bodies</w:t>
      </w:r>
    </w:p>
    <w:p>
      <w:pPr>
        <w:spacing w:after="0"/>
        <w:ind w:left="0"/>
        <w:jc w:val="both"/>
      </w:pPr>
      <w:r>
        <w:rPr>
          <w:rFonts w:ascii="Times New Roman"/>
          <w:b w:val="false"/>
          <w:i w:val="false"/>
          <w:color w:val="000000"/>
          <w:sz w:val="28"/>
        </w:rPr>
        <w:t>
      1. Training of personnel for the internal affairs bodies shall be carried out by the educational organizations of the Ministry of Internal Affairs and other educational organizations.</w:t>
      </w:r>
    </w:p>
    <w:p>
      <w:pPr>
        <w:spacing w:after="0"/>
        <w:ind w:left="0"/>
        <w:jc w:val="both"/>
      </w:pPr>
      <w:r>
        <w:rPr>
          <w:rFonts w:ascii="Times New Roman"/>
          <w:b w:val="false"/>
          <w:i w:val="false"/>
          <w:color w:val="000000"/>
          <w:sz w:val="28"/>
        </w:rPr>
        <w:t>
      2. Initial vocational training, professional retraining and advanced training of the personnel of the internal affairs bodies are carried out in educational organizations of the Ministry of Internal Affairs, as well as in other educational organizations and institutions.</w:t>
      </w:r>
    </w:p>
    <w:p>
      <w:pPr>
        <w:spacing w:after="0"/>
        <w:ind w:left="0"/>
        <w:jc w:val="both"/>
      </w:pPr>
      <w:r>
        <w:rPr>
          <w:rFonts w:ascii="Times New Roman"/>
          <w:b w:val="false"/>
          <w:i w:val="false"/>
          <w:color w:val="000000"/>
          <w:sz w:val="28"/>
        </w:rPr>
        <w:t>
      3. Servants, military servants and employees may obtain higher, postgraduate and additional professional education beyond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December 27, 2019 № 292-VІ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Legal regulation of labour of servants and employees of the internal affairs bodies</w:t>
      </w:r>
    </w:p>
    <w:p>
      <w:pPr>
        <w:spacing w:after="0"/>
        <w:ind w:left="0"/>
        <w:jc w:val="both"/>
      </w:pPr>
      <w:r>
        <w:rPr>
          <w:rFonts w:ascii="Times New Roman"/>
          <w:b w:val="false"/>
          <w:i w:val="false"/>
          <w:color w:val="000000"/>
          <w:sz w:val="28"/>
        </w:rPr>
        <w:t>
      1. Labour relations of servants of the internal affairs bodies shall be regulated by the Labour Code of the Republic of Kazakhstan with the special aspects provided by the Law of the Republic of Kazakhstan “On law enforcement service”.</w:t>
      </w:r>
    </w:p>
    <w:p>
      <w:pPr>
        <w:spacing w:after="0"/>
        <w:ind w:left="0"/>
        <w:jc w:val="both"/>
      </w:pPr>
      <w:r>
        <w:rPr>
          <w:rFonts w:ascii="Times New Roman"/>
          <w:b w:val="false"/>
          <w:i w:val="false"/>
          <w:color w:val="000000"/>
          <w:sz w:val="28"/>
        </w:rPr>
        <w:t>
      2. Labour relations of employees of the internal affairs bodies shall be regulated by the Labour Code of the Republic of Kazakhstan and the legislation of Republic of Kazakhstan on state service.</w:t>
      </w:r>
    </w:p>
    <w:p>
      <w:pPr>
        <w:spacing w:after="0"/>
        <w:ind w:left="0"/>
        <w:jc w:val="left"/>
      </w:pPr>
      <w:r>
        <w:rPr>
          <w:rFonts w:ascii="Times New Roman"/>
          <w:b/>
          <w:i w:val="false"/>
          <w:color w:val="000000"/>
        </w:rPr>
        <w:t xml:space="preserve"> Article 17. Record of service in the internal affairs bodies</w:t>
      </w:r>
    </w:p>
    <w:p>
      <w:pPr>
        <w:spacing w:after="0"/>
        <w:ind w:left="0"/>
        <w:jc w:val="both"/>
      </w:pPr>
      <w:r>
        <w:rPr>
          <w:rFonts w:ascii="Times New Roman"/>
          <w:b w:val="false"/>
          <w:i w:val="false"/>
          <w:color w:val="000000"/>
          <w:sz w:val="28"/>
        </w:rPr>
        <w:t>
      1. Order and conditions of recording service in the internal affairs bodies shall be determined by the Law of the Republic of Kazakhstan "On law enforcement service".</w:t>
      </w:r>
    </w:p>
    <w:p>
      <w:pPr>
        <w:spacing w:after="0"/>
        <w:ind w:left="0"/>
        <w:jc w:val="both"/>
      </w:pPr>
      <w:r>
        <w:rPr>
          <w:rFonts w:ascii="Times New Roman"/>
          <w:b w:val="false"/>
          <w:i w:val="false"/>
          <w:color w:val="000000"/>
          <w:sz w:val="28"/>
        </w:rPr>
        <w:t>
      2. During the period of a military or state of emergency, an anti-terrorist operation, in the conditions of an armed conflict, during the liquidation of the consequences of emergency situations, it is allowed to involve an employee of the internal affairs bodies to perform the duties assigned to him: changing the working time regime, assigning additional duties to him, sending him to another locality, temporary transfer to another unit without changing the nature of the service, as well as the establishment of other special conditions and additional restrictions without the consent of the employee. The term of office of an employee of the internal affairs bodies in these cases is calculated as one day for three and a three-fold salary is paid.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11.07.2022 № 136-VII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Restrictions linked with the service in the internal affairs bodies</w:t>
      </w:r>
    </w:p>
    <w:p>
      <w:pPr>
        <w:spacing w:after="0"/>
        <w:ind w:left="0"/>
        <w:jc w:val="both"/>
      </w:pPr>
      <w:r>
        <w:rPr>
          <w:rFonts w:ascii="Times New Roman"/>
          <w:b w:val="false"/>
          <w:i w:val="false"/>
          <w:color w:val="000000"/>
          <w:sz w:val="28"/>
        </w:rPr>
        <w:t>
      Restrictions for employees of the internal affairs bodies conditioned by special aspects of law enforcement service shall be established by the Laws of the Republic of Kazakhstan.</w:t>
      </w:r>
    </w:p>
    <w:p>
      <w:pPr>
        <w:spacing w:after="0"/>
        <w:ind w:left="0"/>
        <w:jc w:val="left"/>
      </w:pPr>
      <w:r>
        <w:rPr>
          <w:rFonts w:ascii="Times New Roman"/>
          <w:b/>
          <w:i w:val="false"/>
          <w:color w:val="000000"/>
        </w:rPr>
        <w:t xml:space="preserve"> Article 19. Powers of servants of the internal affairs bodies</w:t>
      </w:r>
    </w:p>
    <w:p>
      <w:pPr>
        <w:spacing w:after="0"/>
        <w:ind w:left="0"/>
        <w:jc w:val="both"/>
      </w:pPr>
      <w:r>
        <w:rPr>
          <w:rFonts w:ascii="Times New Roman"/>
          <w:b w:val="false"/>
          <w:i w:val="false"/>
          <w:color w:val="000000"/>
          <w:sz w:val="28"/>
        </w:rPr>
        <w:t>
      1. Servants of the internal affairs bodies throughout the territory of the Republic of Kazakhstan, regardless of held position, time in case of appeal to them with the application or report on criminal or administrative infraction or in the case of his (her) direct detection shall be obliged to take measures on suppression of unlawful acts, rendering assistance to those being in need, protection of the place of occurrence, as well as to inform the nearest internal affairs bodies.</w:t>
      </w:r>
    </w:p>
    <w:p>
      <w:pPr>
        <w:spacing w:after="0"/>
        <w:ind w:left="0"/>
        <w:jc w:val="both"/>
      </w:pPr>
      <w:r>
        <w:rPr>
          <w:rFonts w:ascii="Times New Roman"/>
          <w:b w:val="false"/>
          <w:i w:val="false"/>
          <w:color w:val="000000"/>
          <w:sz w:val="28"/>
        </w:rPr>
        <w:t>
      2. Head of structural subdivision on provision of the road safety of the Ministry of Internal Affairs is a chief state inspector on provision of the road safety by virtue of position.</w:t>
      </w:r>
    </w:p>
    <w:p>
      <w:pPr>
        <w:spacing w:after="0"/>
        <w:ind w:left="0"/>
        <w:jc w:val="both"/>
      </w:pPr>
      <w:r>
        <w:rPr>
          <w:rFonts w:ascii="Times New Roman"/>
          <w:b w:val="false"/>
          <w:i w:val="false"/>
          <w:color w:val="000000"/>
          <w:sz w:val="28"/>
        </w:rPr>
        <w:t>
      3. Actions of servants of the internal affairs bodies that restrict the rights of individuals on a temporary basis shall be accompanied by the words: "In the name of the Law." Each person in this case shall be obliged to terminate dynamic actions, obey the requirements of the servant of the internal affairs bodies unquestionably and to execute his (her) instructions linked with performance of official duties.</w:t>
      </w:r>
    </w:p>
    <w:p>
      <w:pPr>
        <w:spacing w:after="0"/>
        <w:ind w:left="0"/>
        <w:jc w:val="both"/>
      </w:pPr>
      <w:r>
        <w:rPr>
          <w:rFonts w:ascii="Times New Roman"/>
          <w:b w:val="false"/>
          <w:i w:val="false"/>
          <w:color w:val="000000"/>
          <w:sz w:val="28"/>
        </w:rPr>
        <w:t>
      4. Servants of the internal affairs bodies shall have the right to carry, keep and use special means, firearms and other weapon, to use physical force, including combat fighting techniques. Order for using special means, firearms and other weapon and physical force shall be determined by the Law of the Republic of Kazakhstan "On law enforcement service".</w:t>
      </w:r>
    </w:p>
    <w:p>
      <w:pPr>
        <w:spacing w:after="0"/>
        <w:ind w:left="0"/>
        <w:jc w:val="both"/>
      </w:pPr>
      <w:r>
        <w:rPr>
          <w:rFonts w:ascii="Times New Roman"/>
          <w:b w:val="false"/>
          <w:i w:val="false"/>
          <w:color w:val="000000"/>
          <w:sz w:val="28"/>
        </w:rPr>
        <w:t>
      5. Upon realization of powers of the internal affairs bodies servants shall:</w:t>
      </w:r>
    </w:p>
    <w:p>
      <w:pPr>
        <w:spacing w:after="0"/>
        <w:ind w:left="0"/>
        <w:jc w:val="both"/>
      </w:pPr>
      <w:r>
        <w:rPr>
          <w:rFonts w:ascii="Times New Roman"/>
          <w:b w:val="false"/>
          <w:i w:val="false"/>
          <w:color w:val="000000"/>
          <w:sz w:val="28"/>
        </w:rPr>
        <w:t>
      1) introduce themselves and present official identification upon applying to individuals;</w:t>
      </w:r>
    </w:p>
    <w:p>
      <w:pPr>
        <w:spacing w:after="0"/>
        <w:ind w:left="0"/>
        <w:jc w:val="both"/>
      </w:pPr>
      <w:r>
        <w:rPr>
          <w:rFonts w:ascii="Times New Roman"/>
          <w:b w:val="false"/>
          <w:i w:val="false"/>
          <w:color w:val="000000"/>
          <w:sz w:val="28"/>
        </w:rPr>
        <w:t>
      2) inform the grounds of detention to a person after the detention, explain that he (she) has the right not to incriminate himself (herself) and close relatives, the right to one phone call and defence counsel;</w:t>
      </w:r>
    </w:p>
    <w:p>
      <w:pPr>
        <w:spacing w:after="0"/>
        <w:ind w:left="0"/>
        <w:jc w:val="both"/>
      </w:pPr>
      <w:r>
        <w:rPr>
          <w:rFonts w:ascii="Times New Roman"/>
          <w:b w:val="false"/>
          <w:i w:val="false"/>
          <w:color w:val="000000"/>
          <w:sz w:val="28"/>
        </w:rPr>
        <w:t>
      3) inform close relatives about detention of the individual;</w:t>
      </w:r>
    </w:p>
    <w:p>
      <w:pPr>
        <w:spacing w:after="0"/>
        <w:ind w:left="0"/>
        <w:jc w:val="both"/>
      </w:pPr>
      <w:r>
        <w:rPr>
          <w:rFonts w:ascii="Times New Roman"/>
          <w:b w:val="false"/>
          <w:i w:val="false"/>
          <w:color w:val="000000"/>
          <w:sz w:val="28"/>
        </w:rPr>
        <w:t>
      4) respect for the rights and legal interests of individuals, not to apply torture, violence, cruel, inhuman treatment as well as those degrading dignity, intentional infliction of physical pain and mental suffering. Compulsion of testimony and guilty plea in commission of criminal or administrative infraction shall be prohibited.</w:t>
      </w:r>
    </w:p>
    <w:p>
      <w:pPr>
        <w:spacing w:after="0"/>
        <w:ind w:left="0"/>
        <w:jc w:val="left"/>
      </w:pPr>
      <w:r>
        <w:rPr>
          <w:rFonts w:ascii="Times New Roman"/>
          <w:b/>
          <w:i w:val="false"/>
          <w:color w:val="000000"/>
        </w:rPr>
        <w:t xml:space="preserve"> Article 20. Uniforms of servants of the internal affairs bodies</w:t>
      </w:r>
    </w:p>
    <w:p>
      <w:pPr>
        <w:spacing w:after="0"/>
        <w:ind w:left="0"/>
        <w:jc w:val="both"/>
      </w:pPr>
      <w:r>
        <w:rPr>
          <w:rFonts w:ascii="Times New Roman"/>
          <w:b w:val="false"/>
          <w:i w:val="false"/>
          <w:color w:val="000000"/>
          <w:sz w:val="28"/>
        </w:rPr>
        <w:t>
      1. Servants of the internal affairs bodies shall be provided with uniforms on a gratuitous basis.</w:t>
      </w:r>
    </w:p>
    <w:p>
      <w:pPr>
        <w:spacing w:after="0"/>
        <w:ind w:left="0"/>
        <w:jc w:val="both"/>
      </w:pPr>
      <w:r>
        <w:rPr>
          <w:rFonts w:ascii="Times New Roman"/>
          <w:b w:val="false"/>
          <w:i w:val="false"/>
          <w:color w:val="000000"/>
          <w:sz w:val="28"/>
        </w:rPr>
        <w:t>
      2. Pecuniary compensation shall be paid instead of uniforms for servants of the internal affairs bodies serving in positions of subdivisions, the list of which is determined by the Ministry of Internal Affairs.</w:t>
      </w:r>
    </w:p>
    <w:p>
      <w:pPr>
        <w:spacing w:after="0"/>
        <w:ind w:left="0"/>
        <w:jc w:val="both"/>
      </w:pPr>
      <w:r>
        <w:rPr>
          <w:rFonts w:ascii="Times New Roman"/>
          <w:b w:val="false"/>
          <w:i w:val="false"/>
          <w:color w:val="000000"/>
          <w:sz w:val="28"/>
        </w:rPr>
        <w:t>
      3. Servants with seniority in the service in the internal affairs bodies of fifteen years and more, dismissed from the internal affairs bodies for retirement pension, health condition or personnel reduction, injured during performance of official duties and declared ineligible for service shall have the right to wear parade and dress uniform.</w:t>
      </w:r>
    </w:p>
    <w:p>
      <w:pPr>
        <w:spacing w:after="0"/>
        <w:ind w:left="0"/>
        <w:jc w:val="left"/>
      </w:pPr>
      <w:r>
        <w:rPr>
          <w:rFonts w:ascii="Times New Roman"/>
          <w:b/>
          <w:i w:val="false"/>
          <w:color w:val="000000"/>
        </w:rPr>
        <w:t xml:space="preserve"> Chapter 6. SOCIAL WARRANTS OF SERVANTS OF THE INTERNAL AFFAIRS BODIES, THEIR FAMILY MEMBERS Article 21. Social warrants of servants of the internal affairs bodies, their family members</w:t>
      </w:r>
    </w:p>
    <w:p>
      <w:pPr>
        <w:spacing w:after="0"/>
        <w:ind w:left="0"/>
        <w:jc w:val="both"/>
      </w:pPr>
      <w:r>
        <w:rPr>
          <w:rFonts w:ascii="Times New Roman"/>
          <w:b w:val="false"/>
          <w:i w:val="false"/>
          <w:color w:val="000000"/>
          <w:sz w:val="28"/>
        </w:rPr>
        <w:t>
      1. Special nature of service in the internal affairs bodies and responsibility of servants established by this Law shall be compensated by additional social rights and benefits.</w:t>
      </w:r>
    </w:p>
    <w:p>
      <w:pPr>
        <w:spacing w:after="0"/>
        <w:ind w:left="0"/>
        <w:jc w:val="both"/>
      </w:pPr>
      <w:r>
        <w:rPr>
          <w:rFonts w:ascii="Times New Roman"/>
          <w:b w:val="false"/>
          <w:i w:val="false"/>
          <w:color w:val="000000"/>
          <w:sz w:val="28"/>
        </w:rPr>
        <w:t>
      2. Upon transfer and promotion on service of a servant of the internal affairs bodies linked with movement from one inhabited locality to another over a distance more than fifty kilometers, the installation allowance in amount of two month financial allowance shall be paid to a servant himself (herself) and a half of month financial allowance to each family member that moved together with him (her).</w:t>
      </w:r>
    </w:p>
    <w:p>
      <w:pPr>
        <w:spacing w:after="0"/>
        <w:ind w:left="0"/>
        <w:jc w:val="both"/>
      </w:pPr>
      <w:r>
        <w:rPr>
          <w:rFonts w:ascii="Times New Roman"/>
          <w:b w:val="false"/>
          <w:i w:val="false"/>
          <w:color w:val="000000"/>
          <w:sz w:val="28"/>
        </w:rPr>
        <w:t>
      Upon transfer and promotion on service of a servant of the internal affairs bodies, he (she) shall be reimbursed for the transportation costs of up to ten tons of own property at the expense of the state, as well as for travel on rail, water, road transport, including family members that moved together with him (her).</w:t>
      </w:r>
    </w:p>
    <w:p>
      <w:pPr>
        <w:spacing w:after="0"/>
        <w:ind w:left="0"/>
        <w:jc w:val="both"/>
      </w:pPr>
      <w:r>
        <w:rPr>
          <w:rFonts w:ascii="Times New Roman"/>
          <w:b w:val="false"/>
          <w:i w:val="false"/>
          <w:color w:val="000000"/>
          <w:sz w:val="28"/>
        </w:rPr>
        <w:t>
      Procedure for payment of monetary allowance, benefits and other payments shall be established by the Ministry of Internal Affairs.</w:t>
      </w:r>
    </w:p>
    <w:p>
      <w:pPr>
        <w:spacing w:after="0"/>
        <w:ind w:left="0"/>
        <w:jc w:val="both"/>
      </w:pPr>
      <w:r>
        <w:rPr>
          <w:rFonts w:ascii="Times New Roman"/>
          <w:b w:val="false"/>
          <w:i w:val="false"/>
          <w:color w:val="000000"/>
          <w:sz w:val="28"/>
        </w:rPr>
        <w:t>
      The list of positions of servants of the internal affairs bodies having the right to installation allowance upon transfers and promotions on service, reimbursement for travel on transport and for the transportation of own property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Local representative and executive bodies shall have the right to establish additional guarantees of social protection of servants of the internal affairs bodies not provided by this Law.</w:t>
      </w:r>
    </w:p>
    <w:p>
      <w:pPr>
        <w:spacing w:after="0"/>
        <w:ind w:left="0"/>
        <w:jc w:val="both"/>
      </w:pPr>
      <w:r>
        <w:rPr>
          <w:rFonts w:ascii="Times New Roman"/>
          <w:b w:val="false"/>
          <w:i w:val="false"/>
          <w:color w:val="000000"/>
          <w:sz w:val="28"/>
        </w:rPr>
        <w:t>
      Note. In paragraph 2 of this article, family members of employees of internal affairs bodies are understood as: spouse (spouse), children in common or one of the spouse’s minor children (adopted, dependent or under guardianship); children (adopted, dependent or under guardianship) and children of spouse (spouse) studying in full-time educational institutions under the age of twenty-three; children with disabilities (adopted, dependent or under guardianship) and children with disabilities of the spouse (spouse) who have a disability under the age of eighteen; parents and parents of the spouse (spouse) who are dependent on the employee.</w:t>
      </w:r>
    </w:p>
    <w:p>
      <w:pPr>
        <w:spacing w:after="0"/>
        <w:ind w:left="0"/>
        <w:jc w:val="both"/>
      </w:pPr>
      <w:r>
        <w:rPr>
          <w:rFonts w:ascii="Times New Roman"/>
          <w:b w:val="false"/>
          <w:i w:val="false"/>
          <w:color w:val="000000"/>
          <w:sz w:val="28"/>
        </w:rPr>
        <w:t>
      Dependent persons are recognized as family members of an employee of the internal affairs bodies who live at the expense of his income and do not have an independent source of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Housing rights of servants of the internal affairs bodies, their family members</w:t>
      </w:r>
    </w:p>
    <w:p>
      <w:pPr>
        <w:spacing w:after="0"/>
        <w:ind w:left="0"/>
        <w:jc w:val="both"/>
      </w:pPr>
      <w:r>
        <w:rPr>
          <w:rFonts w:ascii="Times New Roman"/>
          <w:b w:val="false"/>
          <w:i w:val="false"/>
          <w:color w:val="000000"/>
          <w:sz w:val="28"/>
        </w:rPr>
        <w:t>
      1. An employee of the internal affairs body and members of his family who need housing, determined in accordance with Chapter 13-1 of the Law of the Republic of Kazakhstan "On Housing Relations", are provided with housing for the period of service at the expense of the state. Instead of providing service housing, an employee of the internal affairs bodies receives housing payments in the form of special monetary support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12.07.2018 № 180-VI (shall be enforced upon expiry of ten calendar days after the day of its first official publication); dated 01.04.2021 № 26-VII (shall be enforced from 01.01.2021); dated 27.06.2022 № 129-VII (shall be enforced ten calendar days after the date of its first official publication);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FINAL PROVISIONS Article 23. Financial and material and technical provision of the internal affairs bodies</w:t>
      </w:r>
    </w:p>
    <w:p>
      <w:pPr>
        <w:spacing w:after="0"/>
        <w:ind w:left="0"/>
        <w:jc w:val="both"/>
      </w:pPr>
      <w:r>
        <w:rPr>
          <w:rFonts w:ascii="Times New Roman"/>
          <w:b w:val="false"/>
          <w:i w:val="false"/>
          <w:color w:val="000000"/>
          <w:sz w:val="28"/>
        </w:rPr>
        <w:t>
      Financial and material and technical provision of the internal affairs bodies shall be carried out at the expense of budget funds.</w:t>
      </w:r>
    </w:p>
    <w:p>
      <w:pPr>
        <w:spacing w:after="0"/>
        <w:ind w:left="0"/>
        <w:jc w:val="left"/>
      </w:pPr>
      <w:r>
        <w:rPr>
          <w:rFonts w:ascii="Times New Roman"/>
          <w:b/>
          <w:i w:val="false"/>
          <w:color w:val="000000"/>
        </w:rPr>
        <w:t xml:space="preserve"> Article 24. Financial and material and technical provision of the military and investigation bodies</w:t>
      </w:r>
    </w:p>
    <w:p>
      <w:pPr>
        <w:spacing w:after="0"/>
        <w:ind w:left="0"/>
        <w:jc w:val="both"/>
      </w:pPr>
      <w:r>
        <w:rPr>
          <w:rFonts w:ascii="Times New Roman"/>
          <w:b w:val="false"/>
          <w:i w:val="false"/>
          <w:color w:val="000000"/>
          <w:sz w:val="28"/>
        </w:rPr>
        <w:t>
      Financial and material and technical provision of the military and investigation bodies shall be carried out at the expense of budget funds allocated to the Ministry of the Internal Affairs. Service premises and communication means shall be presented at the place of dislocation at the expense of the Armed Forces of the Republic of Kazakhstan.</w:t>
      </w:r>
    </w:p>
    <w:p>
      <w:pPr>
        <w:spacing w:after="0"/>
        <w:ind w:left="0"/>
        <w:jc w:val="left"/>
      </w:pPr>
      <w:r>
        <w:rPr>
          <w:rFonts w:ascii="Times New Roman"/>
          <w:b/>
          <w:i w:val="false"/>
          <w:color w:val="000000"/>
        </w:rPr>
        <w:t xml:space="preserve"> Article 25. Order of enforcement of this Law</w:t>
      </w:r>
    </w:p>
    <w:p>
      <w:pPr>
        <w:spacing w:after="0"/>
        <w:ind w:left="0"/>
        <w:jc w:val="both"/>
      </w:pPr>
      <w:r>
        <w:rPr>
          <w:rFonts w:ascii="Times New Roman"/>
          <w:b w:val="false"/>
          <w:i w:val="false"/>
          <w:color w:val="000000"/>
          <w:sz w:val="28"/>
        </w:rPr>
        <w:t>
      1. This Law enters into force upon expiry of ten calendar days after the date of its first official publication.</w:t>
      </w:r>
    </w:p>
    <w:p>
      <w:pPr>
        <w:spacing w:after="0"/>
        <w:ind w:left="0"/>
        <w:jc w:val="both"/>
      </w:pPr>
      <w:r>
        <w:rPr>
          <w:rFonts w:ascii="Times New Roman"/>
          <w:b w:val="false"/>
          <w:i w:val="false"/>
          <w:color w:val="000000"/>
          <w:sz w:val="28"/>
        </w:rPr>
        <w:t>
      2. The Law of the Republic of Kazakhstan dated 21 December, 1995 “On internal affairs bodies of the Republic of Kazakhstan” shall be considered to have lost force (Bulletin of the Supreme Council of the Republic of Kazakhstan, 1995, № 23, Article 154; Bulletin of the Parliament of the Republic of Kazakhstan, 1997, № 7, Article 79; № 12, Article 184; 1998, № 17-18, Article 225; № 23, Article 416; № 24, Article 436; 1999, №8 Article 233, 247; № 23, Article 920; 2000, № 3-4, Article 66; 2001, № 13-14, Article 174; № 17-18 Article 245; № 20, Article 257; № 23, Article 309; 2002., № 17, Article 155; 2003, № 12, Article 82; 2004, № 23, Article 142; № 24, Article 154, 155; 2006, № 1, Article 5; № 3, Article 22; 2007, № 2, Article 18; № 3, Article 20; № 9, Article 67; № 10, Article 69; 2008, № 15-16, Article 61; 2009, № 8, Article 44; № 18, Article 84; № 19, Article 88; 2010 № 5, Article 23; № 7, Article 28, 32; № 8, Article 41; № 24, Article 149; 2011, № 1, Article 2, 3; № 2 Article 25, № 11, Article 102; № 12, Article 111; 2012, № 3, Article 26; № 4, Article 32; № 5, Article 35; № 8, Article 64; № 15, Article 97; 2013, № 1, Article 2,3; № 2, Article 8; № 9, Article 51; № 12, Article 57; № 14, Article 75; № 16, Article 83; № 23-24, Article 116; The Law of the Republic of Kazakhstan dated 7 March, 2014 “On amendments and additions in several legislative acts of the Republic of Kazakhstan on issues of rehabilitation and bankruptcy, tax” published in the newspapers "Yegemen Kazakhstan" and " Kazakhstanskaya Pravda" 15 March, 2014).</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