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0f9d8" w14:textId="600f9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Youth Policy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9 February, 2015 No.285-V.</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Throughout the text the words “formation, implementation” are replaced by the word “formation”, Law of the Republic of Kazakhstan No. 134-VII of 04.07.2022 (shall be enacted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This Law regulates the social relations, arising in the scope of the state youth policy.</w:t>
      </w:r>
    </w:p>
    <w:bookmarkStart w:name="z0" w:id="0"/>
    <w:p>
      <w:pPr>
        <w:spacing w:after="0"/>
        <w:ind w:left="0"/>
        <w:jc w:val="left"/>
      </w:pPr>
      <w:r>
        <w:rPr>
          <w:rFonts w:ascii="Times New Roman"/>
          <w:b/>
          <w:i w:val="false"/>
          <w:color w:val="000000"/>
        </w:rPr>
        <w:t xml:space="preserve"> Chapter 1. GENERAL PROVISIONS</w:t>
      </w:r>
    </w:p>
    <w:bookmarkEnd w:id="0"/>
    <w:bookmarkStart w:name="z1" w:id="1"/>
    <w:p>
      <w:pPr>
        <w:spacing w:after="0"/>
        <w:ind w:left="0"/>
        <w:jc w:val="left"/>
      </w:pPr>
      <w:r>
        <w:rPr>
          <w:rFonts w:ascii="Times New Roman"/>
          <w:b/>
          <w:i w:val="false"/>
          <w:color w:val="000000"/>
        </w:rPr>
        <w:t xml:space="preserve"> Article 1. Basic concepts used in this Law</w:t>
      </w:r>
    </w:p>
    <w:bookmarkEnd w:id="1"/>
    <w:p>
      <w:pPr>
        <w:spacing w:after="0"/>
        <w:ind w:left="0"/>
        <w:jc w:val="both"/>
      </w:pPr>
      <w:r>
        <w:rPr>
          <w:rFonts w:ascii="Times New Roman"/>
          <w:b w:val="false"/>
          <w:i w:val="false"/>
          <w:color w:val="000000"/>
          <w:sz w:val="28"/>
        </w:rPr>
        <w:t>
      The following basic concepts shall be used in this Law:</w:t>
      </w:r>
    </w:p>
    <w:bookmarkStart w:name="z2" w:id="2"/>
    <w:p>
      <w:pPr>
        <w:spacing w:after="0"/>
        <w:ind w:left="0"/>
        <w:jc w:val="both"/>
      </w:pPr>
      <w:r>
        <w:rPr>
          <w:rFonts w:ascii="Times New Roman"/>
          <w:b w:val="false"/>
          <w:i w:val="false"/>
          <w:color w:val="000000"/>
          <w:sz w:val="28"/>
        </w:rPr>
        <w:t>
      1) young professional – a national of the Republic of Kazakhstan who has not reached the age of thirty-five, has mastered the educational programmes in technical and vocational, post-secondary, higher and postgraduate educational establishments and has worked for no longer than three years in the field indicated in his or her educational certificate;</w:t>
      </w:r>
    </w:p>
    <w:bookmarkEnd w:id="2"/>
    <w:bookmarkStart w:name="z3" w:id="3"/>
    <w:p>
      <w:pPr>
        <w:spacing w:after="0"/>
        <w:ind w:left="0"/>
        <w:jc w:val="both"/>
      </w:pPr>
      <w:r>
        <w:rPr>
          <w:rFonts w:ascii="Times New Roman"/>
          <w:b w:val="false"/>
          <w:i w:val="false"/>
          <w:color w:val="000000"/>
          <w:sz w:val="28"/>
        </w:rPr>
        <w:t>
      2) a young family - a family where both spouses are under the age of thirty-five, or an incomplete family where the child(ren) is being raised by one parent under the age of twenty-nine;</w:t>
      </w:r>
    </w:p>
    <w:bookmarkEnd w:id="3"/>
    <w:bookmarkStart w:name="z4" w:id="4"/>
    <w:p>
      <w:pPr>
        <w:spacing w:after="0"/>
        <w:ind w:left="0"/>
        <w:jc w:val="both"/>
      </w:pPr>
      <w:r>
        <w:rPr>
          <w:rFonts w:ascii="Times New Roman"/>
          <w:b w:val="false"/>
          <w:i w:val="false"/>
          <w:color w:val="000000"/>
          <w:sz w:val="28"/>
        </w:rPr>
        <w:t>
      3) young people - nationals of the Republic of Kazakhstan aged between fourteen and thirty-five;</w:t>
      </w:r>
    </w:p>
    <w:bookmarkEnd w:id="4"/>
    <w:bookmarkStart w:name="z5" w:id="5"/>
    <w:p>
      <w:pPr>
        <w:spacing w:after="0"/>
        <w:ind w:left="0"/>
        <w:jc w:val="both"/>
      </w:pPr>
      <w:r>
        <w:rPr>
          <w:rFonts w:ascii="Times New Roman"/>
          <w:b w:val="false"/>
          <w:i w:val="false"/>
          <w:color w:val="000000"/>
          <w:sz w:val="28"/>
        </w:rPr>
        <w:t>
      4) social infrastructure for youth – a system of objects (buildings, structures, constructions), necessary for implementation of the state youth policy, as well as organizations, which carry out an activity of health protection, education, upbringing, social service, physical, spiritual and moral development of young citizens, ensuring their employment and meeting their social needs;</w:t>
      </w:r>
    </w:p>
    <w:bookmarkEnd w:id="5"/>
    <w:bookmarkStart w:name="z6" w:id="6"/>
    <w:p>
      <w:pPr>
        <w:spacing w:after="0"/>
        <w:ind w:left="0"/>
        <w:jc w:val="both"/>
      </w:pPr>
      <w:r>
        <w:rPr>
          <w:rFonts w:ascii="Times New Roman"/>
          <w:b w:val="false"/>
          <w:i w:val="false"/>
          <w:color w:val="000000"/>
          <w:sz w:val="28"/>
        </w:rPr>
        <w:t>
      4-1) social services for young people - guidance and advice on projects and programmes to support young people;</w:t>
      </w:r>
    </w:p>
    <w:bookmarkEnd w:id="6"/>
    <w:bookmarkStart w:name="z7" w:id="7"/>
    <w:p>
      <w:pPr>
        <w:spacing w:after="0"/>
        <w:ind w:left="0"/>
        <w:jc w:val="both"/>
      </w:pPr>
      <w:r>
        <w:rPr>
          <w:rFonts w:ascii="Times New Roman"/>
          <w:b w:val="false"/>
          <w:i w:val="false"/>
          <w:color w:val="000000"/>
          <w:sz w:val="28"/>
        </w:rPr>
        <w:t>
      4-2) youth labour unions - associations of young people as part of temporary employment activities;</w:t>
      </w:r>
    </w:p>
    <w:bookmarkEnd w:id="7"/>
    <w:bookmarkStart w:name="z8" w:id="8"/>
    <w:p>
      <w:pPr>
        <w:spacing w:after="0"/>
        <w:ind w:left="0"/>
        <w:jc w:val="both"/>
      </w:pPr>
      <w:r>
        <w:rPr>
          <w:rFonts w:ascii="Times New Roman"/>
          <w:b w:val="false"/>
          <w:i w:val="false"/>
          <w:color w:val="000000"/>
          <w:sz w:val="28"/>
        </w:rPr>
        <w:t>
      4-3) youth worker - an expert engaged in activities intended to support the personal and social development of young people, who has appropriate qualifications corresponding to the standard qualification characteristics;</w:t>
      </w:r>
    </w:p>
    <w:bookmarkEnd w:id="8"/>
    <w:bookmarkStart w:name="z9" w:id="9"/>
    <w:p>
      <w:pPr>
        <w:spacing w:after="0"/>
        <w:ind w:left="0"/>
        <w:jc w:val="both"/>
      </w:pPr>
      <w:r>
        <w:rPr>
          <w:rFonts w:ascii="Times New Roman"/>
          <w:b w:val="false"/>
          <w:i w:val="false"/>
          <w:color w:val="000000"/>
          <w:sz w:val="28"/>
        </w:rPr>
        <w:t>
      4-4) employable young persons - nationals of the Republic of Kazakhstan under the age of thirty-five who have mastered the educational programmes of general education schools and (or) organisations of technical and vocational and/or post-secondary education and (or) higher and (or) postgraduate studies and who are engaged in employment activities;</w:t>
      </w:r>
    </w:p>
    <w:bookmarkEnd w:id="9"/>
    <w:bookmarkStart w:name="z10" w:id="10"/>
    <w:p>
      <w:pPr>
        <w:spacing w:after="0"/>
        <w:ind w:left="0"/>
        <w:jc w:val="both"/>
      </w:pPr>
      <w:r>
        <w:rPr>
          <w:rFonts w:ascii="Times New Roman"/>
          <w:b w:val="false"/>
          <w:i w:val="false"/>
          <w:color w:val="000000"/>
          <w:sz w:val="28"/>
        </w:rPr>
        <w:t>
      5) national report “Youth of Kazakhstan” – an annual report, containing the analysis of implementation of the state youth policy and recommendations for its improvement;</w:t>
      </w:r>
    </w:p>
    <w:bookmarkEnd w:id="10"/>
    <w:bookmarkStart w:name="z11" w:id="11"/>
    <w:p>
      <w:pPr>
        <w:spacing w:after="0"/>
        <w:ind w:left="0"/>
        <w:jc w:val="both"/>
      </w:pPr>
      <w:r>
        <w:rPr>
          <w:rFonts w:ascii="Times New Roman"/>
          <w:b w:val="false"/>
          <w:i w:val="false"/>
          <w:color w:val="000000"/>
          <w:sz w:val="28"/>
        </w:rPr>
        <w:t>
      5-1) youth development index in the Republic of Kazakhstan (hereinafter - youth development index) - a composite index to analyse the ongoing state youth policy and the level of youth development in the main areas: education, health and well-being, employment and opportunities, political participation, civic participation, leisure, safety;</w:t>
      </w:r>
    </w:p>
    <w:bookmarkEnd w:id="11"/>
    <w:bookmarkStart w:name="z12" w:id="12"/>
    <w:p>
      <w:pPr>
        <w:spacing w:after="0"/>
        <w:ind w:left="0"/>
        <w:jc w:val="both"/>
      </w:pPr>
      <w:r>
        <w:rPr>
          <w:rFonts w:ascii="Times New Roman"/>
          <w:b w:val="false"/>
          <w:i w:val="false"/>
          <w:color w:val="000000"/>
          <w:sz w:val="28"/>
        </w:rPr>
        <w:t>
      6) the state youth policy – a system of social and economic, organizational and legal measures, carrying out by the state and directed at support and development of youth;</w:t>
      </w:r>
    </w:p>
    <w:bookmarkEnd w:id="12"/>
    <w:bookmarkStart w:name="z13" w:id="13"/>
    <w:p>
      <w:pPr>
        <w:spacing w:after="0"/>
        <w:ind w:left="0"/>
        <w:jc w:val="both"/>
      </w:pPr>
      <w:r>
        <w:rPr>
          <w:rFonts w:ascii="Times New Roman"/>
          <w:b w:val="false"/>
          <w:i w:val="false"/>
          <w:color w:val="000000"/>
          <w:sz w:val="28"/>
        </w:rPr>
        <w:t>
      7) an authorized body on issues of the state youth policy (hereinafter the authorized body) – a central executive body, carrying out management and cross-sector coordination in the scope of the state youth policy;</w:t>
      </w:r>
    </w:p>
    <w:bookmarkEnd w:id="13"/>
    <w:bookmarkStart w:name="z14" w:id="14"/>
    <w:p>
      <w:pPr>
        <w:spacing w:after="0"/>
        <w:ind w:left="0"/>
        <w:jc w:val="both"/>
      </w:pPr>
      <w:r>
        <w:rPr>
          <w:rFonts w:ascii="Times New Roman"/>
          <w:b w:val="false"/>
          <w:i w:val="false"/>
          <w:color w:val="000000"/>
          <w:sz w:val="28"/>
        </w:rPr>
        <w:t>
      8) regional forum of youth – a forum of representatives of youth, conducted for the purposes of formation of regional level of interaction between the local executive bodies and youth;</w:t>
      </w:r>
    </w:p>
    <w:bookmarkEnd w:id="14"/>
    <w:bookmarkStart w:name="z15" w:id="15"/>
    <w:p>
      <w:pPr>
        <w:spacing w:after="0"/>
        <w:ind w:left="0"/>
        <w:jc w:val="both"/>
      </w:pPr>
      <w:r>
        <w:rPr>
          <w:rFonts w:ascii="Times New Roman"/>
          <w:b w:val="false"/>
          <w:i w:val="false"/>
          <w:color w:val="000000"/>
          <w:sz w:val="28"/>
        </w:rPr>
        <w:t>
      9) the National Youth Forum – a forum of youth representatives intended to foster a national level of interaction between public authorities and young people;</w:t>
      </w:r>
    </w:p>
    <w:bookmarkEnd w:id="15"/>
    <w:bookmarkStart w:name="z16" w:id="16"/>
    <w:p>
      <w:pPr>
        <w:spacing w:after="0"/>
        <w:ind w:left="0"/>
        <w:jc w:val="both"/>
      </w:pPr>
      <w:r>
        <w:rPr>
          <w:rFonts w:ascii="Times New Roman"/>
          <w:b w:val="false"/>
          <w:i w:val="false"/>
          <w:color w:val="000000"/>
          <w:sz w:val="28"/>
        </w:rPr>
        <w:t>
      10) temporarily unsettled young people - young people who are not in employment or education and who are temporarily unsettled, not studying in educational institutions or not receiving vocational training or retraining.</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06.05.2019 No. 251-VI (shall be enforced upon expiry of ten calendar days after the day of its first official publication); No. 168-VII of 26.12.2022 (shall be enacted upon the expiry of sixty calendar days after its first official publication).</w:t>
      </w:r>
      <w:r>
        <w:br/>
      </w:r>
      <w:r>
        <w:rPr>
          <w:rFonts w:ascii="Times New Roman"/>
          <w:b w:val="false"/>
          <w:i w:val="false"/>
          <w:color w:val="000000"/>
          <w:sz w:val="28"/>
        </w:rPr>
        <w:t>
</w:t>
      </w:r>
    </w:p>
    <w:bookmarkStart w:name="z17" w:id="17"/>
    <w:p>
      <w:pPr>
        <w:spacing w:after="0"/>
        <w:ind w:left="0"/>
        <w:jc w:val="left"/>
      </w:pPr>
      <w:r>
        <w:rPr>
          <w:rFonts w:ascii="Times New Roman"/>
          <w:b/>
          <w:i w:val="false"/>
          <w:color w:val="000000"/>
        </w:rPr>
        <w:t xml:space="preserve"> Article 2. The legislation of the Republic of Kazakhstan in the scope of the state youth policy</w:t>
      </w:r>
    </w:p>
    <w:bookmarkEnd w:id="17"/>
    <w:bookmarkStart w:name="z18" w:id="18"/>
    <w:p>
      <w:pPr>
        <w:spacing w:after="0"/>
        <w:ind w:left="0"/>
        <w:jc w:val="both"/>
      </w:pPr>
      <w:r>
        <w:rPr>
          <w:rFonts w:ascii="Times New Roman"/>
          <w:b w:val="false"/>
          <w:i w:val="false"/>
          <w:color w:val="000000"/>
          <w:sz w:val="28"/>
        </w:rPr>
        <w:t>
      1. The legislation of the Republic of Kazakhstan in the scope of the state youth policy shall be based on the Constitution of the Republic of Kazakhstan and shall consist of this Law and other regulatory legal acts of the Republic of Kazakhstan.</w:t>
      </w:r>
    </w:p>
    <w:bookmarkEnd w:id="18"/>
    <w:bookmarkStart w:name="z19" w:id="19"/>
    <w:p>
      <w:pPr>
        <w:spacing w:after="0"/>
        <w:ind w:left="0"/>
        <w:jc w:val="both"/>
      </w:pPr>
      <w:r>
        <w:rPr>
          <w:rFonts w:ascii="Times New Roman"/>
          <w:b w:val="false"/>
          <w:i w:val="false"/>
          <w:color w:val="000000"/>
          <w:sz w:val="28"/>
        </w:rPr>
        <w:t>
      2. If by the international treaty, ratified by the Republic of Kazakhstan, made other rules than those that contained in this Law, the rules of the international treaty shall be applied.</w:t>
      </w:r>
    </w:p>
    <w:bookmarkEnd w:id="19"/>
    <w:bookmarkStart w:name="z20" w:id="20"/>
    <w:p>
      <w:pPr>
        <w:spacing w:after="0"/>
        <w:ind w:left="0"/>
        <w:jc w:val="left"/>
      </w:pPr>
      <w:r>
        <w:rPr>
          <w:rFonts w:ascii="Times New Roman"/>
          <w:b/>
          <w:i w:val="false"/>
          <w:color w:val="000000"/>
        </w:rPr>
        <w:t xml:space="preserve"> Article 3. The purpose, tasks and principles of the state youth policy</w:t>
      </w:r>
    </w:p>
    <w:bookmarkEnd w:id="20"/>
    <w:bookmarkStart w:name="z21" w:id="21"/>
    <w:p>
      <w:pPr>
        <w:spacing w:after="0"/>
        <w:ind w:left="0"/>
        <w:jc w:val="both"/>
      </w:pPr>
      <w:r>
        <w:rPr>
          <w:rFonts w:ascii="Times New Roman"/>
          <w:b w:val="false"/>
          <w:i w:val="false"/>
          <w:color w:val="000000"/>
          <w:sz w:val="28"/>
        </w:rPr>
        <w:t>
      1. The purpose of the state youth policy shall be creation of conditions for full spiritual, cultural, educational, professional and physical development of youth, participation in the process of adoption decisions, successful socialization and direction of its potential for further development of the country.</w:t>
      </w:r>
    </w:p>
    <w:bookmarkEnd w:id="21"/>
    <w:bookmarkStart w:name="z22" w:id="22"/>
    <w:p>
      <w:pPr>
        <w:spacing w:after="0"/>
        <w:ind w:left="0"/>
        <w:jc w:val="both"/>
      </w:pPr>
      <w:r>
        <w:rPr>
          <w:rFonts w:ascii="Times New Roman"/>
          <w:b w:val="false"/>
          <w:i w:val="false"/>
          <w:color w:val="000000"/>
          <w:sz w:val="28"/>
        </w:rPr>
        <w:t>
      2. The tasks of the state youth policy shall be:</w:t>
      </w:r>
    </w:p>
    <w:bookmarkEnd w:id="22"/>
    <w:p>
      <w:pPr>
        <w:spacing w:after="0"/>
        <w:ind w:left="0"/>
        <w:jc w:val="both"/>
      </w:pPr>
      <w:r>
        <w:rPr>
          <w:rFonts w:ascii="Times New Roman"/>
          <w:b w:val="false"/>
          <w:i w:val="false"/>
          <w:color w:val="000000"/>
          <w:sz w:val="28"/>
        </w:rPr>
        <w:t>
      1) protection of rights and legal interests of youth;</w:t>
      </w:r>
    </w:p>
    <w:p>
      <w:pPr>
        <w:spacing w:after="0"/>
        <w:ind w:left="0"/>
        <w:jc w:val="both"/>
      </w:pPr>
      <w:r>
        <w:rPr>
          <w:rFonts w:ascii="Times New Roman"/>
          <w:b w:val="false"/>
          <w:i w:val="false"/>
          <w:color w:val="000000"/>
          <w:sz w:val="28"/>
        </w:rPr>
        <w:t>
      2) involvement of youth to the social-economic and socio-political life of the country;</w:t>
      </w:r>
    </w:p>
    <w:p>
      <w:pPr>
        <w:spacing w:after="0"/>
        <w:ind w:left="0"/>
        <w:jc w:val="both"/>
      </w:pPr>
      <w:r>
        <w:rPr>
          <w:rFonts w:ascii="Times New Roman"/>
          <w:b w:val="false"/>
          <w:i w:val="false"/>
          <w:color w:val="000000"/>
          <w:sz w:val="28"/>
        </w:rPr>
        <w:t>
      3) education of citizenship and strengthening the feeling of the Kazakhstan patriotism.</w:t>
      </w:r>
    </w:p>
    <w:bookmarkStart w:name="z23" w:id="23"/>
    <w:p>
      <w:pPr>
        <w:spacing w:after="0"/>
        <w:ind w:left="0"/>
        <w:jc w:val="both"/>
      </w:pPr>
      <w:r>
        <w:rPr>
          <w:rFonts w:ascii="Times New Roman"/>
          <w:b w:val="false"/>
          <w:i w:val="false"/>
          <w:color w:val="000000"/>
          <w:sz w:val="28"/>
        </w:rPr>
        <w:t>
      3. The state youth policy shall be based on the principles:</w:t>
      </w:r>
    </w:p>
    <w:bookmarkEnd w:id="23"/>
    <w:p>
      <w:pPr>
        <w:spacing w:after="0"/>
        <w:ind w:left="0"/>
        <w:jc w:val="both"/>
      </w:pPr>
      <w:r>
        <w:rPr>
          <w:rFonts w:ascii="Times New Roman"/>
          <w:b w:val="false"/>
          <w:i w:val="false"/>
          <w:color w:val="000000"/>
          <w:sz w:val="28"/>
        </w:rPr>
        <w:t>
      1) the priority of cultural, moral and spiritual values;</w:t>
      </w:r>
    </w:p>
    <w:p>
      <w:pPr>
        <w:spacing w:after="0"/>
        <w:ind w:left="0"/>
        <w:jc w:val="both"/>
      </w:pPr>
      <w:r>
        <w:rPr>
          <w:rFonts w:ascii="Times New Roman"/>
          <w:b w:val="false"/>
          <w:i w:val="false"/>
          <w:color w:val="000000"/>
          <w:sz w:val="28"/>
        </w:rPr>
        <w:t>
      2) citizenship, responsibility, industry;</w:t>
      </w:r>
    </w:p>
    <w:p>
      <w:pPr>
        <w:spacing w:after="0"/>
        <w:ind w:left="0"/>
        <w:jc w:val="both"/>
      </w:pPr>
      <w:r>
        <w:rPr>
          <w:rFonts w:ascii="Times New Roman"/>
          <w:b w:val="false"/>
          <w:i w:val="false"/>
          <w:color w:val="000000"/>
          <w:sz w:val="28"/>
        </w:rPr>
        <w:t>
      3) inter-confessional consent and inter-ethnic tolerance;</w:t>
      </w:r>
    </w:p>
    <w:p>
      <w:pPr>
        <w:spacing w:after="0"/>
        <w:ind w:left="0"/>
        <w:jc w:val="both"/>
      </w:pPr>
      <w:r>
        <w:rPr>
          <w:rFonts w:ascii="Times New Roman"/>
          <w:b w:val="false"/>
          <w:i w:val="false"/>
          <w:color w:val="000000"/>
          <w:sz w:val="28"/>
        </w:rPr>
        <w:t>
      4) intergenerational continuity, priority of family education;</w:t>
      </w:r>
    </w:p>
    <w:p>
      <w:pPr>
        <w:spacing w:after="0"/>
        <w:ind w:left="0"/>
        <w:jc w:val="both"/>
      </w:pPr>
      <w:r>
        <w:rPr>
          <w:rFonts w:ascii="Times New Roman"/>
          <w:b w:val="false"/>
          <w:i w:val="false"/>
          <w:color w:val="000000"/>
          <w:sz w:val="28"/>
        </w:rPr>
        <w:t>
      5) participation of youth in formation and implementation of the state youth policy;</w:t>
      </w:r>
    </w:p>
    <w:p>
      <w:pPr>
        <w:spacing w:after="0"/>
        <w:ind w:left="0"/>
        <w:jc w:val="both"/>
      </w:pPr>
      <w:r>
        <w:rPr>
          <w:rFonts w:ascii="Times New Roman"/>
          <w:b w:val="false"/>
          <w:i w:val="false"/>
          <w:color w:val="000000"/>
          <w:sz w:val="28"/>
        </w:rPr>
        <w:t>
      6) scientific, comprehensive and sequential approach in the formation and implementation of the state youth policy.</w:t>
      </w:r>
    </w:p>
    <w:bookmarkStart w:name="z24" w:id="24"/>
    <w:p>
      <w:pPr>
        <w:spacing w:after="0"/>
        <w:ind w:left="0"/>
        <w:jc w:val="left"/>
      </w:pPr>
      <w:r>
        <w:rPr>
          <w:rFonts w:ascii="Times New Roman"/>
          <w:b/>
          <w:i w:val="false"/>
          <w:color w:val="000000"/>
        </w:rPr>
        <w:t xml:space="preserve"> Article 4. Basic directions of the state youth policy</w:t>
      </w:r>
    </w:p>
    <w:bookmarkEnd w:id="24"/>
    <w:p>
      <w:pPr>
        <w:spacing w:after="0"/>
        <w:ind w:left="0"/>
        <w:jc w:val="both"/>
      </w:pPr>
      <w:r>
        <w:rPr>
          <w:rFonts w:ascii="Times New Roman"/>
          <w:b w:val="false"/>
          <w:i w:val="false"/>
          <w:color w:val="000000"/>
          <w:sz w:val="28"/>
        </w:rPr>
        <w:t>
      The basic directions of the state youth policy shall be:</w:t>
      </w:r>
    </w:p>
    <w:p>
      <w:pPr>
        <w:spacing w:after="0"/>
        <w:ind w:left="0"/>
        <w:jc w:val="both"/>
      </w:pPr>
      <w:r>
        <w:rPr>
          <w:rFonts w:ascii="Times New Roman"/>
          <w:b w:val="false"/>
          <w:i w:val="false"/>
          <w:color w:val="000000"/>
          <w:sz w:val="28"/>
        </w:rPr>
        <w:t>
      1) ensuring of accessible and quality education, development of scientific and technical potential;</w:t>
      </w:r>
    </w:p>
    <w:p>
      <w:pPr>
        <w:spacing w:after="0"/>
        <w:ind w:left="0"/>
        <w:jc w:val="both"/>
      </w:pPr>
      <w:r>
        <w:rPr>
          <w:rFonts w:ascii="Times New Roman"/>
          <w:b w:val="false"/>
          <w:i w:val="false"/>
          <w:color w:val="000000"/>
          <w:sz w:val="28"/>
        </w:rPr>
        <w:t>
      2) preservation and promotion of health, formation of healthy lifestyle;</w:t>
      </w:r>
    </w:p>
    <w:p>
      <w:pPr>
        <w:spacing w:after="0"/>
        <w:ind w:left="0"/>
        <w:jc w:val="both"/>
      </w:pPr>
      <w:r>
        <w:rPr>
          <w:rFonts w:ascii="Times New Roman"/>
          <w:b w:val="false"/>
          <w:i w:val="false"/>
          <w:color w:val="000000"/>
          <w:sz w:val="28"/>
        </w:rPr>
        <w:t>
      3) creation of conditions arrangement of labour and employment;</w:t>
      </w:r>
    </w:p>
    <w:p>
      <w:pPr>
        <w:spacing w:after="0"/>
        <w:ind w:left="0"/>
        <w:jc w:val="both"/>
      </w:pPr>
      <w:r>
        <w:rPr>
          <w:rFonts w:ascii="Times New Roman"/>
          <w:b w:val="false"/>
          <w:i w:val="false"/>
          <w:color w:val="000000"/>
          <w:sz w:val="28"/>
        </w:rPr>
        <w:t>
      4) creation conditions for development of entrepreneurial activity among youth;</w:t>
      </w:r>
    </w:p>
    <w:p>
      <w:pPr>
        <w:spacing w:after="0"/>
        <w:ind w:left="0"/>
        <w:jc w:val="both"/>
      </w:pPr>
      <w:r>
        <w:rPr>
          <w:rFonts w:ascii="Times New Roman"/>
          <w:b w:val="false"/>
          <w:i w:val="false"/>
          <w:color w:val="000000"/>
          <w:sz w:val="28"/>
        </w:rPr>
        <w:t>
      5) development of a system of affordable housing for young families and working youth;</w:t>
      </w:r>
    </w:p>
    <w:p>
      <w:pPr>
        <w:spacing w:after="0"/>
        <w:ind w:left="0"/>
        <w:jc w:val="both"/>
      </w:pPr>
      <w:r>
        <w:rPr>
          <w:rFonts w:ascii="Times New Roman"/>
          <w:b w:val="false"/>
          <w:i w:val="false"/>
          <w:color w:val="000000"/>
          <w:sz w:val="28"/>
        </w:rPr>
        <w:t>
      6) increasing the level of legal culture among young people;</w:t>
      </w:r>
    </w:p>
    <w:p>
      <w:pPr>
        <w:spacing w:after="0"/>
        <w:ind w:left="0"/>
        <w:jc w:val="both"/>
      </w:pPr>
      <w:r>
        <w:rPr>
          <w:rFonts w:ascii="Times New Roman"/>
          <w:b w:val="false"/>
          <w:i w:val="false"/>
          <w:color w:val="000000"/>
          <w:sz w:val="28"/>
        </w:rPr>
        <w:t>
      7) formation of environmental culture;</w:t>
      </w:r>
    </w:p>
    <w:p>
      <w:pPr>
        <w:spacing w:after="0"/>
        <w:ind w:left="0"/>
        <w:jc w:val="both"/>
      </w:pPr>
      <w:r>
        <w:rPr>
          <w:rFonts w:ascii="Times New Roman"/>
          <w:b w:val="false"/>
          <w:i w:val="false"/>
          <w:color w:val="000000"/>
          <w:sz w:val="28"/>
        </w:rPr>
        <w:t>
      7-1) promoting intolerance of young people to manifestations of corruption;</w:t>
      </w:r>
    </w:p>
    <w:p>
      <w:pPr>
        <w:spacing w:after="0"/>
        <w:ind w:left="0"/>
        <w:jc w:val="both"/>
      </w:pPr>
      <w:r>
        <w:rPr>
          <w:rFonts w:ascii="Times New Roman"/>
          <w:b w:val="false"/>
          <w:i w:val="false"/>
          <w:color w:val="000000"/>
          <w:sz w:val="28"/>
        </w:rPr>
        <w:t>
      8) contribution to development of talented youth;</w:t>
      </w:r>
    </w:p>
    <w:p>
      <w:pPr>
        <w:spacing w:after="0"/>
        <w:ind w:left="0"/>
        <w:jc w:val="both"/>
      </w:pPr>
      <w:r>
        <w:rPr>
          <w:rFonts w:ascii="Times New Roman"/>
          <w:b w:val="false"/>
          <w:i w:val="false"/>
          <w:color w:val="000000"/>
          <w:sz w:val="28"/>
        </w:rPr>
        <w:t>
      9) ensuring conditions for cultural enlightenment and leisure activities</w:t>
      </w:r>
    </w:p>
    <w:p>
      <w:pPr>
        <w:spacing w:after="0"/>
        <w:ind w:left="0"/>
        <w:jc w:val="both"/>
      </w:pPr>
      <w:r>
        <w:rPr>
          <w:rFonts w:ascii="Times New Roman"/>
          <w:b w:val="false"/>
          <w:i w:val="false"/>
          <w:color w:val="000000"/>
          <w:sz w:val="28"/>
        </w:rPr>
        <w:t>
      10) increasing digital literacy of youth</w:t>
      </w:r>
    </w:p>
    <w:p>
      <w:pPr>
        <w:spacing w:after="0"/>
        <w:ind w:left="0"/>
        <w:jc w:val="both"/>
      </w:pPr>
      <w:r>
        <w:rPr>
          <w:rFonts w:ascii="Times New Roman"/>
          <w:b w:val="false"/>
          <w:i w:val="false"/>
          <w:color w:val="000000"/>
          <w:sz w:val="28"/>
        </w:rPr>
        <w:t>
      11) developing volunteering activities of young people.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06.05.2019 No. 251-VI (shall be enforced upon expiry of ten calendar days after the day of its first official publication); No. 168-VII of 26.12.2022 (shall be promulgated sixty calendar days after the date of its first official publication).</w:t>
      </w:r>
      <w:r>
        <w:br/>
      </w:r>
      <w:r>
        <w:rPr>
          <w:rFonts w:ascii="Times New Roman"/>
          <w:b w:val="false"/>
          <w:i w:val="false"/>
          <w:color w:val="000000"/>
          <w:sz w:val="28"/>
        </w:rPr>
        <w:t>
</w:t>
      </w:r>
    </w:p>
    <w:bookmarkStart w:name="z25" w:id="25"/>
    <w:p>
      <w:pPr>
        <w:spacing w:after="0"/>
        <w:ind w:left="0"/>
        <w:jc w:val="left"/>
      </w:pPr>
      <w:r>
        <w:rPr>
          <w:rFonts w:ascii="Times New Roman"/>
          <w:b/>
          <w:i w:val="false"/>
          <w:color w:val="000000"/>
        </w:rPr>
        <w:t xml:space="preserve"> Chapter 2. THE COMPETENCE OF THE STATE BODIES IN</w:t>
      </w:r>
      <w:r>
        <w:br/>
      </w:r>
      <w:r>
        <w:rPr>
          <w:rFonts w:ascii="Times New Roman"/>
          <w:b/>
          <w:i w:val="false"/>
          <w:color w:val="000000"/>
        </w:rPr>
        <w:t>THE SCOPE OF THE STATE YOUTH POLICY</w:t>
      </w:r>
    </w:p>
    <w:bookmarkEnd w:id="25"/>
    <w:bookmarkStart w:name="z26" w:id="26"/>
    <w:p>
      <w:pPr>
        <w:spacing w:after="0"/>
        <w:ind w:left="0"/>
        <w:jc w:val="left"/>
      </w:pPr>
      <w:r>
        <w:rPr>
          <w:rFonts w:ascii="Times New Roman"/>
          <w:b/>
          <w:i w:val="false"/>
          <w:color w:val="000000"/>
        </w:rPr>
        <w:t xml:space="preserve"> Article 5. The competence of the government of the Republic of Kazakhstan</w:t>
      </w:r>
    </w:p>
    <w:bookmarkEnd w:id="26"/>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basic directions of the state youth policy and organize its implementation;</w:t>
      </w:r>
    </w:p>
    <w:p>
      <w:pPr>
        <w:spacing w:after="0"/>
        <w:ind w:left="0"/>
        <w:jc w:val="both"/>
      </w:pPr>
      <w:r>
        <w:rPr>
          <w:rFonts w:ascii="Times New Roman"/>
          <w:b w:val="false"/>
          <w:i w:val="false"/>
          <w:color w:val="000000"/>
          <w:sz w:val="28"/>
        </w:rPr>
        <w:t>
      2) introduce to the President of the Republic of Kazakhstan thenational report “Youth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No.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19.04.2023 No.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bookmarkStart w:name="z27" w:id="27"/>
    <w:p>
      <w:pPr>
        <w:spacing w:after="0"/>
        <w:ind w:left="0"/>
        <w:jc w:val="left"/>
      </w:pPr>
      <w:r>
        <w:rPr>
          <w:rFonts w:ascii="Times New Roman"/>
          <w:b/>
          <w:i w:val="false"/>
          <w:color w:val="000000"/>
        </w:rPr>
        <w:t xml:space="preserve"> Article 6. The competence of the authorized body</w:t>
      </w:r>
    </w:p>
    <w:bookmarkEnd w:id="27"/>
    <w:p>
      <w:pPr>
        <w:spacing w:after="0"/>
        <w:ind w:left="0"/>
        <w:jc w:val="both"/>
      </w:pPr>
      <w:r>
        <w:rPr>
          <w:rFonts w:ascii="Times New Roman"/>
          <w:b w:val="false"/>
          <w:i w:val="false"/>
          <w:color w:val="000000"/>
          <w:sz w:val="28"/>
        </w:rPr>
        <w:t>
      The authorized body shall:</w:t>
      </w:r>
    </w:p>
    <w:p>
      <w:pPr>
        <w:spacing w:after="0"/>
        <w:ind w:left="0"/>
        <w:jc w:val="both"/>
      </w:pPr>
      <w:r>
        <w:rPr>
          <w:rFonts w:ascii="Times New Roman"/>
          <w:b w:val="false"/>
          <w:i w:val="false"/>
          <w:color w:val="000000"/>
          <w:sz w:val="28"/>
        </w:rPr>
        <w:t>
      1) form and implement the state youth policy;</w:t>
      </w:r>
    </w:p>
    <w:p>
      <w:pPr>
        <w:spacing w:after="0"/>
        <w:ind w:left="0"/>
        <w:jc w:val="both"/>
      </w:pPr>
      <w:r>
        <w:rPr>
          <w:rFonts w:ascii="Times New Roman"/>
          <w:b w:val="false"/>
          <w:i w:val="false"/>
          <w:color w:val="000000"/>
          <w:sz w:val="28"/>
        </w:rPr>
        <w:t>
      2) carry out coordination and methodical management of local executive bodies on issues of the state youth policy;</w:t>
      </w:r>
    </w:p>
    <w:p>
      <w:pPr>
        <w:spacing w:after="0"/>
        <w:ind w:left="0"/>
        <w:jc w:val="both"/>
      </w:pPr>
      <w:r>
        <w:rPr>
          <w:rFonts w:ascii="Times New Roman"/>
          <w:b w:val="false"/>
          <w:i w:val="false"/>
          <w:color w:val="000000"/>
          <w:sz w:val="28"/>
        </w:rPr>
        <w:t>
      3) carry out interaction and cooperation with youth organizations on issues of the state youth policy;</w:t>
      </w:r>
    </w:p>
    <w:p>
      <w:pPr>
        <w:spacing w:after="0"/>
        <w:ind w:left="0"/>
        <w:jc w:val="both"/>
      </w:pPr>
      <w:r>
        <w:rPr>
          <w:rFonts w:ascii="Times New Roman"/>
          <w:b w:val="false"/>
          <w:i w:val="false"/>
          <w:color w:val="000000"/>
          <w:sz w:val="28"/>
        </w:rPr>
        <w:t>
      4) generate, monitor implementation and assess the outcomes of the state social order in the field of state youth policy;</w:t>
      </w:r>
    </w:p>
    <w:p>
      <w:pPr>
        <w:spacing w:after="0"/>
        <w:ind w:left="0"/>
        <w:jc w:val="both"/>
      </w:pPr>
      <w:r>
        <w:rPr>
          <w:rFonts w:ascii="Times New Roman"/>
          <w:b w:val="false"/>
          <w:i w:val="false"/>
          <w:color w:val="000000"/>
          <w:sz w:val="28"/>
        </w:rPr>
        <w:t>
      5) carry out explanatory work on issues of the state youth policy;</w:t>
      </w:r>
    </w:p>
    <w:p>
      <w:pPr>
        <w:spacing w:after="0"/>
        <w:ind w:left="0"/>
        <w:jc w:val="both"/>
      </w:pPr>
      <w:r>
        <w:rPr>
          <w:rFonts w:ascii="Times New Roman"/>
          <w:b w:val="false"/>
          <w:i w:val="false"/>
          <w:color w:val="000000"/>
          <w:sz w:val="28"/>
        </w:rPr>
        <w:t>
      6) carry out scientific and methodological support of the state youth policy;</w:t>
      </w:r>
    </w:p>
    <w:p>
      <w:pPr>
        <w:spacing w:after="0"/>
        <w:ind w:left="0"/>
        <w:jc w:val="both"/>
      </w:pPr>
      <w:r>
        <w:rPr>
          <w:rFonts w:ascii="Times New Roman"/>
          <w:b w:val="false"/>
          <w:i w:val="false"/>
          <w:color w:val="000000"/>
          <w:sz w:val="28"/>
        </w:rPr>
        <w:t>
      7) develop and approve the regulatory legal acts in the scope of the state youth policy;</w:t>
      </w:r>
    </w:p>
    <w:p>
      <w:pPr>
        <w:spacing w:after="0"/>
        <w:ind w:left="0"/>
        <w:jc w:val="both"/>
      </w:pPr>
      <w:r>
        <w:rPr>
          <w:rFonts w:ascii="Times New Roman"/>
          <w:b w:val="false"/>
          <w:i w:val="false"/>
          <w:color w:val="000000"/>
          <w:sz w:val="28"/>
        </w:rPr>
        <w:t>
      8) organize and coordinate the work on preparation and introduction of national report “Youth of Kazakhstan” to the Government of the Republic of Kazakhstan;</w:t>
      </w:r>
    </w:p>
    <w:p>
      <w:pPr>
        <w:spacing w:after="0"/>
        <w:ind w:left="0"/>
        <w:jc w:val="both"/>
      </w:pPr>
      <w:r>
        <w:rPr>
          <w:rFonts w:ascii="Times New Roman"/>
          <w:b w:val="false"/>
          <w:i w:val="false"/>
          <w:color w:val="000000"/>
          <w:sz w:val="28"/>
        </w:rPr>
        <w:t>
      9) develop and approve the model regulation on councils in the matter of youth upon akimats;</w:t>
      </w:r>
    </w:p>
    <w:p>
      <w:pPr>
        <w:spacing w:after="0"/>
        <w:ind w:left="0"/>
        <w:jc w:val="both"/>
      </w:pPr>
      <w:r>
        <w:rPr>
          <w:rFonts w:ascii="Times New Roman"/>
          <w:b w:val="false"/>
          <w:i w:val="false"/>
          <w:color w:val="000000"/>
          <w:sz w:val="28"/>
        </w:rPr>
        <w:t>
      10) develop and approve procedure of conducting of republican forum of youth and model rules on regional forum of youth;</w:t>
      </w:r>
    </w:p>
    <w:p>
      <w:pPr>
        <w:spacing w:after="0"/>
        <w:ind w:left="0"/>
        <w:jc w:val="both"/>
      </w:pPr>
      <w:r>
        <w:rPr>
          <w:rFonts w:ascii="Times New Roman"/>
          <w:b w:val="false"/>
          <w:i w:val="false"/>
          <w:color w:val="000000"/>
          <w:sz w:val="28"/>
        </w:rPr>
        <w:t>
      11) develop and approve the model regulation on youth resource centers;</w:t>
      </w:r>
    </w:p>
    <w:p>
      <w:pPr>
        <w:spacing w:after="0"/>
        <w:ind w:left="0"/>
        <w:jc w:val="both"/>
      </w:pPr>
      <w:r>
        <w:rPr>
          <w:rFonts w:ascii="Times New Roman"/>
          <w:b w:val="false"/>
          <w:i w:val="false"/>
          <w:color w:val="000000"/>
          <w:sz w:val="28"/>
        </w:rPr>
        <w:t>
      11-1) prepare and, in agreement with the responsible public employment authority, approve standard qualification characteristics for youth work specialists;</w:t>
      </w:r>
    </w:p>
    <w:p>
      <w:pPr>
        <w:spacing w:after="0"/>
        <w:ind w:left="0"/>
        <w:jc w:val="both"/>
      </w:pPr>
      <w:r>
        <w:rPr>
          <w:rFonts w:ascii="Times New Roman"/>
          <w:b w:val="false"/>
          <w:i w:val="false"/>
          <w:color w:val="000000"/>
          <w:sz w:val="28"/>
        </w:rPr>
        <w:t>
      12) approves the procedure for awarding, the amount of monetary remuneration and the nomination of the State Youth Award "Daryn";</w:t>
      </w:r>
    </w:p>
    <w:p>
      <w:pPr>
        <w:spacing w:after="0"/>
        <w:ind w:left="0"/>
        <w:jc w:val="both"/>
      </w:pPr>
      <w:r>
        <w:rPr>
          <w:rFonts w:ascii="Times New Roman"/>
          <w:b w:val="false"/>
          <w:i w:val="false"/>
          <w:color w:val="000000"/>
          <w:sz w:val="28"/>
        </w:rPr>
        <w:t>
      12-1) develops and approves the rules for provision of rental housing without a purchase option for the working youth;</w:t>
      </w:r>
    </w:p>
    <w:p>
      <w:pPr>
        <w:spacing w:after="0"/>
        <w:ind w:left="0"/>
        <w:jc w:val="both"/>
      </w:pPr>
      <w:r>
        <w:rPr>
          <w:rFonts w:ascii="Times New Roman"/>
          <w:b w:val="false"/>
          <w:i w:val="false"/>
          <w:color w:val="000000"/>
          <w:sz w:val="28"/>
        </w:rPr>
        <w:t>
      12-2) draw up and, in agreement with the competent public labour authority, approve the rules for the establishment, organisation, provision and monitoring of youth labour unions;</w:t>
      </w:r>
    </w:p>
    <w:p>
      <w:pPr>
        <w:spacing w:after="0"/>
        <w:ind w:left="0"/>
        <w:jc w:val="both"/>
      </w:pPr>
      <w:r>
        <w:rPr>
          <w:rFonts w:ascii="Times New Roman"/>
          <w:b w:val="false"/>
          <w:i w:val="false"/>
          <w:color w:val="000000"/>
          <w:sz w:val="28"/>
        </w:rPr>
        <w:t>
      12-3) elaborate and adopt the rules for the implementation and application of the youth development index;</w:t>
      </w:r>
    </w:p>
    <w:p>
      <w:pPr>
        <w:spacing w:after="0"/>
        <w:ind w:left="0"/>
        <w:jc w:val="both"/>
      </w:pPr>
      <w:r>
        <w:rPr>
          <w:rFonts w:ascii="Times New Roman"/>
          <w:b w:val="false"/>
          <w:i w:val="false"/>
          <w:color w:val="000000"/>
          <w:sz w:val="28"/>
        </w:rPr>
        <w:t>
      13) contribute to the development of voluntary activity of youth;</w:t>
      </w:r>
    </w:p>
    <w:p>
      <w:pPr>
        <w:spacing w:after="0"/>
        <w:ind w:left="0"/>
        <w:jc w:val="both"/>
      </w:pPr>
      <w:r>
        <w:rPr>
          <w:rFonts w:ascii="Times New Roman"/>
          <w:b w:val="false"/>
          <w:i w:val="false"/>
          <w:color w:val="000000"/>
          <w:sz w:val="28"/>
        </w:rPr>
        <w:t>
      13-1) arrange and educate temporarily displaced young people on the mechanisms of state youth policy implementation;</w:t>
      </w:r>
    </w:p>
    <w:p>
      <w:pPr>
        <w:spacing w:after="0"/>
        <w:ind w:left="0"/>
        <w:jc w:val="both"/>
      </w:pPr>
      <w:r>
        <w:rPr>
          <w:rFonts w:ascii="Times New Roman"/>
          <w:b w:val="false"/>
          <w:i w:val="false"/>
          <w:color w:val="000000"/>
          <w:sz w:val="28"/>
        </w:rPr>
        <w:t>
      14)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13.06.2018 No. 160-VI (shall be enforced upon expiry of ten calendar days after its first official publication); dated 06.05.2019 No. 251-VI (shall be enforced upon expiry of ten calendar days after the day of its first official publication); No. 168-VII of 26.12.2022 (shall come into force upon the expiry of sixty calendar days from the date of its first official publication); dated 19.04.2023 No. 223-VII (shall be enforced ten calendar days after the date of its first official publication).</w:t>
      </w:r>
      <w:r>
        <w:br/>
      </w:r>
      <w:r>
        <w:rPr>
          <w:rFonts w:ascii="Times New Roman"/>
          <w:b w:val="false"/>
          <w:i w:val="false"/>
          <w:color w:val="000000"/>
          <w:sz w:val="28"/>
        </w:rPr>
        <w:t>
</w:t>
      </w:r>
    </w:p>
    <w:bookmarkStart w:name="z28" w:id="28"/>
    <w:p>
      <w:pPr>
        <w:spacing w:after="0"/>
        <w:ind w:left="0"/>
        <w:jc w:val="left"/>
      </w:pPr>
      <w:r>
        <w:rPr>
          <w:rFonts w:ascii="Times New Roman"/>
          <w:b/>
          <w:i w:val="false"/>
          <w:color w:val="000000"/>
        </w:rPr>
        <w:t xml:space="preserve"> Article 7. The competence of the authorized body in the field of education</w:t>
      </w:r>
    </w:p>
    <w:bookmarkEnd w:id="28"/>
    <w:p>
      <w:pPr>
        <w:spacing w:after="0"/>
        <w:ind w:left="0"/>
        <w:jc w:val="both"/>
      </w:pPr>
      <w:r>
        <w:rPr>
          <w:rFonts w:ascii="Times New Roman"/>
          <w:b w:val="false"/>
          <w:i w:val="false"/>
          <w:color w:val="000000"/>
          <w:sz w:val="28"/>
        </w:rPr>
        <w:t>
      The authorized body in the field of education within its competence shall:</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carry out interaction and cooperation with youth organizations on issues of education;</w:t>
      </w:r>
    </w:p>
    <w:p>
      <w:pPr>
        <w:spacing w:after="0"/>
        <w:ind w:left="0"/>
        <w:jc w:val="both"/>
      </w:pPr>
      <w:r>
        <w:rPr>
          <w:rFonts w:ascii="Times New Roman"/>
          <w:b w:val="false"/>
          <w:i w:val="false"/>
          <w:color w:val="000000"/>
          <w:sz w:val="28"/>
        </w:rPr>
        <w:t>
      3) develop, monitor implementation and assess the outcomes of the state social order in the field of education;</w:t>
      </w:r>
    </w:p>
    <w:p>
      <w:pPr>
        <w:spacing w:after="0"/>
        <w:ind w:left="0"/>
        <w:jc w:val="both"/>
      </w:pPr>
      <w:r>
        <w:rPr>
          <w:rFonts w:ascii="Times New Roman"/>
          <w:b w:val="false"/>
          <w:i w:val="false"/>
          <w:color w:val="000000"/>
          <w:sz w:val="28"/>
        </w:rPr>
        <w:t>
      4)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13.06.2018 No. 160-VI (shall be enforced upon expiry of ten calendar days after its first official publication).</w:t>
      </w:r>
      <w:r>
        <w:br/>
      </w:r>
      <w:r>
        <w:rPr>
          <w:rFonts w:ascii="Times New Roman"/>
          <w:b w:val="false"/>
          <w:i w:val="false"/>
          <w:color w:val="000000"/>
          <w:sz w:val="28"/>
        </w:rPr>
        <w:t>
</w:t>
      </w:r>
    </w:p>
    <w:bookmarkStart w:name="z29" w:id="29"/>
    <w:p>
      <w:pPr>
        <w:spacing w:after="0"/>
        <w:ind w:left="0"/>
        <w:jc w:val="left"/>
      </w:pPr>
      <w:r>
        <w:rPr>
          <w:rFonts w:ascii="Times New Roman"/>
          <w:b/>
          <w:i w:val="false"/>
          <w:color w:val="000000"/>
        </w:rPr>
        <w:t xml:space="preserve"> Article 8. The competence of the authorized body in the field of science</w:t>
      </w:r>
    </w:p>
    <w:bookmarkEnd w:id="29"/>
    <w:p>
      <w:pPr>
        <w:spacing w:after="0"/>
        <w:ind w:left="0"/>
        <w:jc w:val="both"/>
      </w:pPr>
      <w:r>
        <w:rPr>
          <w:rFonts w:ascii="Times New Roman"/>
          <w:b w:val="false"/>
          <w:i w:val="false"/>
          <w:color w:val="000000"/>
          <w:sz w:val="28"/>
        </w:rPr>
        <w:t>
      The authorized body in the field of science within its competence shall:</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carry out interaction and cooperation with youth organizations on issues of science;</w:t>
      </w:r>
    </w:p>
    <w:p>
      <w:pPr>
        <w:spacing w:after="0"/>
        <w:ind w:left="0"/>
        <w:jc w:val="both"/>
      </w:pPr>
      <w:r>
        <w:rPr>
          <w:rFonts w:ascii="Times New Roman"/>
          <w:b w:val="false"/>
          <w:i w:val="false"/>
          <w:color w:val="000000"/>
          <w:sz w:val="28"/>
        </w:rPr>
        <w:t>
      3) exercise other powers, provided by this Law, other Laws of the Republic of Kazakhstan, acts of the President of the Republic of Kazakhstan and the Government of the Republic of Kazakhstan.</w:t>
      </w:r>
    </w:p>
    <w:bookmarkStart w:name="z30" w:id="30"/>
    <w:p>
      <w:pPr>
        <w:spacing w:after="0"/>
        <w:ind w:left="0"/>
        <w:jc w:val="left"/>
      </w:pPr>
      <w:r>
        <w:rPr>
          <w:rFonts w:ascii="Times New Roman"/>
          <w:b/>
          <w:i w:val="false"/>
          <w:color w:val="000000"/>
        </w:rPr>
        <w:t xml:space="preserve"> Article 9. The competence of the authorized body in the field of health care service</w:t>
      </w:r>
    </w:p>
    <w:bookmarkEnd w:id="30"/>
    <w:p>
      <w:pPr>
        <w:spacing w:after="0"/>
        <w:ind w:left="0"/>
        <w:jc w:val="both"/>
      </w:pPr>
      <w:r>
        <w:rPr>
          <w:rFonts w:ascii="Times New Roman"/>
          <w:b w:val="false"/>
          <w:i w:val="false"/>
          <w:color w:val="000000"/>
          <w:sz w:val="28"/>
        </w:rPr>
        <w:t>
      The authorized body in the field of health care service within its competence shall:</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carry out interaction and cooperation with youth organizations on issues of health care service;</w:t>
      </w:r>
    </w:p>
    <w:p>
      <w:pPr>
        <w:spacing w:after="0"/>
        <w:ind w:left="0"/>
        <w:jc w:val="both"/>
      </w:pPr>
      <w:r>
        <w:rPr>
          <w:rFonts w:ascii="Times New Roman"/>
          <w:b w:val="false"/>
          <w:i w:val="false"/>
          <w:color w:val="000000"/>
          <w:sz w:val="28"/>
        </w:rPr>
        <w:t>
      3) generate, monitor and evaluate the outcomes of the state social order on health protection and the promotion of healthy lifestyles among young people;</w:t>
      </w:r>
    </w:p>
    <w:p>
      <w:pPr>
        <w:spacing w:after="0"/>
        <w:ind w:left="0"/>
        <w:jc w:val="both"/>
      </w:pPr>
      <w:r>
        <w:rPr>
          <w:rFonts w:ascii="Times New Roman"/>
          <w:b w:val="false"/>
          <w:i w:val="false"/>
          <w:color w:val="000000"/>
          <w:sz w:val="28"/>
        </w:rPr>
        <w:t>
      4)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13.06.2018 No. 160-VI (shall be enforced upon expiry of ten calendar days after its first official publication).</w:t>
      </w:r>
      <w:r>
        <w:br/>
      </w:r>
      <w:r>
        <w:rPr>
          <w:rFonts w:ascii="Times New Roman"/>
          <w:b w:val="false"/>
          <w:i w:val="false"/>
          <w:color w:val="000000"/>
          <w:sz w:val="28"/>
        </w:rPr>
        <w:t>
</w:t>
      </w:r>
    </w:p>
    <w:bookmarkStart w:name="z31" w:id="31"/>
    <w:p>
      <w:pPr>
        <w:spacing w:after="0"/>
        <w:ind w:left="0"/>
        <w:jc w:val="left"/>
      </w:pPr>
      <w:r>
        <w:rPr>
          <w:rFonts w:ascii="Times New Roman"/>
          <w:b/>
          <w:i w:val="false"/>
          <w:color w:val="000000"/>
        </w:rPr>
        <w:t xml:space="preserve"> Article 10. The competence of the authorized body on labour</w:t>
      </w:r>
    </w:p>
    <w:bookmarkEnd w:id="31"/>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develop the measures on assistance in arrangement of labour and employment of youth;</w:t>
      </w:r>
    </w:p>
    <w:p>
      <w:pPr>
        <w:spacing w:after="0"/>
        <w:ind w:left="0"/>
        <w:jc w:val="both"/>
      </w:pPr>
      <w:r>
        <w:rPr>
          <w:rFonts w:ascii="Times New Roman"/>
          <w:b w:val="false"/>
          <w:i w:val="false"/>
          <w:color w:val="000000"/>
          <w:sz w:val="28"/>
        </w:rPr>
        <w:t>
      3) ensure functioning of unified information portal “Youth labour exchange”;</w:t>
      </w:r>
    </w:p>
    <w:p>
      <w:pPr>
        <w:spacing w:after="0"/>
        <w:ind w:left="0"/>
        <w:jc w:val="both"/>
      </w:pPr>
      <w:r>
        <w:rPr>
          <w:rFonts w:ascii="Times New Roman"/>
          <w:b w:val="false"/>
          <w:i w:val="false"/>
          <w:color w:val="000000"/>
          <w:sz w:val="28"/>
        </w:rPr>
        <w:t>
      4) carry out interaction and cooperation with youth organizations on issues of assistance in arrangement of labour and employment of youth;</w:t>
      </w:r>
    </w:p>
    <w:p>
      <w:pPr>
        <w:spacing w:after="0"/>
        <w:ind w:left="0"/>
        <w:jc w:val="both"/>
      </w:pPr>
      <w:r>
        <w:rPr>
          <w:rFonts w:ascii="Times New Roman"/>
          <w:b w:val="false"/>
          <w:i w:val="false"/>
          <w:color w:val="000000"/>
          <w:sz w:val="28"/>
        </w:rPr>
        <w:t>
      4-1) form, monitor and measure the outcomes of the state social order regarding youth employment;</w:t>
      </w:r>
    </w:p>
    <w:p>
      <w:pPr>
        <w:spacing w:after="0"/>
        <w:ind w:left="0"/>
        <w:jc w:val="both"/>
      </w:pPr>
      <w:r>
        <w:rPr>
          <w:rFonts w:ascii="Times New Roman"/>
          <w:b w:val="false"/>
          <w:i w:val="false"/>
          <w:color w:val="000000"/>
          <w:sz w:val="28"/>
        </w:rPr>
        <w:t>
      4-2) promote the employment of temporarily unsettled young people;</w:t>
      </w:r>
    </w:p>
    <w:p>
      <w:pPr>
        <w:spacing w:after="0"/>
        <w:ind w:left="0"/>
        <w:jc w:val="both"/>
      </w:pPr>
      <w:r>
        <w:rPr>
          <w:rFonts w:ascii="Times New Roman"/>
          <w:b w:val="false"/>
          <w:i w:val="false"/>
          <w:color w:val="000000"/>
          <w:sz w:val="28"/>
        </w:rPr>
        <w:t>
      5)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Republic of Kazakhstan No. 168-VII of 26.12.2022 (shall come into force sixty calendar days after the date of its first official publication).</w:t>
      </w:r>
      <w:r>
        <w:br/>
      </w:r>
      <w:r>
        <w:rPr>
          <w:rFonts w:ascii="Times New Roman"/>
          <w:b w:val="false"/>
          <w:i w:val="false"/>
          <w:color w:val="000000"/>
          <w:sz w:val="28"/>
        </w:rPr>
        <w:t>
</w:t>
      </w:r>
    </w:p>
    <w:bookmarkStart w:name="z32" w:id="32"/>
    <w:p>
      <w:pPr>
        <w:spacing w:after="0"/>
        <w:ind w:left="0"/>
        <w:jc w:val="left"/>
      </w:pPr>
      <w:r>
        <w:rPr>
          <w:rFonts w:ascii="Times New Roman"/>
          <w:b/>
          <w:i w:val="false"/>
          <w:color w:val="000000"/>
        </w:rPr>
        <w:t xml:space="preserve"> Article 11. The competence of the authorized body on entrepreneurship</w:t>
      </w:r>
    </w:p>
    <w:bookmarkEnd w:id="32"/>
    <w:p>
      <w:pPr>
        <w:spacing w:after="0"/>
        <w:ind w:left="0"/>
        <w:jc w:val="both"/>
      </w:pPr>
      <w:r>
        <w:rPr>
          <w:rFonts w:ascii="Times New Roman"/>
          <w:b w:val="false"/>
          <w:i w:val="false"/>
          <w:color w:val="000000"/>
          <w:sz w:val="28"/>
        </w:rPr>
        <w:t>
      The authorized body on entrepreneurship within its competence shall:</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develop the measures on development of entrepreneurial activity, carrying out by youth;</w:t>
      </w:r>
    </w:p>
    <w:p>
      <w:pPr>
        <w:spacing w:after="0"/>
        <w:ind w:left="0"/>
        <w:jc w:val="both"/>
      </w:pPr>
      <w:r>
        <w:rPr>
          <w:rFonts w:ascii="Times New Roman"/>
          <w:b w:val="false"/>
          <w:i w:val="false"/>
          <w:color w:val="000000"/>
          <w:sz w:val="28"/>
        </w:rPr>
        <w:t>
      3) carry out interaction and cooperation with youth organizations on issues of development of entrepreneurial activity among youth;</w:t>
      </w:r>
    </w:p>
    <w:p>
      <w:pPr>
        <w:spacing w:after="0"/>
        <w:ind w:left="0"/>
        <w:jc w:val="both"/>
      </w:pPr>
      <w:r>
        <w:rPr>
          <w:rFonts w:ascii="Times New Roman"/>
          <w:b w:val="false"/>
          <w:i w:val="false"/>
          <w:color w:val="000000"/>
          <w:sz w:val="28"/>
        </w:rPr>
        <w:t>
      4) exercise other powers, provided by this Law, other Laws of the Republic of Kazakhstan, acts of the President of the Republic of Kazakhstan and the Government of the Republic of Kazakhstan.</w:t>
      </w:r>
    </w:p>
    <w:bookmarkStart w:name="z33" w:id="33"/>
    <w:p>
      <w:pPr>
        <w:spacing w:after="0"/>
        <w:ind w:left="0"/>
        <w:jc w:val="left"/>
      </w:pPr>
      <w:r>
        <w:rPr>
          <w:rFonts w:ascii="Times New Roman"/>
          <w:b/>
          <w:i w:val="false"/>
          <w:color w:val="000000"/>
        </w:rPr>
        <w:t xml:space="preserve"> Article 12. The competence of the authorized body in the field of culture</w:t>
      </w:r>
    </w:p>
    <w:bookmarkEnd w:id="33"/>
    <w:p>
      <w:pPr>
        <w:spacing w:after="0"/>
        <w:ind w:left="0"/>
        <w:jc w:val="both"/>
      </w:pPr>
      <w:r>
        <w:rPr>
          <w:rFonts w:ascii="Times New Roman"/>
          <w:b w:val="false"/>
          <w:i w:val="false"/>
          <w:color w:val="000000"/>
          <w:sz w:val="28"/>
        </w:rPr>
        <w:t>
      The authorized body in the field of culture within its competence shall:</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1-1) implement a set of measures designed to promote cultural education and leisure activities for young people;</w:t>
      </w:r>
    </w:p>
    <w:p>
      <w:pPr>
        <w:spacing w:after="0"/>
        <w:ind w:left="0"/>
        <w:jc w:val="both"/>
      </w:pPr>
      <w:r>
        <w:rPr>
          <w:rFonts w:ascii="Times New Roman"/>
          <w:b w:val="false"/>
          <w:i w:val="false"/>
          <w:color w:val="000000"/>
          <w:sz w:val="28"/>
        </w:rPr>
        <w:t>
      2) implement a set of measures, directed at finding and supporting of talented youth and promising youth creative teams;</w:t>
      </w:r>
    </w:p>
    <w:p>
      <w:pPr>
        <w:spacing w:after="0"/>
        <w:ind w:left="0"/>
        <w:jc w:val="both"/>
      </w:pPr>
      <w:r>
        <w:rPr>
          <w:rFonts w:ascii="Times New Roman"/>
          <w:b w:val="false"/>
          <w:i w:val="false"/>
          <w:color w:val="000000"/>
          <w:sz w:val="28"/>
        </w:rPr>
        <w:t>
      3) carry out interaction and cooperation with youth organizations on issues of culture;</w:t>
      </w:r>
    </w:p>
    <w:p>
      <w:pPr>
        <w:spacing w:after="0"/>
        <w:ind w:left="0"/>
        <w:jc w:val="both"/>
      </w:pPr>
      <w:r>
        <w:rPr>
          <w:rFonts w:ascii="Times New Roman"/>
          <w:b w:val="false"/>
          <w:i w:val="false"/>
          <w:color w:val="000000"/>
          <w:sz w:val="28"/>
        </w:rPr>
        <w:t>
      4) develop, monitor progress and evaluate the outcomes of state social order to support young people's cultural initiatives;</w:t>
      </w:r>
    </w:p>
    <w:p>
      <w:pPr>
        <w:spacing w:after="0"/>
        <w:ind w:left="0"/>
        <w:jc w:val="both"/>
      </w:pPr>
      <w:r>
        <w:rPr>
          <w:rFonts w:ascii="Times New Roman"/>
          <w:b w:val="false"/>
          <w:i w:val="false"/>
          <w:color w:val="000000"/>
          <w:sz w:val="28"/>
        </w:rPr>
        <w:t>
      5)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13.06.2018 No. 160-VI (shall be enforced upon expiry of ten calendar days after its first official publication); No. 168-VII of 26.12.2022 (shall be promulgated sixty calendar days after the date of its first official publication).</w:t>
      </w:r>
      <w:r>
        <w:br/>
      </w:r>
      <w:r>
        <w:rPr>
          <w:rFonts w:ascii="Times New Roman"/>
          <w:b w:val="false"/>
          <w:i w:val="false"/>
          <w:color w:val="000000"/>
          <w:sz w:val="28"/>
        </w:rPr>
        <w:t>
</w:t>
      </w:r>
    </w:p>
    <w:bookmarkStart w:name="z34" w:id="34"/>
    <w:p>
      <w:pPr>
        <w:spacing w:after="0"/>
        <w:ind w:left="0"/>
        <w:jc w:val="left"/>
      </w:pPr>
      <w:r>
        <w:rPr>
          <w:rFonts w:ascii="Times New Roman"/>
          <w:b/>
          <w:i w:val="false"/>
          <w:color w:val="000000"/>
        </w:rPr>
        <w:t xml:space="preserve"> Article 13. The competence of the authorized body in the field physical culture and sports</w:t>
      </w:r>
    </w:p>
    <w:bookmarkEnd w:id="34"/>
    <w:p>
      <w:pPr>
        <w:spacing w:after="0"/>
        <w:ind w:left="0"/>
        <w:jc w:val="both"/>
      </w:pPr>
      <w:r>
        <w:rPr>
          <w:rFonts w:ascii="Times New Roman"/>
          <w:b w:val="false"/>
          <w:i w:val="false"/>
          <w:color w:val="000000"/>
          <w:sz w:val="28"/>
        </w:rPr>
        <w:t>
      The authorized body in the field of physical culture and sports within its competence:</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conduct competitions with participation of youth on sports, as well as national, technical and applied kinds, mass sports;</w:t>
      </w:r>
    </w:p>
    <w:p>
      <w:pPr>
        <w:spacing w:after="0"/>
        <w:ind w:left="0"/>
        <w:jc w:val="both"/>
      </w:pPr>
      <w:r>
        <w:rPr>
          <w:rFonts w:ascii="Times New Roman"/>
          <w:b w:val="false"/>
          <w:i w:val="false"/>
          <w:color w:val="000000"/>
          <w:sz w:val="28"/>
        </w:rPr>
        <w:t>
      3) carry out promotion of knowledge and achievements in the field of physical culture and sports, principles of healthy lifestyle, as well as with participation of sportsmen of high class from the number of youth;</w:t>
      </w:r>
    </w:p>
    <w:p>
      <w:pPr>
        <w:spacing w:after="0"/>
        <w:ind w:left="0"/>
        <w:jc w:val="both"/>
      </w:pPr>
      <w:r>
        <w:rPr>
          <w:rFonts w:ascii="Times New Roman"/>
          <w:b w:val="false"/>
          <w:i w:val="false"/>
          <w:color w:val="000000"/>
          <w:sz w:val="28"/>
        </w:rPr>
        <w:t>
      4) carry out interaction and cooperation with youth organizations on issues of physical culture and sports;</w:t>
      </w:r>
    </w:p>
    <w:p>
      <w:pPr>
        <w:spacing w:after="0"/>
        <w:ind w:left="0"/>
        <w:jc w:val="both"/>
      </w:pPr>
      <w:r>
        <w:rPr>
          <w:rFonts w:ascii="Times New Roman"/>
          <w:b w:val="false"/>
          <w:i w:val="false"/>
          <w:color w:val="000000"/>
          <w:sz w:val="28"/>
        </w:rPr>
        <w:t>
      5) develop, monitor and measure the impact of the state social order for the development of physical education and sport among young people;</w:t>
      </w:r>
    </w:p>
    <w:p>
      <w:pPr>
        <w:spacing w:after="0"/>
        <w:ind w:left="0"/>
        <w:jc w:val="both"/>
      </w:pPr>
      <w:r>
        <w:rPr>
          <w:rFonts w:ascii="Times New Roman"/>
          <w:b w:val="false"/>
          <w:i w:val="false"/>
          <w:color w:val="000000"/>
          <w:sz w:val="28"/>
        </w:rPr>
        <w:t>
      6)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13.06.2018 No. 160-VI (shall be enforced upon expiry of ten calendar days after its first official publication).</w:t>
      </w:r>
      <w:r>
        <w:br/>
      </w:r>
      <w:r>
        <w:rPr>
          <w:rFonts w:ascii="Times New Roman"/>
          <w:b w:val="false"/>
          <w:i w:val="false"/>
          <w:color w:val="000000"/>
          <w:sz w:val="28"/>
        </w:rPr>
        <w:t>
</w:t>
      </w:r>
    </w:p>
    <w:bookmarkStart w:name="z35" w:id="35"/>
    <w:p>
      <w:pPr>
        <w:spacing w:after="0"/>
        <w:ind w:left="0"/>
        <w:jc w:val="left"/>
      </w:pPr>
      <w:r>
        <w:rPr>
          <w:rFonts w:ascii="Times New Roman"/>
          <w:b/>
          <w:i w:val="false"/>
          <w:color w:val="000000"/>
        </w:rPr>
        <w:t xml:space="preserve"> Article 14. The competence of the authorized body in the scope of religious activity</w:t>
      </w:r>
    </w:p>
    <w:bookmarkEnd w:id="35"/>
    <w:p>
      <w:pPr>
        <w:spacing w:after="0"/>
        <w:ind w:left="0"/>
        <w:jc w:val="both"/>
      </w:pPr>
      <w:r>
        <w:rPr>
          <w:rFonts w:ascii="Times New Roman"/>
          <w:b w:val="false"/>
          <w:i w:val="false"/>
          <w:color w:val="000000"/>
          <w:sz w:val="28"/>
        </w:rPr>
        <w:t>
      The authorized body in the scope of religious activity within its competence shall:</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carry out explanatory work among youth on strengthening of inter-confessional consent and religious tolerance;</w:t>
      </w:r>
    </w:p>
    <w:p>
      <w:pPr>
        <w:spacing w:after="0"/>
        <w:ind w:left="0"/>
        <w:jc w:val="both"/>
      </w:pPr>
      <w:r>
        <w:rPr>
          <w:rFonts w:ascii="Times New Roman"/>
          <w:b w:val="false"/>
          <w:i w:val="false"/>
          <w:color w:val="000000"/>
          <w:sz w:val="28"/>
        </w:rPr>
        <w:t>
      3) carry out interaction and cooperation with youth organizations on strengthening of inter-confessional consent and religious tolerance;</w:t>
      </w:r>
    </w:p>
    <w:p>
      <w:pPr>
        <w:spacing w:after="0"/>
        <w:ind w:left="0"/>
        <w:jc w:val="both"/>
      </w:pPr>
      <w:r>
        <w:rPr>
          <w:rFonts w:ascii="Times New Roman"/>
          <w:b w:val="false"/>
          <w:i w:val="false"/>
          <w:color w:val="000000"/>
          <w:sz w:val="28"/>
        </w:rPr>
        <w:t xml:space="preserve">
      4) create, monitor implementation and appraise the outcomes of the state social order to promote inter-confessional harmony and religious tolerance among young people; </w:t>
      </w:r>
    </w:p>
    <w:p>
      <w:pPr>
        <w:spacing w:after="0"/>
        <w:ind w:left="0"/>
        <w:jc w:val="both"/>
      </w:pPr>
      <w:r>
        <w:rPr>
          <w:rFonts w:ascii="Times New Roman"/>
          <w:b w:val="false"/>
          <w:i w:val="false"/>
          <w:color w:val="000000"/>
          <w:sz w:val="28"/>
        </w:rPr>
        <w:t>
      5)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13.06.2018 No. 160-VI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14-1. Competence of the authorised body responsible for inter-ethnic relations</w:t>
      </w:r>
    </w:p>
    <w:p>
      <w:pPr>
        <w:spacing w:after="0"/>
        <w:ind w:left="0"/>
        <w:jc w:val="both"/>
      </w:pPr>
      <w:r>
        <w:rPr>
          <w:rFonts w:ascii="Times New Roman"/>
          <w:b w:val="false"/>
          <w:i w:val="false"/>
          <w:color w:val="000000"/>
          <w:sz w:val="28"/>
        </w:rPr>
        <w:t>
      Within its competence, the authorised body responsible for inter-ethnic relations shall:</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educates young people on strengthening inter-ethnic harmony and tolerance;</w:t>
      </w:r>
    </w:p>
    <w:p>
      <w:pPr>
        <w:spacing w:after="0"/>
        <w:ind w:left="0"/>
        <w:jc w:val="both"/>
      </w:pPr>
      <w:r>
        <w:rPr>
          <w:rFonts w:ascii="Times New Roman"/>
          <w:b w:val="false"/>
          <w:i w:val="false"/>
          <w:color w:val="000000"/>
          <w:sz w:val="28"/>
        </w:rPr>
        <w:t>
      3) interact and cooperate with youth organisations on strengthening interethnic harmony and tolerance;</w:t>
      </w:r>
    </w:p>
    <w:p>
      <w:pPr>
        <w:spacing w:after="0"/>
        <w:ind w:left="0"/>
        <w:jc w:val="both"/>
      </w:pPr>
      <w:r>
        <w:rPr>
          <w:rFonts w:ascii="Times New Roman"/>
          <w:b w:val="false"/>
          <w:i w:val="false"/>
          <w:color w:val="000000"/>
          <w:sz w:val="28"/>
        </w:rPr>
        <w:t>
      4) develop, supervise the implementation and assess the outcomes of the state social order to strengthen interethnic harmony and tolerance among young people;</w:t>
      </w:r>
    </w:p>
    <w:p>
      <w:pPr>
        <w:spacing w:after="0"/>
        <w:ind w:left="0"/>
        <w:jc w:val="both"/>
      </w:pPr>
      <w:r>
        <w:rPr>
          <w:rFonts w:ascii="Times New Roman"/>
          <w:b w:val="false"/>
          <w:i w:val="false"/>
          <w:color w:val="000000"/>
          <w:sz w:val="28"/>
        </w:rPr>
        <w:t>
      5) exercise other powers specified herein,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14-1 as supplemented by Law of the Republic of Kazakhstan No. 168-VII of 26.12.2022 (shall become effective upon expiration of sixty calendar days after its first official publication).</w:t>
      </w:r>
      <w:r>
        <w:br/>
      </w:r>
      <w:r>
        <w:rPr>
          <w:rFonts w:ascii="Times New Roman"/>
          <w:b w:val="false"/>
          <w:i w:val="false"/>
          <w:color w:val="000000"/>
          <w:sz w:val="28"/>
        </w:rPr>
        <w:t>
</w:t>
      </w:r>
    </w:p>
    <w:bookmarkStart w:name="z37" w:id="36"/>
    <w:p>
      <w:pPr>
        <w:spacing w:after="0"/>
        <w:ind w:left="0"/>
        <w:jc w:val="left"/>
      </w:pPr>
      <w:r>
        <w:rPr>
          <w:rFonts w:ascii="Times New Roman"/>
          <w:b/>
          <w:i w:val="false"/>
          <w:color w:val="000000"/>
        </w:rPr>
        <w:t xml:space="preserve"> Article 15. The competence of internal affairs bodies</w:t>
      </w:r>
    </w:p>
    <w:bookmarkEnd w:id="36"/>
    <w:p>
      <w:pPr>
        <w:spacing w:after="0"/>
        <w:ind w:left="0"/>
        <w:jc w:val="both"/>
      </w:pPr>
      <w:r>
        <w:rPr>
          <w:rFonts w:ascii="Times New Roman"/>
          <w:b w:val="false"/>
          <w:i w:val="false"/>
          <w:color w:val="000000"/>
          <w:sz w:val="28"/>
        </w:rPr>
        <w:t>
      The internal affairs bodies within its competence shall:</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take measures on prevention of infractions among youth;</w:t>
      </w:r>
    </w:p>
    <w:p>
      <w:pPr>
        <w:spacing w:after="0"/>
        <w:ind w:left="0"/>
        <w:jc w:val="both"/>
      </w:pPr>
      <w:r>
        <w:rPr>
          <w:rFonts w:ascii="Times New Roman"/>
          <w:b w:val="false"/>
          <w:i w:val="false"/>
          <w:color w:val="000000"/>
          <w:sz w:val="28"/>
        </w:rPr>
        <w:t>
      3) take measures on military-patriotic education of youth;</w:t>
      </w:r>
    </w:p>
    <w:p>
      <w:pPr>
        <w:spacing w:after="0"/>
        <w:ind w:left="0"/>
        <w:jc w:val="both"/>
      </w:pPr>
      <w:r>
        <w:rPr>
          <w:rFonts w:ascii="Times New Roman"/>
          <w:b w:val="false"/>
          <w:i w:val="false"/>
          <w:color w:val="000000"/>
          <w:sz w:val="28"/>
        </w:rPr>
        <w:t>
      4) carry out interaction and cooperation with youth organizations on prevention of infractions among youth;</w:t>
      </w:r>
    </w:p>
    <w:p>
      <w:pPr>
        <w:spacing w:after="0"/>
        <w:ind w:left="0"/>
        <w:jc w:val="both"/>
      </w:pPr>
      <w:r>
        <w:rPr>
          <w:rFonts w:ascii="Times New Roman"/>
          <w:b w:val="false"/>
          <w:i w:val="false"/>
          <w:color w:val="000000"/>
          <w:sz w:val="28"/>
        </w:rPr>
        <w:t>
      5) develop, oversee the implementation and evaluate the effects of the state social order on the prevention of juvenile delinquency;</w:t>
      </w:r>
    </w:p>
    <w:p>
      <w:pPr>
        <w:spacing w:after="0"/>
        <w:ind w:left="0"/>
        <w:jc w:val="both"/>
      </w:pPr>
      <w:r>
        <w:rPr>
          <w:rFonts w:ascii="Times New Roman"/>
          <w:b w:val="false"/>
          <w:i w:val="false"/>
          <w:color w:val="000000"/>
          <w:sz w:val="28"/>
        </w:rPr>
        <w:t>
      6)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13.06.2018 No. 160-VI (shall be enforced upon expiry of ten calendar days after its first official publication).</w:t>
      </w:r>
      <w:r>
        <w:br/>
      </w:r>
      <w:r>
        <w:rPr>
          <w:rFonts w:ascii="Times New Roman"/>
          <w:b w:val="false"/>
          <w:i w:val="false"/>
          <w:color w:val="000000"/>
          <w:sz w:val="28"/>
        </w:rPr>
        <w:t>
</w:t>
      </w:r>
    </w:p>
    <w:bookmarkStart w:name="z38" w:id="37"/>
    <w:p>
      <w:pPr>
        <w:spacing w:after="0"/>
        <w:ind w:left="0"/>
        <w:jc w:val="left"/>
      </w:pPr>
      <w:r>
        <w:rPr>
          <w:rFonts w:ascii="Times New Roman"/>
          <w:b/>
          <w:i w:val="false"/>
          <w:color w:val="000000"/>
        </w:rPr>
        <w:t xml:space="preserve"> Article 16. The competence of the Ministry of Defence</w:t>
      </w:r>
    </w:p>
    <w:bookmarkEnd w:id="37"/>
    <w:p>
      <w:pPr>
        <w:spacing w:after="0"/>
        <w:ind w:left="0"/>
        <w:jc w:val="both"/>
      </w:pPr>
      <w:r>
        <w:rPr>
          <w:rFonts w:ascii="Times New Roman"/>
          <w:b w:val="false"/>
          <w:i w:val="false"/>
          <w:color w:val="000000"/>
          <w:sz w:val="28"/>
        </w:rPr>
        <w:t>
      The Ministry of Defence within its competence shall:</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take measures on military-patriotic education of youth;</w:t>
      </w:r>
    </w:p>
    <w:p>
      <w:pPr>
        <w:spacing w:after="0"/>
        <w:ind w:left="0"/>
        <w:jc w:val="both"/>
      </w:pPr>
      <w:r>
        <w:rPr>
          <w:rFonts w:ascii="Times New Roman"/>
          <w:b w:val="false"/>
          <w:i w:val="false"/>
          <w:color w:val="000000"/>
          <w:sz w:val="28"/>
        </w:rPr>
        <w:t>
      3) carry out interaction and cooperation with youth organizations on issues of defence and military service;</w:t>
      </w:r>
    </w:p>
    <w:p>
      <w:pPr>
        <w:spacing w:after="0"/>
        <w:ind w:left="0"/>
        <w:jc w:val="both"/>
      </w:pPr>
      <w:r>
        <w:rPr>
          <w:rFonts w:ascii="Times New Roman"/>
          <w:b w:val="false"/>
          <w:i w:val="false"/>
          <w:color w:val="000000"/>
          <w:sz w:val="28"/>
        </w:rPr>
        <w:t>
      4) exercise other powers, provided by this Law, other Laws of the Republic of Kazakhstan, acts of the President of the Republic of Kazakhstan and the Government of the Republic of Kazakhstan.</w:t>
      </w:r>
    </w:p>
    <w:bookmarkStart w:name="z39" w:id="38"/>
    <w:p>
      <w:pPr>
        <w:spacing w:after="0"/>
        <w:ind w:left="0"/>
        <w:jc w:val="left"/>
      </w:pPr>
      <w:r>
        <w:rPr>
          <w:rFonts w:ascii="Times New Roman"/>
          <w:b/>
          <w:i w:val="false"/>
          <w:color w:val="000000"/>
        </w:rPr>
        <w:t xml:space="preserve"> Article 17. The competence of the authorized body in the field of environmental protection</w:t>
      </w:r>
    </w:p>
    <w:bookmarkEnd w:id="38"/>
    <w:p>
      <w:pPr>
        <w:spacing w:after="0"/>
        <w:ind w:left="0"/>
        <w:jc w:val="both"/>
      </w:pPr>
      <w:r>
        <w:rPr>
          <w:rFonts w:ascii="Times New Roman"/>
          <w:b w:val="false"/>
          <w:i w:val="false"/>
          <w:color w:val="000000"/>
          <w:sz w:val="28"/>
        </w:rPr>
        <w:t>
      The authorized body in the field of environmental protection within its competence shall:</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take measures on formation of environmental culture among youth;</w:t>
      </w:r>
    </w:p>
    <w:p>
      <w:pPr>
        <w:spacing w:after="0"/>
        <w:ind w:left="0"/>
        <w:jc w:val="both"/>
      </w:pPr>
      <w:r>
        <w:rPr>
          <w:rFonts w:ascii="Times New Roman"/>
          <w:b w:val="false"/>
          <w:i w:val="false"/>
          <w:color w:val="000000"/>
          <w:sz w:val="28"/>
        </w:rPr>
        <w:t>
      3) carry out interaction and cooperation with youth organizations on issues of environmental protection;</w:t>
      </w:r>
    </w:p>
    <w:p>
      <w:pPr>
        <w:spacing w:after="0"/>
        <w:ind w:left="0"/>
        <w:jc w:val="both"/>
      </w:pPr>
      <w:r>
        <w:rPr>
          <w:rFonts w:ascii="Times New Roman"/>
          <w:b w:val="false"/>
          <w:i w:val="false"/>
          <w:color w:val="000000"/>
          <w:sz w:val="28"/>
        </w:rPr>
        <w:t>
      4) shape, monitor implementation and assess the outcomes of the state social order for the participation of young people in environmental issues;</w:t>
      </w:r>
    </w:p>
    <w:p>
      <w:pPr>
        <w:spacing w:after="0"/>
        <w:ind w:left="0"/>
        <w:jc w:val="both"/>
      </w:pPr>
      <w:r>
        <w:rPr>
          <w:rFonts w:ascii="Times New Roman"/>
          <w:b w:val="false"/>
          <w:i w:val="false"/>
          <w:color w:val="000000"/>
          <w:sz w:val="28"/>
        </w:rPr>
        <w:t>
      5)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13.06.2018 No. 160-VI (shall be enforced upon expiry of ten calendar days after its first official publication).</w:t>
      </w:r>
      <w:r>
        <w:br/>
      </w:r>
      <w:r>
        <w:rPr>
          <w:rFonts w:ascii="Times New Roman"/>
          <w:b w:val="false"/>
          <w:i w:val="false"/>
          <w:color w:val="000000"/>
          <w:sz w:val="28"/>
        </w:rPr>
        <w:t>
</w:t>
      </w:r>
    </w:p>
    <w:bookmarkStart w:name="z40" w:id="39"/>
    <w:p>
      <w:pPr>
        <w:spacing w:after="0"/>
        <w:ind w:left="0"/>
        <w:jc w:val="left"/>
      </w:pPr>
      <w:r>
        <w:rPr>
          <w:rFonts w:ascii="Times New Roman"/>
          <w:b/>
          <w:i w:val="false"/>
          <w:color w:val="000000"/>
        </w:rPr>
        <w:t xml:space="preserve"> Article 18. The competence of the authorized body in the field of mass media</w:t>
      </w:r>
    </w:p>
    <w:bookmarkEnd w:id="39"/>
    <w:p>
      <w:pPr>
        <w:spacing w:after="0"/>
        <w:ind w:left="0"/>
        <w:jc w:val="both"/>
      </w:pPr>
      <w:r>
        <w:rPr>
          <w:rFonts w:ascii="Times New Roman"/>
          <w:b w:val="false"/>
          <w:i w:val="false"/>
          <w:color w:val="000000"/>
          <w:sz w:val="28"/>
        </w:rPr>
        <w:t>
      The authorized body in the field of mass media within its competence shall:</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carry out interaction and cooperation with youth organizations on issues of mass media;</w:t>
      </w:r>
    </w:p>
    <w:p>
      <w:pPr>
        <w:spacing w:after="0"/>
        <w:ind w:left="0"/>
        <w:jc w:val="both"/>
      </w:pPr>
      <w:r>
        <w:rPr>
          <w:rFonts w:ascii="Times New Roman"/>
          <w:b w:val="false"/>
          <w:i w:val="false"/>
          <w:color w:val="000000"/>
          <w:sz w:val="28"/>
        </w:rPr>
        <w:t>
      3) place the state order on conducting of the state information policy on issues of the state youth policy;</w:t>
      </w:r>
    </w:p>
    <w:p>
      <w:pPr>
        <w:spacing w:after="0"/>
        <w:ind w:left="0"/>
        <w:jc w:val="both"/>
      </w:pPr>
      <w:r>
        <w:rPr>
          <w:rFonts w:ascii="Times New Roman"/>
          <w:b w:val="false"/>
          <w:i w:val="false"/>
          <w:color w:val="000000"/>
          <w:sz w:val="28"/>
        </w:rPr>
        <w:t>
      4) exercise other powers, provided by this Law, other Laws of the Republic of Kazakhstan, acts of the President of the Republic of Kazakhstan and the Government of the Republic of Kazakhstan.</w:t>
      </w:r>
    </w:p>
    <w:bookmarkStart w:name="z41" w:id="40"/>
    <w:p>
      <w:pPr>
        <w:spacing w:after="0"/>
        <w:ind w:left="0"/>
        <w:jc w:val="left"/>
      </w:pPr>
      <w:r>
        <w:rPr>
          <w:rFonts w:ascii="Times New Roman"/>
          <w:b/>
          <w:i w:val="false"/>
          <w:color w:val="000000"/>
        </w:rPr>
        <w:t xml:space="preserve"> Article 19. The competence of local representative and executive bodies</w:t>
      </w:r>
    </w:p>
    <w:bookmarkEnd w:id="40"/>
    <w:bookmarkStart w:name="z42" w:id="41"/>
    <w:p>
      <w:pPr>
        <w:spacing w:after="0"/>
        <w:ind w:left="0"/>
        <w:jc w:val="both"/>
      </w:pPr>
      <w:r>
        <w:rPr>
          <w:rFonts w:ascii="Times New Roman"/>
          <w:b w:val="false"/>
          <w:i w:val="false"/>
          <w:color w:val="000000"/>
          <w:sz w:val="28"/>
        </w:rPr>
        <w:t>
      1. Local representative body of region, city of republican significance and the capital, district (city of regional significance) within its competence shall:</w:t>
      </w:r>
    </w:p>
    <w:bookmarkEnd w:id="41"/>
    <w:p>
      <w:pPr>
        <w:spacing w:after="0"/>
        <w:ind w:left="0"/>
        <w:jc w:val="both"/>
      </w:pPr>
      <w:r>
        <w:rPr>
          <w:rFonts w:ascii="Times New Roman"/>
          <w:b w:val="false"/>
          <w:i w:val="false"/>
          <w:color w:val="000000"/>
          <w:sz w:val="28"/>
        </w:rPr>
        <w:t>
      1) hear the reports of the heads of local executive bodies on the progress of implementation of the state youth policy at least once a year;</w:t>
      </w:r>
    </w:p>
    <w:p>
      <w:pPr>
        <w:spacing w:after="0"/>
        <w:ind w:left="0"/>
        <w:jc w:val="both"/>
      </w:pPr>
      <w:r>
        <w:rPr>
          <w:rFonts w:ascii="Times New Roman"/>
          <w:b w:val="false"/>
          <w:i w:val="false"/>
          <w:color w:val="000000"/>
          <w:sz w:val="28"/>
        </w:rPr>
        <w:t>
      2) participate in activity of councils in the matter of youth upon akimats;</w:t>
      </w:r>
    </w:p>
    <w:p>
      <w:pPr>
        <w:spacing w:after="0"/>
        <w:ind w:left="0"/>
        <w:jc w:val="both"/>
      </w:pPr>
      <w:r>
        <w:rPr>
          <w:rFonts w:ascii="Times New Roman"/>
          <w:b w:val="false"/>
          <w:i w:val="false"/>
          <w:color w:val="000000"/>
          <w:sz w:val="28"/>
        </w:rPr>
        <w:t>
      3) hold public hearings on issues of implementation of the state youth policy at least once a year;</w:t>
      </w:r>
    </w:p>
    <w:p>
      <w:pPr>
        <w:spacing w:after="0"/>
        <w:ind w:left="0"/>
        <w:jc w:val="both"/>
      </w:pPr>
      <w:r>
        <w:rPr>
          <w:rFonts w:ascii="Times New Roman"/>
          <w:b w:val="false"/>
          <w:i w:val="false"/>
          <w:color w:val="000000"/>
          <w:sz w:val="28"/>
        </w:rPr>
        <w:t>
      4) exercise other powers on ensuring of rights and legal interests of citizens in accordance with the legislation of the Republic of Kazakhstan.</w:t>
      </w:r>
    </w:p>
    <w:bookmarkStart w:name="z43" w:id="42"/>
    <w:p>
      <w:pPr>
        <w:spacing w:after="0"/>
        <w:ind w:left="0"/>
        <w:jc w:val="both"/>
      </w:pPr>
      <w:r>
        <w:rPr>
          <w:rFonts w:ascii="Times New Roman"/>
          <w:b w:val="false"/>
          <w:i w:val="false"/>
          <w:color w:val="000000"/>
          <w:sz w:val="28"/>
        </w:rPr>
        <w:t>
      2. Within the limits of its competence, the local executive body of the region, the city of republican significance and the capital shall:</w:t>
      </w:r>
    </w:p>
    <w:bookmarkEnd w:id="42"/>
    <w:p>
      <w:pPr>
        <w:spacing w:after="0"/>
        <w:ind w:left="0"/>
        <w:jc w:val="both"/>
      </w:pPr>
      <w:r>
        <w:rPr>
          <w:rFonts w:ascii="Times New Roman"/>
          <w:b w:val="false"/>
          <w:i w:val="false"/>
          <w:color w:val="000000"/>
          <w:sz w:val="28"/>
        </w:rPr>
        <w:t>
      1) implement state youth policy;</w:t>
      </w:r>
    </w:p>
    <w:p>
      <w:pPr>
        <w:spacing w:after="0"/>
        <w:ind w:left="0"/>
        <w:jc w:val="both"/>
      </w:pPr>
      <w:r>
        <w:rPr>
          <w:rFonts w:ascii="Times New Roman"/>
          <w:b w:val="false"/>
          <w:i w:val="false"/>
          <w:color w:val="000000"/>
          <w:sz w:val="28"/>
        </w:rPr>
        <w:t>
      2) ensure the monitoring and estimation of youth needs to identify and solve urgent issues, increase the efficiency of implementation of the state youth policy;</w:t>
      </w:r>
    </w:p>
    <w:p>
      <w:pPr>
        <w:spacing w:after="0"/>
        <w:ind w:left="0"/>
        <w:jc w:val="both"/>
      </w:pPr>
      <w:r>
        <w:rPr>
          <w:rFonts w:ascii="Times New Roman"/>
          <w:b w:val="false"/>
          <w:i w:val="false"/>
          <w:color w:val="000000"/>
          <w:sz w:val="28"/>
        </w:rPr>
        <w:t>
      3) ensure the provision of technical and vocational, post-secondary education as well as skills development for temporarily unsettled young people;</w:t>
      </w:r>
    </w:p>
    <w:p>
      <w:pPr>
        <w:spacing w:after="0"/>
        <w:ind w:left="0"/>
        <w:jc w:val="both"/>
      </w:pPr>
      <w:r>
        <w:rPr>
          <w:rFonts w:ascii="Times New Roman"/>
          <w:b w:val="false"/>
          <w:i w:val="false"/>
          <w:color w:val="000000"/>
          <w:sz w:val="28"/>
        </w:rPr>
        <w:t>
      4) provide for the implementation of the youth employment and placement policy, organises monitoring of the labour market and employment practices of young professionals;</w:t>
      </w:r>
    </w:p>
    <w:p>
      <w:pPr>
        <w:spacing w:after="0"/>
        <w:ind w:left="0"/>
        <w:jc w:val="both"/>
      </w:pPr>
      <w:r>
        <w:rPr>
          <w:rFonts w:ascii="Times New Roman"/>
          <w:b w:val="false"/>
          <w:i w:val="false"/>
          <w:color w:val="000000"/>
          <w:sz w:val="28"/>
        </w:rPr>
        <w:t>
      5) promote youth volunteering and youth self-governance activities;</w:t>
      </w:r>
    </w:p>
    <w:p>
      <w:pPr>
        <w:spacing w:after="0"/>
        <w:ind w:left="0"/>
        <w:jc w:val="both"/>
      </w:pPr>
      <w:r>
        <w:rPr>
          <w:rFonts w:ascii="Times New Roman"/>
          <w:b w:val="false"/>
          <w:i w:val="false"/>
          <w:color w:val="000000"/>
          <w:sz w:val="28"/>
        </w:rPr>
        <w:t>
      6) establishe youth resource centres, ensure and coordinate their activities;</w:t>
      </w:r>
    </w:p>
    <w:p>
      <w:pPr>
        <w:spacing w:after="0"/>
        <w:ind w:left="0"/>
        <w:jc w:val="both"/>
      </w:pPr>
      <w:r>
        <w:rPr>
          <w:rFonts w:ascii="Times New Roman"/>
          <w:b w:val="false"/>
          <w:i w:val="false"/>
          <w:color w:val="000000"/>
          <w:sz w:val="28"/>
        </w:rPr>
        <w:t>
      6-1) carries out interaction and cooperation with youth organizations on the issues of state youth policy, culture, mass media and on strengthening interfaith harmony and religious tolerance;</w:t>
      </w:r>
    </w:p>
    <w:p>
      <w:pPr>
        <w:spacing w:after="0"/>
        <w:ind w:left="0"/>
        <w:jc w:val="both"/>
      </w:pPr>
      <w:r>
        <w:rPr>
          <w:rFonts w:ascii="Times New Roman"/>
          <w:b w:val="false"/>
          <w:i w:val="false"/>
          <w:color w:val="000000"/>
          <w:sz w:val="28"/>
        </w:rPr>
        <w:t>
      6-2) carries out the formation, monitoring of the implementation and evaluation of the results of the state social order;</w:t>
      </w:r>
    </w:p>
    <w:p>
      <w:pPr>
        <w:spacing w:after="0"/>
        <w:ind w:left="0"/>
        <w:jc w:val="both"/>
      </w:pPr>
      <w:r>
        <w:rPr>
          <w:rFonts w:ascii="Times New Roman"/>
          <w:b w:val="false"/>
          <w:i w:val="false"/>
          <w:color w:val="000000"/>
          <w:sz w:val="28"/>
        </w:rPr>
        <w:t>
      6-3) carries out explanatory work on the issues of state youth policy;</w:t>
      </w:r>
    </w:p>
    <w:p>
      <w:pPr>
        <w:spacing w:after="0"/>
        <w:ind w:left="0"/>
        <w:jc w:val="both"/>
      </w:pPr>
      <w:r>
        <w:rPr>
          <w:rFonts w:ascii="Times New Roman"/>
          <w:b w:val="false"/>
          <w:i w:val="false"/>
          <w:color w:val="000000"/>
          <w:sz w:val="28"/>
        </w:rPr>
        <w:t>
      6-4) carries out a set of activities aimed at finding and supporting talented youth and promising youth creative teams;</w:t>
      </w:r>
    </w:p>
    <w:p>
      <w:pPr>
        <w:spacing w:after="0"/>
        <w:ind w:left="0"/>
        <w:jc w:val="both"/>
      </w:pPr>
      <w:r>
        <w:rPr>
          <w:rFonts w:ascii="Times New Roman"/>
          <w:b w:val="false"/>
          <w:i w:val="false"/>
          <w:color w:val="000000"/>
          <w:sz w:val="28"/>
        </w:rPr>
        <w:t>
      6-5) carries out explanatory work among young people to strengthen interfaith harmony and religious tolerance;</w:t>
      </w:r>
    </w:p>
    <w:p>
      <w:pPr>
        <w:spacing w:after="0"/>
        <w:ind w:left="0"/>
        <w:jc w:val="both"/>
      </w:pPr>
      <w:r>
        <w:rPr>
          <w:rFonts w:ascii="Times New Roman"/>
          <w:b w:val="false"/>
          <w:i w:val="false"/>
          <w:color w:val="000000"/>
          <w:sz w:val="28"/>
        </w:rPr>
        <w:t>
      7) ensure that a regional youth forum is held</w:t>
      </w:r>
    </w:p>
    <w:p>
      <w:pPr>
        <w:spacing w:after="0"/>
        <w:ind w:left="0"/>
        <w:jc w:val="both"/>
      </w:pPr>
      <w:r>
        <w:rPr>
          <w:rFonts w:ascii="Times New Roman"/>
          <w:b w:val="false"/>
          <w:i w:val="false"/>
          <w:color w:val="000000"/>
          <w:sz w:val="28"/>
        </w:rPr>
        <w:t>
      8) undertake actions to strengthen Kazakhstan patriotism, inter-confessional harmony and inter-ethnic tolerance;</w:t>
      </w:r>
    </w:p>
    <w:p>
      <w:pPr>
        <w:spacing w:after="0"/>
        <w:ind w:left="0"/>
        <w:jc w:val="both"/>
      </w:pPr>
      <w:r>
        <w:rPr>
          <w:rFonts w:ascii="Times New Roman"/>
          <w:b w:val="false"/>
          <w:i w:val="false"/>
          <w:color w:val="000000"/>
          <w:sz w:val="28"/>
        </w:rPr>
        <w:t>
      9) establish, organise, provide and monitor youth labour unions;</w:t>
      </w:r>
    </w:p>
    <w:p>
      <w:pPr>
        <w:spacing w:after="0"/>
        <w:ind w:left="0"/>
        <w:jc w:val="both"/>
      </w:pPr>
      <w:r>
        <w:rPr>
          <w:rFonts w:ascii="Times New Roman"/>
          <w:b w:val="false"/>
          <w:i w:val="false"/>
          <w:color w:val="000000"/>
          <w:sz w:val="28"/>
        </w:rPr>
        <w:t>
      10) provide for the activities for the implementation of the youth development index;</w:t>
      </w:r>
    </w:p>
    <w:p>
      <w:pPr>
        <w:spacing w:after="0"/>
        <w:ind w:left="0"/>
        <w:jc w:val="both"/>
      </w:pPr>
      <w:r>
        <w:rPr>
          <w:rFonts w:ascii="Times New Roman"/>
          <w:b w:val="false"/>
          <w:i w:val="false"/>
          <w:color w:val="000000"/>
          <w:sz w:val="28"/>
        </w:rPr>
        <w:t>
      11) elaborate and implement, at the expense of the budget, programmes for the provision of preferential rented housing with no right to purchase and (or) privatisation for young people, considering the development priorities of the respective administrative-territorial unit;</w:t>
      </w:r>
    </w:p>
    <w:p>
      <w:pPr>
        <w:spacing w:after="0"/>
        <w:ind w:left="0"/>
        <w:jc w:val="both"/>
      </w:pPr>
      <w:r>
        <w:rPr>
          <w:rFonts w:ascii="Times New Roman"/>
          <w:b w:val="false"/>
          <w:i w:val="false"/>
          <w:color w:val="000000"/>
          <w:sz w:val="28"/>
        </w:rPr>
        <w:t>
      12) in the interests of local public administration, exercise other powers vested in the local executive bodies by the legislation of the Republic of Kazakhstan.</w:t>
      </w:r>
    </w:p>
    <w:bookmarkStart w:name="z44" w:id="43"/>
    <w:p>
      <w:pPr>
        <w:spacing w:after="0"/>
        <w:ind w:left="0"/>
        <w:jc w:val="both"/>
      </w:pPr>
      <w:r>
        <w:rPr>
          <w:rFonts w:ascii="Times New Roman"/>
          <w:b w:val="false"/>
          <w:i w:val="false"/>
          <w:color w:val="000000"/>
          <w:sz w:val="28"/>
        </w:rPr>
        <w:t>
      3. Within the scope of its competence, the local executive body of the district (city of regional significance) shall:</w:t>
      </w:r>
    </w:p>
    <w:bookmarkEnd w:id="43"/>
    <w:p>
      <w:pPr>
        <w:spacing w:after="0"/>
        <w:ind w:left="0"/>
        <w:jc w:val="both"/>
      </w:pPr>
      <w:r>
        <w:rPr>
          <w:rFonts w:ascii="Times New Roman"/>
          <w:b w:val="false"/>
          <w:i w:val="false"/>
          <w:color w:val="000000"/>
          <w:sz w:val="28"/>
        </w:rPr>
        <w:t>
      1) implement state youth policy;</w:t>
      </w:r>
    </w:p>
    <w:p>
      <w:pPr>
        <w:spacing w:after="0"/>
        <w:ind w:left="0"/>
        <w:jc w:val="both"/>
      </w:pPr>
      <w:r>
        <w:rPr>
          <w:rFonts w:ascii="Times New Roman"/>
          <w:b w:val="false"/>
          <w:i w:val="false"/>
          <w:color w:val="000000"/>
          <w:sz w:val="28"/>
        </w:rPr>
        <w:t>
      2) ensure the monitoring and evaluation of youth needs to reveal and solve urgent issues, increasing the efficiency of the implementation of the state youth policy;</w:t>
      </w:r>
    </w:p>
    <w:p>
      <w:pPr>
        <w:spacing w:after="0"/>
        <w:ind w:left="0"/>
        <w:jc w:val="both"/>
      </w:pPr>
      <w:r>
        <w:rPr>
          <w:rFonts w:ascii="Times New Roman"/>
          <w:b w:val="false"/>
          <w:i w:val="false"/>
          <w:color w:val="000000"/>
          <w:sz w:val="28"/>
        </w:rPr>
        <w:t>
      3) provide technical and vocational, post-secondary education as well as skills development for temporarily unsettled young people;</w:t>
      </w:r>
    </w:p>
    <w:p>
      <w:pPr>
        <w:spacing w:after="0"/>
        <w:ind w:left="0"/>
        <w:jc w:val="both"/>
      </w:pPr>
      <w:r>
        <w:rPr>
          <w:rFonts w:ascii="Times New Roman"/>
          <w:b w:val="false"/>
          <w:i w:val="false"/>
          <w:color w:val="000000"/>
          <w:sz w:val="28"/>
        </w:rPr>
        <w:t>
      4) ensure the implementation of employment and youth employment policy, organises the monitoring of the labour market and employment practices of young professionals;</w:t>
      </w:r>
    </w:p>
    <w:p>
      <w:pPr>
        <w:spacing w:after="0"/>
        <w:ind w:left="0"/>
        <w:jc w:val="both"/>
      </w:pPr>
      <w:r>
        <w:rPr>
          <w:rFonts w:ascii="Times New Roman"/>
          <w:b w:val="false"/>
          <w:i w:val="false"/>
          <w:color w:val="000000"/>
          <w:sz w:val="28"/>
        </w:rPr>
        <w:t>
      5) promote volunteering activities of young people and youth self-governance;</w:t>
      </w:r>
    </w:p>
    <w:p>
      <w:pPr>
        <w:spacing w:after="0"/>
        <w:ind w:left="0"/>
        <w:jc w:val="both"/>
      </w:pPr>
      <w:r>
        <w:rPr>
          <w:rFonts w:ascii="Times New Roman"/>
          <w:b w:val="false"/>
          <w:i w:val="false"/>
          <w:color w:val="000000"/>
          <w:sz w:val="28"/>
        </w:rPr>
        <w:t>
      6) establishe youth resource centres and ensures and coordinates their activities;</w:t>
      </w:r>
    </w:p>
    <w:p>
      <w:pPr>
        <w:spacing w:after="0"/>
        <w:ind w:left="0"/>
        <w:jc w:val="both"/>
      </w:pPr>
      <w:r>
        <w:rPr>
          <w:rFonts w:ascii="Times New Roman"/>
          <w:b w:val="false"/>
          <w:i w:val="false"/>
          <w:color w:val="000000"/>
          <w:sz w:val="28"/>
        </w:rPr>
        <w:t>
      7) provide for a regional youth forum;</w:t>
      </w:r>
    </w:p>
    <w:p>
      <w:pPr>
        <w:spacing w:after="0"/>
        <w:ind w:left="0"/>
        <w:jc w:val="both"/>
      </w:pPr>
      <w:r>
        <w:rPr>
          <w:rFonts w:ascii="Times New Roman"/>
          <w:b w:val="false"/>
          <w:i w:val="false"/>
          <w:color w:val="000000"/>
          <w:sz w:val="28"/>
        </w:rPr>
        <w:t>
      8) undertake actions to strengthen Kazakhstan's patriotism, inter-confessional harmony and inter-ethnic tolerance</w:t>
      </w:r>
    </w:p>
    <w:p>
      <w:pPr>
        <w:spacing w:after="0"/>
        <w:ind w:left="0"/>
        <w:jc w:val="both"/>
      </w:pPr>
      <w:r>
        <w:rPr>
          <w:rFonts w:ascii="Times New Roman"/>
          <w:b w:val="false"/>
          <w:i w:val="false"/>
          <w:color w:val="000000"/>
          <w:sz w:val="28"/>
        </w:rPr>
        <w:t>
      9) create, organise, provide youth labour unions, and monitor their activities;</w:t>
      </w:r>
    </w:p>
    <w:p>
      <w:pPr>
        <w:spacing w:after="0"/>
        <w:ind w:left="0"/>
        <w:jc w:val="both"/>
      </w:pPr>
      <w:r>
        <w:rPr>
          <w:rFonts w:ascii="Times New Roman"/>
          <w:b w:val="false"/>
          <w:i w:val="false"/>
          <w:color w:val="000000"/>
          <w:sz w:val="28"/>
        </w:rPr>
        <w:t>
      10) ensure the implementation of activities for the youth development index;</w:t>
      </w:r>
    </w:p>
    <w:p>
      <w:pPr>
        <w:spacing w:after="0"/>
        <w:ind w:left="0"/>
        <w:jc w:val="both"/>
      </w:pPr>
      <w:r>
        <w:rPr>
          <w:rFonts w:ascii="Times New Roman"/>
          <w:b w:val="false"/>
          <w:i w:val="false"/>
          <w:color w:val="000000"/>
          <w:sz w:val="28"/>
        </w:rPr>
        <w:t>
      11) in the interests of local public administration, exercise other powers entrusted to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 of the Republic of Kazakhstan No. 168-VII of 26.12.2022 (shall become effective sixty calendar days after the date of its first official publication); dated 19.04.2023 No. 223-VII (shall be enforced ten calendar days after the date of its first official publication).</w:t>
      </w:r>
      <w:r>
        <w:br/>
      </w:r>
      <w:r>
        <w:rPr>
          <w:rFonts w:ascii="Times New Roman"/>
          <w:b w:val="false"/>
          <w:i w:val="false"/>
          <w:color w:val="000000"/>
          <w:sz w:val="28"/>
        </w:rPr>
        <w:t>
</w:t>
      </w:r>
    </w:p>
    <w:bookmarkStart w:name="z45" w:id="44"/>
    <w:p>
      <w:pPr>
        <w:spacing w:after="0"/>
        <w:ind w:left="0"/>
        <w:jc w:val="left"/>
      </w:pPr>
      <w:r>
        <w:rPr>
          <w:rFonts w:ascii="Times New Roman"/>
          <w:b/>
          <w:i w:val="false"/>
          <w:color w:val="000000"/>
        </w:rPr>
        <w:t xml:space="preserve"> Chapter 3. MECHANISM OF FORMATION AND IMPLEMENTATION OF</w:t>
      </w:r>
      <w:r>
        <w:br/>
      </w:r>
      <w:r>
        <w:rPr>
          <w:rFonts w:ascii="Times New Roman"/>
          <w:b/>
          <w:i w:val="false"/>
          <w:color w:val="000000"/>
        </w:rPr>
        <w:t>THE STATE YOUTH POLICY</w:t>
      </w:r>
    </w:p>
    <w:bookmarkEnd w:id="44"/>
    <w:bookmarkStart w:name="z46" w:id="45"/>
    <w:p>
      <w:pPr>
        <w:spacing w:after="0"/>
        <w:ind w:left="0"/>
        <w:jc w:val="left"/>
      </w:pPr>
      <w:r>
        <w:rPr>
          <w:rFonts w:ascii="Times New Roman"/>
          <w:b/>
          <w:i w:val="false"/>
          <w:color w:val="000000"/>
        </w:rPr>
        <w:t xml:space="preserve"> Article 20. Republican and regional forum of youth</w:t>
      </w:r>
    </w:p>
    <w:bookmarkEnd w:id="45"/>
    <w:bookmarkStart w:name="z47" w:id="46"/>
    <w:p>
      <w:pPr>
        <w:spacing w:after="0"/>
        <w:ind w:left="0"/>
        <w:jc w:val="both"/>
      </w:pPr>
      <w:r>
        <w:rPr>
          <w:rFonts w:ascii="Times New Roman"/>
          <w:b w:val="false"/>
          <w:i w:val="false"/>
          <w:color w:val="000000"/>
          <w:sz w:val="28"/>
        </w:rPr>
        <w:t>
      1. Forum of youth shall be conducted on the republican and regional levels.</w:t>
      </w:r>
    </w:p>
    <w:bookmarkEnd w:id="46"/>
    <w:bookmarkStart w:name="z48" w:id="47"/>
    <w:p>
      <w:pPr>
        <w:spacing w:after="0"/>
        <w:ind w:left="0"/>
        <w:jc w:val="both"/>
      </w:pPr>
      <w:r>
        <w:rPr>
          <w:rFonts w:ascii="Times New Roman"/>
          <w:b w:val="false"/>
          <w:i w:val="false"/>
          <w:color w:val="000000"/>
          <w:sz w:val="28"/>
        </w:rPr>
        <w:t>
      2. Republican forum of youth shall ensure:</w:t>
      </w:r>
    </w:p>
    <w:bookmarkEnd w:id="47"/>
    <w:p>
      <w:pPr>
        <w:spacing w:after="0"/>
        <w:ind w:left="0"/>
        <w:jc w:val="both"/>
      </w:pPr>
      <w:r>
        <w:rPr>
          <w:rFonts w:ascii="Times New Roman"/>
          <w:b w:val="false"/>
          <w:i w:val="false"/>
          <w:color w:val="000000"/>
          <w:sz w:val="28"/>
        </w:rPr>
        <w:t>
      1) dialogue and interaction between central and local executive bodies and youth and youth organisations;</w:t>
      </w:r>
    </w:p>
    <w:p>
      <w:pPr>
        <w:spacing w:after="0"/>
        <w:ind w:left="0"/>
        <w:jc w:val="both"/>
      </w:pPr>
      <w:r>
        <w:rPr>
          <w:rFonts w:ascii="Times New Roman"/>
          <w:b w:val="false"/>
          <w:i w:val="false"/>
          <w:color w:val="000000"/>
          <w:sz w:val="28"/>
        </w:rPr>
        <w:t>
      2) discussion of issues of implementation of the state youth policy;</w:t>
      </w:r>
    </w:p>
    <w:p>
      <w:pPr>
        <w:spacing w:after="0"/>
        <w:ind w:left="0"/>
        <w:jc w:val="both"/>
      </w:pPr>
      <w:r>
        <w:rPr>
          <w:rFonts w:ascii="Times New Roman"/>
          <w:b w:val="false"/>
          <w:i w:val="false"/>
          <w:color w:val="000000"/>
          <w:sz w:val="28"/>
        </w:rPr>
        <w:t>
      3) elaboration of recommendations to improve state youth policy.</w:t>
      </w:r>
    </w:p>
    <w:bookmarkStart w:name="z49" w:id="48"/>
    <w:p>
      <w:pPr>
        <w:spacing w:after="0"/>
        <w:ind w:left="0"/>
        <w:jc w:val="both"/>
      </w:pPr>
      <w:r>
        <w:rPr>
          <w:rFonts w:ascii="Times New Roman"/>
          <w:b w:val="false"/>
          <w:i w:val="false"/>
          <w:color w:val="000000"/>
          <w:sz w:val="28"/>
        </w:rPr>
        <w:t>
      3. National report “Youth of Kazakhstan” shall be discussed on the republican forum of youth, the reports of the central and local executive bodies, according to the results of which the recommendations on improvement of the state youth policy is introduced to the Government of the Republic of Kazakhstan shall be heard.</w:t>
      </w:r>
    </w:p>
    <w:bookmarkEnd w:id="48"/>
    <w:bookmarkStart w:name="z50" w:id="49"/>
    <w:p>
      <w:pPr>
        <w:spacing w:after="0"/>
        <w:ind w:left="0"/>
        <w:jc w:val="both"/>
      </w:pPr>
      <w:r>
        <w:rPr>
          <w:rFonts w:ascii="Times New Roman"/>
          <w:b w:val="false"/>
          <w:i w:val="false"/>
          <w:color w:val="000000"/>
          <w:sz w:val="28"/>
        </w:rPr>
        <w:t>
      4. The regional forum of youth shall ensure:</w:t>
      </w:r>
    </w:p>
    <w:bookmarkEnd w:id="49"/>
    <w:p>
      <w:pPr>
        <w:spacing w:after="0"/>
        <w:ind w:left="0"/>
        <w:jc w:val="both"/>
      </w:pPr>
      <w:r>
        <w:rPr>
          <w:rFonts w:ascii="Times New Roman"/>
          <w:b w:val="false"/>
          <w:i w:val="false"/>
          <w:color w:val="000000"/>
          <w:sz w:val="28"/>
        </w:rPr>
        <w:t>
      1) dialog and interaction between the central state bodies and youth, youth organizations;</w:t>
      </w:r>
    </w:p>
    <w:p>
      <w:pPr>
        <w:spacing w:after="0"/>
        <w:ind w:left="0"/>
        <w:jc w:val="both"/>
      </w:pPr>
      <w:r>
        <w:rPr>
          <w:rFonts w:ascii="Times New Roman"/>
          <w:b w:val="false"/>
          <w:i w:val="false"/>
          <w:color w:val="000000"/>
          <w:sz w:val="28"/>
        </w:rPr>
        <w:t>
      2) discussion of issues of implementation of the state youth policy;</w:t>
      </w:r>
    </w:p>
    <w:p>
      <w:pPr>
        <w:spacing w:after="0"/>
        <w:ind w:left="0"/>
        <w:jc w:val="both"/>
      </w:pPr>
      <w:r>
        <w:rPr>
          <w:rFonts w:ascii="Times New Roman"/>
          <w:b w:val="false"/>
          <w:i w:val="false"/>
          <w:color w:val="000000"/>
          <w:sz w:val="28"/>
        </w:rPr>
        <w:t>
      3) making recommendations on improvement of the state youth policy.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 of the Republic of Kazakhstan No. 168-VII of 26.12.2022 (shall take effect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20-1. Youth development index</w:t>
      </w:r>
    </w:p>
    <w:p>
      <w:pPr>
        <w:spacing w:after="0"/>
        <w:ind w:left="0"/>
        <w:jc w:val="both"/>
      </w:pPr>
      <w:r>
        <w:rPr>
          <w:rFonts w:ascii="Times New Roman"/>
          <w:b w:val="false"/>
          <w:i w:val="false"/>
          <w:color w:val="000000"/>
          <w:sz w:val="28"/>
        </w:rPr>
        <w:t>
      The youth development index in the Republic of Kazakhstan shall be implemented to adapt to the national specifics of the Global Youth Development Index, as well as to rank the efficiency of public authorities in terms of the implementation of state youth policy.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supplemented with Law of the Republic of Kazakhstan No. 168-VII of 26.12.2022 (shall be put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20-2. Temporary unsettled young people </w:t>
      </w:r>
    </w:p>
    <w:bookmarkStart w:name="z53" w:id="50"/>
    <w:p>
      <w:pPr>
        <w:spacing w:after="0"/>
        <w:ind w:left="0"/>
        <w:jc w:val="both"/>
      </w:pPr>
      <w:r>
        <w:rPr>
          <w:rFonts w:ascii="Times New Roman"/>
          <w:b w:val="false"/>
          <w:i w:val="false"/>
          <w:color w:val="000000"/>
          <w:sz w:val="28"/>
        </w:rPr>
        <w:t>
      1. To support and develop young people, the state shall implement measures to reduce the number of young people who are temporarily unsettled.</w:t>
      </w:r>
    </w:p>
    <w:bookmarkEnd w:id="50"/>
    <w:bookmarkStart w:name="z54" w:id="51"/>
    <w:p>
      <w:pPr>
        <w:spacing w:after="0"/>
        <w:ind w:left="0"/>
        <w:jc w:val="both"/>
      </w:pPr>
      <w:r>
        <w:rPr>
          <w:rFonts w:ascii="Times New Roman"/>
          <w:b w:val="false"/>
          <w:i w:val="false"/>
          <w:color w:val="000000"/>
          <w:sz w:val="28"/>
        </w:rPr>
        <w:t>
      2. The authorised body shall coordinate the activities of the public authorities in interdepartmental activities aimed at reducing the number of temporarily unsettled young people.</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20-2 as supplemented with Law of the Republic of Kazakhstan No. 168-VII of 26.12.2022 (shall take effect upon expiration of sixty calendar days after its first official publication).</w:t>
      </w:r>
      <w:r>
        <w:br/>
      </w:r>
      <w:r>
        <w:rPr>
          <w:rFonts w:ascii="Times New Roman"/>
          <w:b w:val="false"/>
          <w:i w:val="false"/>
          <w:color w:val="000000"/>
          <w:sz w:val="28"/>
        </w:rPr>
        <w:t>
</w:t>
      </w:r>
    </w:p>
    <w:bookmarkStart w:name="z55" w:id="52"/>
    <w:p>
      <w:pPr>
        <w:spacing w:after="0"/>
        <w:ind w:left="0"/>
        <w:jc w:val="left"/>
      </w:pPr>
      <w:r>
        <w:rPr>
          <w:rFonts w:ascii="Times New Roman"/>
          <w:b/>
          <w:i w:val="false"/>
          <w:color w:val="000000"/>
        </w:rPr>
        <w:t xml:space="preserve"> Article 21. Consultative and advisory bodies in the scope of the state youth policy</w:t>
      </w:r>
    </w:p>
    <w:bookmarkEnd w:id="52"/>
    <w:bookmarkStart w:name="z56" w:id="53"/>
    <w:p>
      <w:pPr>
        <w:spacing w:after="0"/>
        <w:ind w:left="0"/>
        <w:jc w:val="both"/>
      </w:pPr>
      <w:r>
        <w:rPr>
          <w:rFonts w:ascii="Times New Roman"/>
          <w:b w:val="false"/>
          <w:i w:val="false"/>
          <w:color w:val="000000"/>
          <w:sz w:val="28"/>
        </w:rPr>
        <w:t>
      1. The Council on youth policy upon the President of the Republic of Kazakhstan shall be the consultative and advisory body, the powers, organization and procedure of activity of which are determined by the President of the Republic of Kazakhstan.</w:t>
      </w:r>
    </w:p>
    <w:bookmarkEnd w:id="53"/>
    <w:bookmarkStart w:name="z57" w:id="54"/>
    <w:p>
      <w:pPr>
        <w:spacing w:after="0"/>
        <w:ind w:left="0"/>
        <w:jc w:val="both"/>
      </w:pPr>
      <w:r>
        <w:rPr>
          <w:rFonts w:ascii="Times New Roman"/>
          <w:b w:val="false"/>
          <w:i w:val="false"/>
          <w:color w:val="000000"/>
          <w:sz w:val="28"/>
        </w:rPr>
        <w:t>
      2. The councils in the matter of youth upon akimats shall be the consultative and advisory bodies, created in accordance with the legislation of the Republic of Kazakhstan and carrying out its activity for the purposes of making recommendations on improvement of the state youth policy and improvement of the effectiveness of interdepartmental interaction.</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Law of the Republic of Kazakhstan No. 168-VII of 26.12.2022 (shall come into force sixty calendar days after the date of its first official publication).</w:t>
      </w:r>
      <w:r>
        <w:br/>
      </w:r>
      <w:r>
        <w:rPr>
          <w:rFonts w:ascii="Times New Roman"/>
          <w:b w:val="false"/>
          <w:i w:val="false"/>
          <w:color w:val="000000"/>
          <w:sz w:val="28"/>
        </w:rPr>
        <w:t>
</w:t>
      </w:r>
    </w:p>
    <w:bookmarkStart w:name="z59" w:id="55"/>
    <w:p>
      <w:pPr>
        <w:spacing w:after="0"/>
        <w:ind w:left="0"/>
        <w:jc w:val="both"/>
      </w:pPr>
      <w:r>
        <w:rPr>
          <w:rFonts w:ascii="Times New Roman"/>
          <w:b w:val="false"/>
          <w:i w:val="false"/>
          <w:color w:val="000000"/>
          <w:sz w:val="28"/>
        </w:rPr>
        <w:t>
      4. The Councils on interaction and cooperation with nongovernmental organizations, as well as involvement of youth organizations may be created in the central executive bodies.</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Law of the Republic of Kazakhstan No. 168-VII of 26.12.2022 (shall enter into force sixty calendar days after the date of its first official publication).</w:t>
      </w:r>
      <w:r>
        <w:br/>
      </w:r>
      <w:r>
        <w:rPr>
          <w:rFonts w:ascii="Times New Roman"/>
          <w:b w:val="false"/>
          <w:i w:val="false"/>
          <w:color w:val="000000"/>
          <w:sz w:val="28"/>
        </w:rPr>
        <w:t>
</w:t>
      </w:r>
    </w:p>
    <w:bookmarkStart w:name="z60" w:id="56"/>
    <w:p>
      <w:pPr>
        <w:spacing w:after="0"/>
        <w:ind w:left="0"/>
        <w:jc w:val="left"/>
      </w:pPr>
      <w:r>
        <w:rPr>
          <w:rFonts w:ascii="Times New Roman"/>
          <w:b/>
          <w:i w:val="false"/>
          <w:color w:val="000000"/>
        </w:rPr>
        <w:t xml:space="preserve"> Article 22. Social infrastructure for youth</w:t>
      </w:r>
    </w:p>
    <w:bookmarkEnd w:id="56"/>
    <w:bookmarkStart w:name="z61" w:id="57"/>
    <w:p>
      <w:pPr>
        <w:spacing w:after="0"/>
        <w:ind w:left="0"/>
        <w:jc w:val="both"/>
      </w:pPr>
      <w:r>
        <w:rPr>
          <w:rFonts w:ascii="Times New Roman"/>
          <w:b w:val="false"/>
          <w:i w:val="false"/>
          <w:color w:val="000000"/>
          <w:sz w:val="28"/>
        </w:rPr>
        <w:t>
      1. The state bodies shall provide creation and functioning of social infrastructure for youth in accordance with the legislation of the Republic of Kazakhstan.</w:t>
      </w:r>
    </w:p>
    <w:bookmarkEnd w:id="57"/>
    <w:bookmarkStart w:name="z62" w:id="58"/>
    <w:p>
      <w:pPr>
        <w:spacing w:after="0"/>
        <w:ind w:left="0"/>
        <w:jc w:val="both"/>
      </w:pPr>
      <w:r>
        <w:rPr>
          <w:rFonts w:ascii="Times New Roman"/>
          <w:b w:val="false"/>
          <w:i w:val="false"/>
          <w:color w:val="000000"/>
          <w:sz w:val="28"/>
        </w:rPr>
        <w:t xml:space="preserve">
      2. Youth organizations may obtain the buildings, structures, constructions and other property, necessary for carrying out of their charter purposes for uncompensated use in the manner determined by the legislation of the Republic of Kazakhstan. </w:t>
      </w:r>
    </w:p>
    <w:bookmarkEnd w:id="58"/>
    <w:p>
      <w:pPr>
        <w:spacing w:after="0"/>
        <w:ind w:left="0"/>
        <w:jc w:val="both"/>
      </w:pPr>
      <w:r>
        <w:rPr>
          <w:rFonts w:ascii="Times New Roman"/>
          <w:b/>
          <w:i w:val="false"/>
          <w:color w:val="000000"/>
          <w:sz w:val="28"/>
        </w:rPr>
        <w:t>Article 23: Youth resource centres</w:t>
      </w:r>
    </w:p>
    <w:bookmarkStart w:name="z64" w:id="59"/>
    <w:p>
      <w:pPr>
        <w:spacing w:after="0"/>
        <w:ind w:left="0"/>
        <w:jc w:val="both"/>
      </w:pPr>
      <w:r>
        <w:rPr>
          <w:rFonts w:ascii="Times New Roman"/>
          <w:b w:val="false"/>
          <w:i w:val="false"/>
          <w:color w:val="000000"/>
          <w:sz w:val="28"/>
        </w:rPr>
        <w:t>
      1. Youth resource centres shall be established to offer services for the support and development of young people and youth organisations.</w:t>
      </w:r>
    </w:p>
    <w:bookmarkEnd w:id="59"/>
    <w:bookmarkStart w:name="z65" w:id="60"/>
    <w:p>
      <w:pPr>
        <w:spacing w:after="0"/>
        <w:ind w:left="0"/>
        <w:jc w:val="both"/>
      </w:pPr>
      <w:r>
        <w:rPr>
          <w:rFonts w:ascii="Times New Roman"/>
          <w:b w:val="false"/>
          <w:i w:val="false"/>
          <w:color w:val="000000"/>
          <w:sz w:val="28"/>
        </w:rPr>
        <w:t>
      2. Based on the needs and interests of young people, the youth resource centres shall deliver social services for young people.</w:t>
      </w:r>
    </w:p>
    <w:bookmarkEnd w:id="60"/>
    <w:bookmarkStart w:name="z66" w:id="61"/>
    <w:p>
      <w:pPr>
        <w:spacing w:after="0"/>
        <w:ind w:left="0"/>
        <w:jc w:val="both"/>
      </w:pPr>
      <w:r>
        <w:rPr>
          <w:rFonts w:ascii="Times New Roman"/>
          <w:b w:val="false"/>
          <w:i w:val="false"/>
          <w:color w:val="000000"/>
          <w:sz w:val="28"/>
        </w:rPr>
        <w:t>
      3. Youth resource centre staff shall meet the standard qualifications for youth workers.</w:t>
      </w:r>
    </w:p>
    <w:bookmarkEnd w:id="61"/>
    <w:bookmarkStart w:name="z67" w:id="62"/>
    <w:p>
      <w:pPr>
        <w:spacing w:after="0"/>
        <w:ind w:left="0"/>
        <w:jc w:val="both"/>
      </w:pPr>
      <w:r>
        <w:rPr>
          <w:rFonts w:ascii="Times New Roman"/>
          <w:b w:val="false"/>
          <w:i w:val="false"/>
          <w:color w:val="000000"/>
          <w:sz w:val="28"/>
        </w:rPr>
        <w:t>
      4. The youth resource centres, jointly with the local public health authorities of the oblasts, national cities and the capital, engage in awareness-raising and advisory work with young people on reproductive health and family planning and on the dangers of gaming addiction (gambling addiction).</w:t>
      </w:r>
    </w:p>
    <w:bookmarkEnd w:id="62"/>
    <w:bookmarkStart w:name="z68" w:id="63"/>
    <w:p>
      <w:pPr>
        <w:spacing w:after="0"/>
        <w:ind w:left="0"/>
        <w:jc w:val="both"/>
      </w:pPr>
      <w:r>
        <w:rPr>
          <w:rFonts w:ascii="Times New Roman"/>
          <w:b w:val="false"/>
          <w:i w:val="false"/>
          <w:color w:val="000000"/>
          <w:sz w:val="28"/>
        </w:rPr>
        <w:t>
      5. The youth resource centres shall arrange the work of the youth labour unions.</w:t>
      </w:r>
    </w:p>
    <w:bookmarkEnd w:id="63"/>
    <w:bookmarkStart w:name="z69" w:id="64"/>
    <w:p>
      <w:pPr>
        <w:spacing w:after="0"/>
        <w:ind w:left="0"/>
        <w:jc w:val="both"/>
      </w:pPr>
      <w:r>
        <w:rPr>
          <w:rFonts w:ascii="Times New Roman"/>
          <w:b w:val="false"/>
          <w:i w:val="false"/>
          <w:color w:val="000000"/>
          <w:sz w:val="28"/>
        </w:rPr>
        <w:t>
      6. Youth resource centres shall offer their services free of charge.</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reworded by Law of the Republic of Kazakhstan No. 168-VII of 26.12.2022 (shall come into effect upon expiration of sixty calendar days after its first official publication).</w:t>
      </w:r>
      <w:r>
        <w:br/>
      </w:r>
      <w:r>
        <w:rPr>
          <w:rFonts w:ascii="Times New Roman"/>
          <w:b w:val="false"/>
          <w:i w:val="false"/>
          <w:color w:val="000000"/>
          <w:sz w:val="28"/>
        </w:rPr>
        <w:t>
</w:t>
      </w:r>
    </w:p>
    <w:bookmarkStart w:name="z70" w:id="65"/>
    <w:p>
      <w:pPr>
        <w:spacing w:after="0"/>
        <w:ind w:left="0"/>
        <w:jc w:val="left"/>
      </w:pPr>
      <w:r>
        <w:rPr>
          <w:rFonts w:ascii="Times New Roman"/>
          <w:b/>
          <w:i w:val="false"/>
          <w:color w:val="000000"/>
        </w:rPr>
        <w:t xml:space="preserve"> Article 24. Scientific research center “Youth”</w:t>
      </w:r>
    </w:p>
    <w:bookmarkEnd w:id="65"/>
    <w:bookmarkStart w:name="z71" w:id="66"/>
    <w:p>
      <w:pPr>
        <w:spacing w:after="0"/>
        <w:ind w:left="0"/>
        <w:jc w:val="both"/>
      </w:pPr>
      <w:r>
        <w:rPr>
          <w:rFonts w:ascii="Times New Roman"/>
          <w:b w:val="false"/>
          <w:i w:val="false"/>
          <w:color w:val="000000"/>
          <w:sz w:val="28"/>
        </w:rPr>
        <w:t>
      1. Scientific research center “Youth” shall be created by the decision of the Government of the Republic of Kazakhstan for the purposes of scientific ensuring of implementation of the state youth policy.</w:t>
      </w:r>
    </w:p>
    <w:bookmarkEnd w:id="66"/>
    <w:bookmarkStart w:name="z72" w:id="67"/>
    <w:p>
      <w:pPr>
        <w:spacing w:after="0"/>
        <w:ind w:left="0"/>
        <w:jc w:val="both"/>
      </w:pPr>
      <w:r>
        <w:rPr>
          <w:rFonts w:ascii="Times New Roman"/>
          <w:b w:val="false"/>
          <w:i w:val="false"/>
          <w:color w:val="000000"/>
          <w:sz w:val="28"/>
        </w:rPr>
        <w:t>
      2. Scientific research center “Youth” shall conduct scientific researches and carry out methodological support of implementation of the state youth policy.</w:t>
      </w:r>
    </w:p>
    <w:bookmarkEnd w:id="67"/>
    <w:bookmarkStart w:name="z73" w:id="68"/>
    <w:p>
      <w:pPr>
        <w:spacing w:after="0"/>
        <w:ind w:left="0"/>
        <w:jc w:val="both"/>
      </w:pPr>
      <w:r>
        <w:rPr>
          <w:rFonts w:ascii="Times New Roman"/>
          <w:b w:val="false"/>
          <w:i w:val="false"/>
          <w:color w:val="000000"/>
          <w:sz w:val="28"/>
        </w:rPr>
        <w:t>
      3. Financing of activity of scientific research center “Youth” shall be carried out at the expense of budget funds, as well as other sources, not prohibited by the legislation of the Republic of Kazakhstan.</w:t>
      </w:r>
    </w:p>
    <w:bookmarkEnd w:id="68"/>
    <w:bookmarkStart w:name="z74" w:id="69"/>
    <w:p>
      <w:pPr>
        <w:spacing w:after="0"/>
        <w:ind w:left="0"/>
        <w:jc w:val="left"/>
      </w:pPr>
      <w:r>
        <w:rPr>
          <w:rFonts w:ascii="Times New Roman"/>
          <w:b/>
          <w:i w:val="false"/>
          <w:color w:val="000000"/>
        </w:rPr>
        <w:t xml:space="preserve"> Article 25. Social services for youth</w:t>
      </w:r>
    </w:p>
    <w:bookmarkEnd w:id="69"/>
    <w:bookmarkStart w:name="z75" w:id="70"/>
    <w:p>
      <w:pPr>
        <w:spacing w:after="0"/>
        <w:ind w:left="0"/>
        <w:jc w:val="both"/>
      </w:pPr>
      <w:r>
        <w:rPr>
          <w:rFonts w:ascii="Times New Roman"/>
          <w:b w:val="false"/>
          <w:i w:val="false"/>
          <w:color w:val="000000"/>
          <w:sz w:val="28"/>
        </w:rPr>
        <w:t>
      1. Social services for youth shall carry out its activity for the purposes of creation of conditions for intellectual, spiritual, physical, creative development, professional training and implementation of entrepreneurial potential of youth.</w:t>
      </w:r>
    </w:p>
    <w:bookmarkEnd w:id="70"/>
    <w:bookmarkStart w:name="z76" w:id="71"/>
    <w:p>
      <w:pPr>
        <w:spacing w:after="0"/>
        <w:ind w:left="0"/>
        <w:jc w:val="both"/>
      </w:pPr>
      <w:r>
        <w:rPr>
          <w:rFonts w:ascii="Times New Roman"/>
          <w:b w:val="false"/>
          <w:i w:val="false"/>
          <w:color w:val="000000"/>
          <w:sz w:val="28"/>
        </w:rPr>
        <w:t>
      2. The basic directions of activity of social services for youth shall be:</w:t>
      </w:r>
    </w:p>
    <w:bookmarkEnd w:id="71"/>
    <w:p>
      <w:pPr>
        <w:spacing w:after="0"/>
        <w:ind w:left="0"/>
        <w:jc w:val="both"/>
      </w:pPr>
      <w:r>
        <w:rPr>
          <w:rFonts w:ascii="Times New Roman"/>
          <w:b w:val="false"/>
          <w:i w:val="false"/>
          <w:color w:val="000000"/>
          <w:sz w:val="28"/>
        </w:rPr>
        <w:t>
      1) providing psychological, pedagogical, medical, social, legal assistance and counseling to young people in need of special social services who have returned from special educational organizations and educational organizations with a special regimen, who have been treated for alcoholism, drug addiction, toxic substances addiction, as well as youth from among persons with disabilities;</w:t>
      </w:r>
    </w:p>
    <w:p>
      <w:pPr>
        <w:spacing w:after="0"/>
        <w:ind w:left="0"/>
        <w:jc w:val="both"/>
      </w:pPr>
      <w:r>
        <w:rPr>
          <w:rFonts w:ascii="Times New Roman"/>
          <w:b w:val="false"/>
          <w:i w:val="false"/>
          <w:color w:val="000000"/>
          <w:sz w:val="28"/>
        </w:rPr>
        <w:t>
      2) prevention of illegal actions of youth;</w:t>
      </w:r>
    </w:p>
    <w:p>
      <w:pPr>
        <w:spacing w:after="0"/>
        <w:ind w:left="0"/>
        <w:jc w:val="both"/>
      </w:pPr>
      <w:r>
        <w:rPr>
          <w:rFonts w:ascii="Times New Roman"/>
          <w:b w:val="false"/>
          <w:i w:val="false"/>
          <w:color w:val="000000"/>
          <w:sz w:val="28"/>
        </w:rPr>
        <w:t>
      3) organization of leisure of youth on place of residence;</w:t>
      </w:r>
    </w:p>
    <w:p>
      <w:pPr>
        <w:spacing w:after="0"/>
        <w:ind w:left="0"/>
        <w:jc w:val="both"/>
      </w:pPr>
      <w:r>
        <w:rPr>
          <w:rFonts w:ascii="Times New Roman"/>
          <w:b w:val="false"/>
          <w:i w:val="false"/>
          <w:color w:val="000000"/>
          <w:sz w:val="28"/>
        </w:rPr>
        <w:t>
      4) support and development of entrepreneurial activity of youth;</w:t>
      </w:r>
    </w:p>
    <w:p>
      <w:pPr>
        <w:spacing w:after="0"/>
        <w:ind w:left="0"/>
        <w:jc w:val="both"/>
      </w:pPr>
      <w:r>
        <w:rPr>
          <w:rFonts w:ascii="Times New Roman"/>
          <w:b w:val="false"/>
          <w:i w:val="false"/>
          <w:color w:val="000000"/>
          <w:sz w:val="28"/>
        </w:rPr>
        <w:t>
      5) contribution to development of youth self-government;</w:t>
      </w:r>
    </w:p>
    <w:p>
      <w:pPr>
        <w:spacing w:after="0"/>
        <w:ind w:left="0"/>
        <w:jc w:val="both"/>
      </w:pPr>
      <w:r>
        <w:rPr>
          <w:rFonts w:ascii="Times New Roman"/>
          <w:b w:val="false"/>
          <w:i w:val="false"/>
          <w:color w:val="000000"/>
          <w:sz w:val="28"/>
        </w:rPr>
        <w:t>
      6) other socially significant directions, not contradicted to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 of the RK No. 361-VI of 07.07.2020 (shall come into force ten calendar days after the date of its first official publication); No. 129-VII of 27.06.2022 (shall be put into force ten calendar days after the date of its first official publication); dated 20.04.2023 No. 226-VII (shall be enforced from 01.07.2023).</w:t>
      </w:r>
      <w:r>
        <w:br/>
      </w:r>
      <w:r>
        <w:rPr>
          <w:rFonts w:ascii="Times New Roman"/>
          <w:b w:val="false"/>
          <w:i w:val="false"/>
          <w:color w:val="000000"/>
          <w:sz w:val="28"/>
        </w:rPr>
        <w:t>
</w:t>
      </w:r>
    </w:p>
    <w:bookmarkStart w:name="z77" w:id="72"/>
    <w:p>
      <w:pPr>
        <w:spacing w:after="0"/>
        <w:ind w:left="0"/>
        <w:jc w:val="left"/>
      </w:pPr>
      <w:r>
        <w:rPr>
          <w:rFonts w:ascii="Times New Roman"/>
          <w:b/>
          <w:i w:val="false"/>
          <w:color w:val="000000"/>
        </w:rPr>
        <w:t xml:space="preserve"> Article 26. International cooperation</w:t>
      </w:r>
    </w:p>
    <w:bookmarkEnd w:id="72"/>
    <w:bookmarkStart w:name="z78" w:id="73"/>
    <w:p>
      <w:pPr>
        <w:spacing w:after="0"/>
        <w:ind w:left="0"/>
        <w:jc w:val="both"/>
      </w:pPr>
      <w:r>
        <w:rPr>
          <w:rFonts w:ascii="Times New Roman"/>
          <w:b w:val="false"/>
          <w:i w:val="false"/>
          <w:color w:val="000000"/>
          <w:sz w:val="28"/>
        </w:rPr>
        <w:t>
      1. International cooperation of the Republic of Kazakhstan in the scope of the state youth policy shall be carried out on the basis of the legislation of the Republic of Kazakhstan and international treaties of the Republic of Kazakhstan.</w:t>
      </w:r>
    </w:p>
    <w:bookmarkEnd w:id="73"/>
    <w:bookmarkStart w:name="z79" w:id="74"/>
    <w:p>
      <w:pPr>
        <w:spacing w:after="0"/>
        <w:ind w:left="0"/>
        <w:jc w:val="both"/>
      </w:pPr>
      <w:r>
        <w:rPr>
          <w:rFonts w:ascii="Times New Roman"/>
          <w:b w:val="false"/>
          <w:i w:val="false"/>
          <w:color w:val="000000"/>
          <w:sz w:val="28"/>
        </w:rPr>
        <w:t>
      2. The state bodies of the Republic of Kazakhstan shall render assistance to the international cooperation in the scope of the state youth policy by:</w:t>
      </w:r>
    </w:p>
    <w:bookmarkEnd w:id="74"/>
    <w:p>
      <w:pPr>
        <w:spacing w:after="0"/>
        <w:ind w:left="0"/>
        <w:jc w:val="both"/>
      </w:pPr>
      <w:r>
        <w:rPr>
          <w:rFonts w:ascii="Times New Roman"/>
          <w:b w:val="false"/>
          <w:i w:val="false"/>
          <w:color w:val="000000"/>
          <w:sz w:val="28"/>
        </w:rPr>
        <w:t>
      1) involvement of youth and youth organizations in the activity of international organizations, member of which shall be the Republic of Kazakhstan;</w:t>
      </w:r>
    </w:p>
    <w:p>
      <w:pPr>
        <w:spacing w:after="0"/>
        <w:ind w:left="0"/>
        <w:jc w:val="both"/>
      </w:pPr>
      <w:r>
        <w:rPr>
          <w:rFonts w:ascii="Times New Roman"/>
          <w:b w:val="false"/>
          <w:i w:val="false"/>
          <w:color w:val="000000"/>
          <w:sz w:val="28"/>
        </w:rPr>
        <w:t>
      2) organization of measures, contributing to exchange of experience, development of friendly and business relations;</w:t>
      </w:r>
    </w:p>
    <w:p>
      <w:pPr>
        <w:spacing w:after="0"/>
        <w:ind w:left="0"/>
        <w:jc w:val="both"/>
      </w:pPr>
      <w:r>
        <w:rPr>
          <w:rFonts w:ascii="Times New Roman"/>
          <w:b w:val="false"/>
          <w:i w:val="false"/>
          <w:color w:val="000000"/>
          <w:sz w:val="28"/>
        </w:rPr>
        <w:t xml:space="preserve">
      3) organization of other measures, not contradicting to the legislation of the Republic of Kazakhstan. </w:t>
      </w:r>
    </w:p>
    <w:bookmarkStart w:name="z80" w:id="75"/>
    <w:p>
      <w:pPr>
        <w:spacing w:after="0"/>
        <w:ind w:left="0"/>
        <w:jc w:val="left"/>
      </w:pPr>
      <w:r>
        <w:rPr>
          <w:rFonts w:ascii="Times New Roman"/>
          <w:b/>
          <w:i w:val="false"/>
          <w:color w:val="000000"/>
        </w:rPr>
        <w:t xml:space="preserve"> Article 27. Financial support of the state youth policy</w:t>
      </w:r>
    </w:p>
    <w:bookmarkEnd w:id="75"/>
    <w:p>
      <w:pPr>
        <w:spacing w:after="0"/>
        <w:ind w:left="0"/>
        <w:jc w:val="both"/>
      </w:pPr>
      <w:r>
        <w:rPr>
          <w:rFonts w:ascii="Times New Roman"/>
          <w:b w:val="false"/>
          <w:i w:val="false"/>
          <w:color w:val="000000"/>
          <w:sz w:val="28"/>
        </w:rPr>
        <w:t>
      Financing of the state youth policy shall be carried out at the expense of budget funds and other resources, not prohibited by the legislation of the Republic of Kazakhstan.</w:t>
      </w:r>
    </w:p>
    <w:bookmarkStart w:name="z81" w:id="76"/>
    <w:p>
      <w:pPr>
        <w:spacing w:after="0"/>
        <w:ind w:left="0"/>
        <w:jc w:val="left"/>
      </w:pPr>
      <w:r>
        <w:rPr>
          <w:rFonts w:ascii="Times New Roman"/>
          <w:b/>
          <w:i w:val="false"/>
          <w:color w:val="000000"/>
        </w:rPr>
        <w:t xml:space="preserve"> Chapter 4. PARTICIPATION OF YOUTH IN FORMATION AND</w:t>
      </w:r>
      <w:r>
        <w:br/>
      </w:r>
      <w:r>
        <w:rPr>
          <w:rFonts w:ascii="Times New Roman"/>
          <w:b/>
          <w:i w:val="false"/>
          <w:color w:val="000000"/>
        </w:rPr>
        <w:t>IMPLEMENTATION OF THE STATE YOUTH POLICY</w:t>
      </w:r>
    </w:p>
    <w:bookmarkEnd w:id="76"/>
    <w:bookmarkStart w:name="z82" w:id="77"/>
    <w:p>
      <w:pPr>
        <w:spacing w:after="0"/>
        <w:ind w:left="0"/>
        <w:jc w:val="left"/>
      </w:pPr>
      <w:r>
        <w:rPr>
          <w:rFonts w:ascii="Times New Roman"/>
          <w:b/>
          <w:i w:val="false"/>
          <w:color w:val="000000"/>
        </w:rPr>
        <w:t xml:space="preserve"> Article 28. Youth organizations</w:t>
      </w:r>
    </w:p>
    <w:bookmarkEnd w:id="77"/>
    <w:bookmarkStart w:name="z83" w:id="78"/>
    <w:p>
      <w:pPr>
        <w:spacing w:after="0"/>
        <w:ind w:left="0"/>
        <w:jc w:val="both"/>
      </w:pPr>
      <w:r>
        <w:rPr>
          <w:rFonts w:ascii="Times New Roman"/>
          <w:b w:val="false"/>
          <w:i w:val="false"/>
          <w:color w:val="000000"/>
          <w:sz w:val="28"/>
        </w:rPr>
        <w:t>
      1. Youth organization shall be the nongovernmental organization, an activity of which is directed to development, self-realization, protection of rights and legal interests of youth, as well as meeting of social, cultural, education, spiritual and other needs of youth, the members (participants) of which is representatives of youth.</w:t>
      </w:r>
    </w:p>
    <w:bookmarkEnd w:id="78"/>
    <w:bookmarkStart w:name="z84" w:id="79"/>
    <w:p>
      <w:pPr>
        <w:spacing w:after="0"/>
        <w:ind w:left="0"/>
        <w:jc w:val="both"/>
      </w:pPr>
      <w:r>
        <w:rPr>
          <w:rFonts w:ascii="Times New Roman"/>
          <w:b w:val="false"/>
          <w:i w:val="false"/>
          <w:color w:val="000000"/>
          <w:sz w:val="28"/>
        </w:rPr>
        <w:t>
      2. Youth organizations shall have a right to participate in:</w:t>
      </w:r>
    </w:p>
    <w:bookmarkEnd w:id="79"/>
    <w:p>
      <w:pPr>
        <w:spacing w:after="0"/>
        <w:ind w:left="0"/>
        <w:jc w:val="both"/>
      </w:pPr>
      <w:r>
        <w:rPr>
          <w:rFonts w:ascii="Times New Roman"/>
          <w:b w:val="false"/>
          <w:i w:val="false"/>
          <w:color w:val="000000"/>
          <w:sz w:val="28"/>
        </w:rPr>
        <w:t>
      1) discussion of current issues of the state youth policy;</w:t>
      </w:r>
    </w:p>
    <w:p>
      <w:pPr>
        <w:spacing w:after="0"/>
        <w:ind w:left="0"/>
        <w:jc w:val="both"/>
      </w:pPr>
      <w:r>
        <w:rPr>
          <w:rFonts w:ascii="Times New Roman"/>
          <w:b w:val="false"/>
          <w:i w:val="false"/>
          <w:color w:val="000000"/>
          <w:sz w:val="28"/>
        </w:rPr>
        <w:t>
      2) activity of consultative and advisory bodies in the scope of the state youth policy;</w:t>
      </w:r>
    </w:p>
    <w:p>
      <w:pPr>
        <w:spacing w:after="0"/>
        <w:ind w:left="0"/>
        <w:jc w:val="both"/>
      </w:pPr>
      <w:r>
        <w:rPr>
          <w:rFonts w:ascii="Times New Roman"/>
          <w:b w:val="false"/>
          <w:i w:val="false"/>
          <w:color w:val="000000"/>
          <w:sz w:val="28"/>
        </w:rPr>
        <w:t>
      3) work of republican and regional forum of youth;</w:t>
      </w:r>
    </w:p>
    <w:p>
      <w:pPr>
        <w:spacing w:after="0"/>
        <w:ind w:left="0"/>
        <w:jc w:val="both"/>
      </w:pPr>
      <w:r>
        <w:rPr>
          <w:rFonts w:ascii="Times New Roman"/>
          <w:b w:val="false"/>
          <w:i w:val="false"/>
          <w:color w:val="000000"/>
          <w:sz w:val="28"/>
        </w:rPr>
        <w:t xml:space="preserve">
      4) activity of bodies of youth self-government. </w:t>
      </w:r>
    </w:p>
    <w:bookmarkStart w:name="z85" w:id="80"/>
    <w:p>
      <w:pPr>
        <w:spacing w:after="0"/>
        <w:ind w:left="0"/>
        <w:jc w:val="left"/>
      </w:pPr>
      <w:r>
        <w:rPr>
          <w:rFonts w:ascii="Times New Roman"/>
          <w:b/>
          <w:i w:val="false"/>
          <w:color w:val="000000"/>
        </w:rPr>
        <w:t xml:space="preserve"> Article 29. Voluntary activity of youth</w:t>
      </w:r>
    </w:p>
    <w:bookmarkEnd w:id="80"/>
    <w:bookmarkStart w:name="z86" w:id="81"/>
    <w:p>
      <w:pPr>
        <w:spacing w:after="0"/>
        <w:ind w:left="0"/>
        <w:jc w:val="both"/>
      </w:pPr>
      <w:r>
        <w:rPr>
          <w:rFonts w:ascii="Times New Roman"/>
          <w:b w:val="false"/>
          <w:i w:val="false"/>
          <w:color w:val="000000"/>
          <w:sz w:val="28"/>
        </w:rPr>
        <w:t>
      1. Voluntary activity of youth shall be the voluntary socially useful activity, carrying out without compensation in the interests of physical and legal entities.</w:t>
      </w:r>
    </w:p>
    <w:bookmarkEnd w:id="81"/>
    <w:bookmarkStart w:name="z87" w:id="82"/>
    <w:p>
      <w:pPr>
        <w:spacing w:after="0"/>
        <w:ind w:left="0"/>
        <w:jc w:val="both"/>
      </w:pPr>
      <w:r>
        <w:rPr>
          <w:rFonts w:ascii="Times New Roman"/>
          <w:b w:val="false"/>
          <w:i w:val="false"/>
          <w:color w:val="000000"/>
          <w:sz w:val="28"/>
        </w:rPr>
        <w:t>
      2. Voluntary activity of youth may not be directed to support of political parties and religious associations.</w:t>
      </w:r>
    </w:p>
    <w:bookmarkEnd w:id="82"/>
    <w:bookmarkStart w:name="z88" w:id="83"/>
    <w:p>
      <w:pPr>
        <w:spacing w:after="0"/>
        <w:ind w:left="0"/>
        <w:jc w:val="both"/>
      </w:pPr>
      <w:r>
        <w:rPr>
          <w:rFonts w:ascii="Times New Roman"/>
          <w:b w:val="false"/>
          <w:i w:val="false"/>
          <w:color w:val="000000"/>
          <w:sz w:val="28"/>
        </w:rPr>
        <w:t>
      3. Support measures for youth volunteering shall be provided under Article 17 of the Law of the Republic of Kazakhstan “On Volunteer Activity”.</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Law of the Republic of Kazakhstan No. 168-VII of 26.12.2022 (shall come into force sixty calendar days after the date of its first official publication).</w:t>
      </w:r>
      <w:r>
        <w:br/>
      </w:r>
      <w:r>
        <w:rPr>
          <w:rFonts w:ascii="Times New Roman"/>
          <w:b w:val="false"/>
          <w:i w:val="false"/>
          <w:color w:val="000000"/>
          <w:sz w:val="28"/>
        </w:rPr>
        <w:t>
</w:t>
      </w:r>
    </w:p>
    <w:bookmarkStart w:name="z89" w:id="84"/>
    <w:p>
      <w:pPr>
        <w:spacing w:after="0"/>
        <w:ind w:left="0"/>
        <w:jc w:val="left"/>
      </w:pPr>
      <w:r>
        <w:rPr>
          <w:rFonts w:ascii="Times New Roman"/>
          <w:b/>
          <w:i w:val="false"/>
          <w:color w:val="000000"/>
        </w:rPr>
        <w:t xml:space="preserve"> Article 30. Youth self-government</w:t>
      </w:r>
    </w:p>
    <w:bookmarkEnd w:id="84"/>
    <w:bookmarkStart w:name="z90" w:id="85"/>
    <w:p>
      <w:pPr>
        <w:spacing w:after="0"/>
        <w:ind w:left="0"/>
        <w:jc w:val="both"/>
      </w:pPr>
      <w:r>
        <w:rPr>
          <w:rFonts w:ascii="Times New Roman"/>
          <w:b w:val="false"/>
          <w:i w:val="false"/>
          <w:color w:val="000000"/>
          <w:sz w:val="28"/>
        </w:rPr>
        <w:t>
      1. Youth self-government shall be the form of organization of activity of youth on creation of conditions for personal and professional growth, successful socialization in society, implementation of its intellectual and creative potential.</w:t>
      </w:r>
    </w:p>
    <w:bookmarkEnd w:id="85"/>
    <w:bookmarkStart w:name="z91" w:id="86"/>
    <w:p>
      <w:pPr>
        <w:spacing w:after="0"/>
        <w:ind w:left="0"/>
        <w:jc w:val="both"/>
      </w:pPr>
      <w:r>
        <w:rPr>
          <w:rFonts w:ascii="Times New Roman"/>
          <w:b w:val="false"/>
          <w:i w:val="false"/>
          <w:color w:val="000000"/>
          <w:sz w:val="28"/>
        </w:rPr>
        <w:t xml:space="preserve">
      2. The bodies of youth self-government may be created in the organizations of main secondary, secondary (general secondary, technical and professional education), post- secondary, higher and postgraduate education and labour collectives in accordance with the legislation of the Republic of Kazakhstan. </w:t>
      </w:r>
    </w:p>
    <w:bookmarkEnd w:id="86"/>
    <w:bookmarkStart w:name="z92" w:id="87"/>
    <w:p>
      <w:pPr>
        <w:spacing w:after="0"/>
        <w:ind w:left="0"/>
        <w:jc w:val="left"/>
      </w:pPr>
      <w:r>
        <w:rPr>
          <w:rFonts w:ascii="Times New Roman"/>
          <w:b/>
          <w:i w:val="false"/>
          <w:color w:val="000000"/>
        </w:rPr>
        <w:t xml:space="preserve"> Chapter 5. FINAL PROVISIONS</w:t>
      </w:r>
    </w:p>
    <w:bookmarkEnd w:id="87"/>
    <w:bookmarkStart w:name="z93" w:id="88"/>
    <w:p>
      <w:pPr>
        <w:spacing w:after="0"/>
        <w:ind w:left="0"/>
        <w:jc w:val="left"/>
      </w:pPr>
      <w:r>
        <w:rPr>
          <w:rFonts w:ascii="Times New Roman"/>
          <w:b/>
          <w:i w:val="false"/>
          <w:color w:val="000000"/>
        </w:rPr>
        <w:t xml:space="preserve"> Article 31. The order of enforcement of this Law</w:t>
      </w:r>
    </w:p>
    <w:bookmarkEnd w:id="88"/>
    <w:bookmarkStart w:name="z94" w:id="89"/>
    <w:p>
      <w:pPr>
        <w:spacing w:after="0"/>
        <w:ind w:left="0"/>
        <w:jc w:val="both"/>
      </w:pPr>
      <w:r>
        <w:rPr>
          <w:rFonts w:ascii="Times New Roman"/>
          <w:b w:val="false"/>
          <w:i w:val="false"/>
          <w:color w:val="000000"/>
          <w:sz w:val="28"/>
        </w:rPr>
        <w:t>
      1. This Law shall be enforced upon expiry of ten calendar days after its first official publication.</w:t>
      </w:r>
    </w:p>
    <w:bookmarkEnd w:id="89"/>
    <w:bookmarkStart w:name="z95" w:id="90"/>
    <w:p>
      <w:pPr>
        <w:spacing w:after="0"/>
        <w:ind w:left="0"/>
        <w:jc w:val="both"/>
      </w:pPr>
      <w:r>
        <w:rPr>
          <w:rFonts w:ascii="Times New Roman"/>
          <w:b w:val="false"/>
          <w:i w:val="false"/>
          <w:color w:val="000000"/>
          <w:sz w:val="28"/>
        </w:rPr>
        <w:t xml:space="preserve">
      2. Shall be deemed to have lost force the Law of the Republic of Kazakhstan dated 7 July, 2004 “On the state youth policy in the Republic of Kazakhstan” (Bulletin of the Parliament of the Republic of Kazakhstan, 2004, No. 16, Article 95; 2007, No. 10, Article 69; No. 20, Article 152; 2010, No. 22, Article 130; 2011, No. 6, Article 49; No. 11, Article 102; 2013, No. 14, Article 72, 75; 2014, No. 1, Article 4). </w:t>
      </w:r>
    </w:p>
    <w:bookmarkEnd w:id="9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