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6e2b8" w14:textId="7b6e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On Introduction of Amendments to the Decree of the President of the Republic of Kazakhstan Having the Force of Constitutional law “On Election in the Republic of Kazakhstan”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Unofficial translation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Constitutional Law of the Republic of Kazakhstan dated May 8, 1998 N 222.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Unofficial translation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Decree of the President of the Republic of Kazakhstan Having the Force of Constitutional Law dated September 28, 1995 N 2464 "On Election in the Republic of Kazakhstan" (Bulletin of the Supreme Council of the Republic of Kazakhstan, 1995, N17-18, Art. 114; Bulletin of the Supreme Council of the Republic of Kazakhstan, 1997, N 12, Art.192) should be introduced with the following amendments and supplements: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 Article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Item 2 should be worded as follows: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A passive electoral right is a right of citizens of the Republic of Kazakhstan to be elected as a President of the Republic of Kazakhstan, a member of the Parliament of the Republic of Kazakhstan, Maslikhat or a member of local government body.";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Should be supplemented with the following Item: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A person should not be registered as a Presidential candidate, as a candidate for the Parliament, Maslikhats, and local governments, if: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within a year prior to the registration, the person was subject to disciplinary liability for a corruption offence;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within a year prior to the registration, pursuant to a judicial order, the person was subject to administrative penalty for a deliberate offence;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the person had a prior conviction, which has not been cancelled or withdrawn in the order established by law.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Item 3 of Article 7 should be excluded.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Item 1 of Article 54 the words "to have extinguished in the established law criminal record order" should be excluded.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 Article 59: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4-1 of item 5 shall be supplemented by the following content: "4-1 the medical certificate on the condition of mental health"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3-1 of item 6 shall be supplemented by the following content: "3-1 the medical certificate on the condition of mental health".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 Article 73: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4-1 of item 4 shall be supplemented by the following content: "4-1 the medical certificate on the condition of mental health"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3-1 of item 6 shall be supplemented by the following content: "3-1 the medical certificate on the condition of mental health".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 Article 89: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3-1 of item 2 shall be supplemented by the following content: "3-1 the medical certificate on the condition of mental health"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2-1 of item 6 shall be supplemented by the following content: "2-1 the medical certificate on the condition of mental health".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 Article 104: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4-1 of item 2 shall be supplemented by the following content: "4-1 the medical certificate on the condition of mental health"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3-1 of item 6 shall be supplemented by the following content: "3-1 the medical certificate on the condition of mental health".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In Article 118: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4-1 of item 2 shall be supplemented by the following content: "4-1 the medical certificate on the condition of mental health"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Sub-item 3-1 of item 6 shall be supplemented by the following content: "3-1 the medical certificate on the condition of mental health".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President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the Republic of Kazakhstan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«Institute of legislation and legal information of the Republic of Kazakhstan» of the Ministry of Justice of the Republic of Kazakhstan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