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af28" w14:textId="9e5a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министрінің 2002 жылғы 23 сәуірдегі № 177 бұйрығының күші жойылды деп тану және Қазақстан Республикасы Қорғаныс министрінің 2010 жылғы 15 сәуірдегі № 147 бұйрығын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2010 жылғы 24 мамырдағы N 205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Қарулы Күштерінің әскери бөлімдері мен мекемелерінің жұмысшыларына еңбек сіңірген жылдары үшін пайыздық үстемеақы белгілеудің тәртібі туралы ережелерді қолданысқа енгізу туралы» Қазақстан Республикасы Қорғаныс министрінің 2002 жылғы 23 сәуірдегі № 177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актілерді мемлекеттік тіркеу тізілімінде № 1892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Қорғаныс министрінің 2002 жылғы 23 сәуірдегі № 177 бұйрығын жою туралы» Қазақстан Республикасы Қорғаныс министрінің 2010 жылғы 15 сәуірдегі № 147 бұйрығы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Қорғаныс министрлігі Қаржылық қамтамасыз ету департаментінің бастығы осы бұйрық туралы Қазақстан Республикасының Әділет министрлігін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Бұйрық жекелеген әскери бөлімге дейін жеткізілсін.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Ә. Жақсыбеков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