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a042" w14:textId="b47a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министрінің 2009 жылғы 11 наурыздағы № 59 бұйрығының күші жойылды деп танылсын</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2010 жылғы 21 сәуірдегі № 37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«Тауардың шыққан елін анықтау және тауардың шығуы туралы сертификаттарды беру ережесі» Қазақстан Республикасы Индустрия және сауда министрінің 2009 жылғы 11 наурыздағы № 59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(Ғ.М. Мұхамбетов) заңнамада белгіленген тәртіппен осы бұйрықтың бұқаралық ақпарат құралдарында ресми жариялануын және Қазақстан Республикасы Әділет министрлігіне көшірмесінің тапсырылуын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 міндетін атқарушы                      А. 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