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b35e" w14:textId="dddb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24 мамырдағы № 377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денсаулық сақтау саласындағы кейбір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(Оспанов К.С) және Медициналық және фармацевтикалық қызметті бақылау комитеттері (С.А. Баймұқанов) бір апта мерзімінде осы бұйрықтың көшірмесін қоса бере отырып, Қазақстан Республикасы Әділет министрлігіне және олар бұрын жарияланған ресми баспа басылымдарына хабарласын.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вице-министрі С.З. Қайырбековаға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24 мамырдағы   </w:t>
      </w:r>
      <w:r>
        <w:br/>
      </w:r>
      <w:r>
        <w:rPr>
          <w:rFonts w:ascii="Times New Roman"/>
          <w:b w:val="false"/>
          <w:i w:val="false"/>
          <w:color w:val="000000"/>
          <w:sz w:val="28"/>
        </w:rPr>
        <w:t xml:space="preserve">
№ 377 бұйрығына қосымша   </w:t>
      </w:r>
    </w:p>
    <w:bookmarkEnd w:id="1"/>
    <w:p>
      <w:pPr>
        <w:spacing w:after="0"/>
        <w:ind w:left="0"/>
        <w:jc w:val="left"/>
      </w:pPr>
      <w:r>
        <w:rPr>
          <w:rFonts w:ascii="Times New Roman"/>
          <w:b/>
          <w:i w:val="false"/>
          <w:color w:val="000000"/>
        </w:rPr>
        <w:t xml:space="preserve"> Денсаулық сақтау саласындағы күші жойылатын кейбір бұйрықтардың тізбесі</w:t>
      </w:r>
    </w:p>
    <w:bookmarkStart w:name="z7" w:id="2"/>
    <w:p>
      <w:pPr>
        <w:spacing w:after="0"/>
        <w:ind w:left="0"/>
        <w:jc w:val="both"/>
      </w:pPr>
      <w:r>
        <w:rPr>
          <w:rFonts w:ascii="Times New Roman"/>
          <w:b w:val="false"/>
          <w:i w:val="false"/>
          <w:color w:val="000000"/>
          <w:sz w:val="28"/>
        </w:rPr>
        <w:t>
      1. «Халықтың декреттелген тобына міндетті түрде медициналық тексерулерді жүргізу ережесін бекіту туралы» Қазақстан Республикасының Денсаулық сақтау министрінің 2003 жылғы 20 қазандағы № 766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2556 болып тіркелген, «Ресми газет» 2003 жылғы 6 желтоқсан № 49 (153)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қышыма кезіндегі профилактика және дезинфекция жөніндегі нұсқаулықты бекіту туралы» Қазақстан Республикасының Денсаулық сақтау министрінің 2004 жылғы 19 қаңтардағы№ 48 </w:t>
      </w:r>
      <w:r>
        <w:rPr>
          <w:rFonts w:ascii="Times New Roman"/>
          <w:b w:val="false"/>
          <w:i w:val="false"/>
          <w:color w:val="000000"/>
          <w:sz w:val="28"/>
        </w:rPr>
        <w:t>бұйрығы</w:t>
      </w:r>
      <w:r>
        <w:rPr>
          <w:rFonts w:ascii="Times New Roman"/>
          <w:b w:val="false"/>
          <w:i w:val="false"/>
          <w:color w:val="000000"/>
          <w:sz w:val="28"/>
        </w:rPr>
        <w:t> </w:t>
      </w:r>
      <w:r>
        <w:rPr>
          <w:rFonts w:ascii="Times New Roman"/>
          <w:b w:val="false"/>
          <w:i w:val="false"/>
          <w:color w:val="000000"/>
          <w:sz w:val="28"/>
        </w:rPr>
        <w:t>(Нормативтік құқықтық актілерді мемлекеттік тіркеу тізілімінде № 2682 болып тіркелген, «Ресми газет» 2004 жылғы 28 ақпан № 9 (165) жарияланған).</w:t>
      </w:r>
      <w:r>
        <w:br/>
      </w:r>
      <w:r>
        <w:rPr>
          <w:rFonts w:ascii="Times New Roman"/>
          <w:b w:val="false"/>
          <w:i w:val="false"/>
          <w:color w:val="000000"/>
          <w:sz w:val="28"/>
        </w:rPr>
        <w:t>
</w:t>
      </w:r>
      <w:r>
        <w:rPr>
          <w:rFonts w:ascii="Times New Roman"/>
          <w:b w:val="false"/>
          <w:i w:val="false"/>
          <w:color w:val="000000"/>
          <w:sz w:val="28"/>
        </w:rPr>
        <w:t>
      3. «Актілердің, хаттамалардың, қаулылардың, ұйғарымдардың нысандарын және Мемлекеттік санитарлық-эпидемиологиялық қадағалауды жүзеге асыратын лауазымды адамдардың актілерді жасау және беру ережесін бекіту туралы» Қазақстан Республикасының Денсаулық сақтау министрінің 2004 жылғы 23 ақпандағы № 178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2737 болып тіркелген, «Ресми газет» 2004 жылғы 10 сәуір № 15(171)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Республикасының Денсаулық сақтау министрінің 2004 жылғы 23 ақпандағы № 178 бұйрығына өзгерістер мен толықтырулар енгізу туралы» Қазақстан Республикасының Денсаулық сақтау министрі міндетін атқарушының 2005 жылғы 23 қыркүйектегі № 482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3879 болып тіркелген, «Заң газеті» 2005 жылғы 16 қараша, № 148 (772) жарияланған).</w:t>
      </w:r>
      <w:r>
        <w:br/>
      </w:r>
      <w:r>
        <w:rPr>
          <w:rFonts w:ascii="Times New Roman"/>
          <w:b w:val="false"/>
          <w:i w:val="false"/>
          <w:color w:val="000000"/>
          <w:sz w:val="28"/>
        </w:rPr>
        <w:t>
</w:t>
      </w:r>
      <w:r>
        <w:rPr>
          <w:rFonts w:ascii="Times New Roman"/>
          <w:b w:val="false"/>
          <w:i w:val="false"/>
          <w:color w:val="000000"/>
          <w:sz w:val="28"/>
        </w:rPr>
        <w:t>
      5. «Актілердің, хаттамалардың, қаулылардың, ұйғарымдардың нысандары мен Мемлекеттік санитарлық-эпидемиологиялық қадағалауды жүзеге асыратын лауазымды адамдардың актілерді жасау және беру ережесін бекіту туралы» Қазақстан Республикасының Денсаулық сақтау министрінің 2004 жылғы 23 ақпандағы № 178 бұйрығына толықтырулар мен өзгерістер енгізу туралы» Қазақстан Республикасының Денсаулық сақтау министрінің 2006 жылғы 18 қазандағы № 489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4460 болып тіркелген, «Заң газеті» 2006 жылғы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