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4dc1" w14:textId="57e4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«Бағалау қызметі субъектілерінің жылжымайтын мүлікті бағалау (мүліктік кешен ретіндегі кәсіпорындарды қоспағанда) әдістеріне қойылатын талаптарды қолдануы жөніндегі ережені бекіту туралы» Қазақстан Республикасы Әділет министрінің 2002 жылғы 21 қарашадағы № 173, Қазақстан Республикасы Қаржы министрінің 2002 жылғы 2 желтоқсандағы № 600, Қазақстан Республикасы Индустрия және сауда министрінің 2002 жылғы 26 қарашадағы № 96 және Қазақстан Республикасы Жер ресурстарын басқару жөніндегі агенттігі төрағасының бірлескен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2011 жылғы 27 маусымдағы № 241, Қазақстан Республикасы Қаржы министрінің 2011 жылғы 5 қазандағы № 502, Қазақстан Республикасы Жер ресурстарын басқару агенттігі төрағасының 2011 жылғы 12 шілдедегі № 153-ОД және Қазақстан Республикасы Құрылыс және тұрғын үй-коммуналдық шаруашылық істері агенттігінің төрағасының 2011 жылғы 26 тамыздағы № 309 бірлескен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 21-1-бабының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«Бағалау қызметі субъектілерінің жылжымайтын мүлікті бағалау (мүліктік кешен ретіндегі кәсіпорындарды қоспағанда) әдістеріне қойылатын талаптарды қолдануы жөніндегі ережені бекіту туралы» Қазақстан Республикасы Әділет министрінің 2002 жылғы 21 қарашадағы № 173, Қазақстан Республикасы Қаржы министрінің 2002 жылғы 2 желтоқсандағы № 600, Қазақстан Республикасы Индустрия және сауда министрінің 2002 жылғы 26 қарашадағы № 96 және Қазақстан Республикасы Жер ресурстарын басқару жөніндегі агенттігі төрағасының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2069 болып тіркелген, «Қазақстан Республикасы орталық атқарушы және өзге де мемлекеттік органдарының нормативтік құқықтық актілер Бюллетені», 2003 ж., N 3, 772-құжат).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құқықтық көмек көрсету комитеті осы бұйрықтың көшірмесін Нормативтік құқықтық актілерді тіркеу департаментіне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Р. Түсіпбеков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Республикасы Жер ресурстарын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басқару агенттігінің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Ө. Өзбеков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 және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үй-коммуналдық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агенттігінің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С. Нокин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Б. Жәмішев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Банкі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