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24d4" w14:textId="3d52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2003 жылғы 27 мамырдағы № 297 "Бал арасы шаруашылығы саласындағы нормативтік құқықтық актілерді бекіту туралы" бұйрығының күшін жою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28 қазандағы № 08-3/617 бұйрығы</w:t>
      </w:r>
    </w:p>
    <w:p>
      <w:pPr>
        <w:spacing w:after="0"/>
        <w:ind w:left="0"/>
        <w:jc w:val="both"/>
      </w:pPr>
      <w:bookmarkStart w:name="z1" w:id="0"/>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"Бал арасы шаруашылығы саласындағы нормативтік құқықтық актілерді бекіту туралы" Қазақстан Республикасы Ауыл шаруашылығы министрінің 2003 жылғы 27 мамырдағы </w:t>
      </w:r>
      <w:r>
        <w:rPr>
          <w:rFonts w:ascii="Times New Roman"/>
          <w:b w:val="false"/>
          <w:i w:val="false"/>
          <w:color w:val="000000"/>
          <w:sz w:val="28"/>
        </w:rPr>
        <w:t>№ 297</w:t>
      </w:r>
      <w:r>
        <w:rPr>
          <w:rFonts w:ascii="Times New Roman"/>
          <w:b w:val="false"/>
          <w:i w:val="false"/>
          <w:color w:val="000000"/>
          <w:sz w:val="28"/>
        </w:rPr>
        <w:t xml:space="preserve"> бұйрығының (Нормативтік құқықтық актілерді мемлекеттік тіркеу тізілімінде № 2374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Мал шаруашылығын дамыту және ветеринариялық қауіпсіздік департаментіне (Р.Ә.Тоқсеитова) осы бұйрық күшіне енген күнінен бастап апталық мерзімде Қазақстан Республикасы Әділет министрлігіне бұйрықтың көшірмесі жіберілсін және мерзімдік баспа басылымдарында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министрлігі Мал шаруашылығын дамыту және ветеринариялық қауіпсіздік департаментіне (Р.Ә.Тоқсеитова) жүктелсін.</w:t>
      </w:r>
      <w:r>
        <w:br/>
      </w:r>
      <w:r>
        <w:rPr>
          <w:rFonts w:ascii="Times New Roman"/>
          <w:b w:val="false"/>
          <w:i w:val="false"/>
          <w:color w:val="000000"/>
          <w:sz w:val="28"/>
        </w:rPr>
        <w:t>
</w:t>
      </w:r>
      <w:r>
        <w:rPr>
          <w:rFonts w:ascii="Times New Roman"/>
          <w:b w:val="false"/>
          <w:i w:val="false"/>
          <w:color w:val="000000"/>
          <w:sz w:val="28"/>
        </w:rPr>
        <w:t>
      4. Осы бұйрық 2012 жылдың 30 қаңтарынан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