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af6a" w14:textId="a41a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бұйрықтарының күші жойылған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05 мамырдағы № 253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 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Әділет министрлігі тіркеген Қазақстан Республикасы Көлік және коммуникация министрлігі бұйрықтарының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бұйрықтың көшірмесін белгіленген тәртіппен Қазақстан Республикасы Әділет министрлігіне бір апталық мерзімде жіберсін.</w:t>
      </w:r>
      <w:r>
        <w:br/>
      </w:r>
      <w:r>
        <w:rPr>
          <w:rFonts w:ascii="Times New Roman"/>
          <w:b w:val="false"/>
          <w:i w:val="false"/>
          <w:color w:val="000000"/>
          <w:sz w:val="28"/>
        </w:rPr>
        <w:t>
</w:t>
      </w:r>
      <w:r>
        <w:rPr>
          <w:rFonts w:ascii="Times New Roman"/>
          <w:b w:val="false"/>
          <w:i w:val="false"/>
          <w:color w:val="000000"/>
          <w:sz w:val="28"/>
        </w:rPr>
        <w:t>
      3. Осы бұйрық қол қойған күннен бастап қолданысқа енгізіледі.</w:t>
      </w:r>
    </w:p>
    <w:bookmarkEnd w:id="0"/>
    <w:p>
      <w:pPr>
        <w:spacing w:after="0"/>
        <w:ind w:left="0"/>
        <w:jc w:val="both"/>
      </w:pPr>
      <w:r>
        <w:rPr>
          <w:rFonts w:ascii="Times New Roman"/>
          <w:b w:val="false"/>
          <w:i/>
          <w:color w:val="000000"/>
          <w:sz w:val="28"/>
        </w:rPr>
        <w:t>      Министр                                    Б. Камалиев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w:t>
      </w:r>
      <w:r>
        <w:br/>
      </w:r>
      <w:r>
        <w:rPr>
          <w:rFonts w:ascii="Times New Roman"/>
          <w:b w:val="false"/>
          <w:i w:val="false"/>
          <w:color w:val="000000"/>
          <w:sz w:val="28"/>
        </w:rPr>
        <w:t>
министрінің</w:t>
      </w:r>
      <w:r>
        <w:br/>
      </w:r>
      <w:r>
        <w:rPr>
          <w:rFonts w:ascii="Times New Roman"/>
          <w:b w:val="false"/>
          <w:i w:val="false"/>
          <w:color w:val="000000"/>
          <w:sz w:val="28"/>
        </w:rPr>
        <w:t>
2011 жылғы 5 мамырдағы</w:t>
      </w:r>
      <w:r>
        <w:br/>
      </w:r>
      <w:r>
        <w:rPr>
          <w:rFonts w:ascii="Times New Roman"/>
          <w:b w:val="false"/>
          <w:i w:val="false"/>
          <w:color w:val="000000"/>
          <w:sz w:val="28"/>
        </w:rPr>
        <w:t>
№ 253 бұйрығымен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Күші жойылды деп танылған Қазақстан Республикасы Көлік және коммуникация министрлігі бұйрықтарының</w:t>
      </w:r>
      <w:r>
        <w:br/>
      </w:r>
      <w:r>
        <w:rPr>
          <w:rFonts w:ascii="Times New Roman"/>
          <w:b/>
          <w:i w:val="false"/>
          <w:color w:val="000000"/>
        </w:rPr>
        <w:t>
Тізбесі</w:t>
      </w:r>
    </w:p>
    <w:bookmarkEnd w:id="2"/>
    <w:bookmarkStart w:name="z7" w:id="3"/>
    <w:p>
      <w:pPr>
        <w:spacing w:after="0"/>
        <w:ind w:left="0"/>
        <w:jc w:val="both"/>
      </w:pPr>
      <w:r>
        <w:rPr>
          <w:rFonts w:ascii="Times New Roman"/>
          <w:b w:val="false"/>
          <w:i w:val="false"/>
          <w:color w:val="000000"/>
          <w:sz w:val="28"/>
        </w:rPr>
        <w:t>
      1. "Қазақстан Республикасының халықаралық әуежайларында авиажолаушыларға қызмет көрсетуді ұйымдастыруға қатысты нормативтік құқықтық актілерді бекіту туралы" Қазақстан Республикасы Көлік және коммуникациялар министрінің 2000 жылғы 9 қазандағы № 409-1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1277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әуежайларында авиажолаушыларға қызмет көрсетуді ұйымдастыруға қатысты нормативтік құқықтық актілерді бекіту туралы" Көлік және коммуникациялар министрінің 2000 жылғы 9 қазандағы № 409-1 бұйрығына өзгеріс енгізу туралы" Қазақстан Республикасы Көлік және коммуникациялар министрінің 2003 жылғы 7 тамыздағы № 246-1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2460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 Қазақстан Республикасы Көлік және коммуникациялар министрлігі Азаматтық авиация комитеті төрағасының 2004 жылғы 22 маусымдағы № 113 бұйрығына өзгеріс енгізу туралы" Қазақстан Республикасы Көлік және коммуникация министрінің 2009 жылғы 7 шілдедегі № 313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5724 болып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азаматтық авиация ұйымдарының авиациялық қауіпсіздік қызметтерінің басшылар және мамандар лауазымдарына қойылатын біліктілік талаптарды бекіту туралы" Қазақстан Республикасы Көлік және коммуникациялар министрлігі Азаматтық авиация комитеті төрағасының 2002 жылғы 24 қазандағы N 759 бұйрығы (Нормативтік құқықтық актілерді мемлекеттік тіркеу тізілімінде № 2050 болып тіркелген).</w:t>
      </w:r>
      <w:r>
        <w:br/>
      </w:r>
      <w:r>
        <w:rPr>
          <w:rFonts w:ascii="Times New Roman"/>
          <w:b w:val="false"/>
          <w:i w:val="false"/>
          <w:color w:val="000000"/>
          <w:sz w:val="28"/>
        </w:rPr>
        <w:t>
</w:t>
      </w:r>
      <w:r>
        <w:rPr>
          <w:rFonts w:ascii="Times New Roman"/>
          <w:b w:val="false"/>
          <w:i w:val="false"/>
          <w:color w:val="000000"/>
          <w:sz w:val="28"/>
        </w:rPr>
        <w:t>
      5. "Авиациялық техникаға техникалық қызмет көрсету және жөндеу жөніндегі қызметтерді сертификаттық тексерудің үлгі бағдарламасын бекіту туралы" Қазақстан Республикасы Көлік және коммуникациялар министрлігі Азаматтық авиация комитеті төрағасының 2003 жылғы 4 маусымдағы № 252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2360 болып тіркелген).</w:t>
      </w:r>
      <w:r>
        <w:br/>
      </w:r>
      <w:r>
        <w:rPr>
          <w:rFonts w:ascii="Times New Roman"/>
          <w:b w:val="false"/>
          <w:i w:val="false"/>
          <w:color w:val="000000"/>
          <w:sz w:val="28"/>
        </w:rPr>
        <w:t>
</w:t>
      </w:r>
      <w:r>
        <w:rPr>
          <w:rFonts w:ascii="Times New Roman"/>
          <w:b w:val="false"/>
          <w:i w:val="false"/>
          <w:color w:val="000000"/>
          <w:sz w:val="28"/>
        </w:rPr>
        <w:t>
      6. "Пайдаланушы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тізбесін және Азаматтық әуе кемелерін пайдаланушыны сертификаттық тексерудің үлгілік бағдарламасын бекіту туралы" Қазақстан Республикасы Көлік және коммуникациялар министрлігі Азаматтық авиация комитеті төрағасының 2004 жылғы 17 мамырдағы N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2891 болып тіркелген).</w:t>
      </w:r>
      <w:r>
        <w:br/>
      </w:r>
      <w:r>
        <w:rPr>
          <w:rFonts w:ascii="Times New Roman"/>
          <w:b w:val="false"/>
          <w:i w:val="false"/>
          <w:color w:val="000000"/>
          <w:sz w:val="28"/>
        </w:rPr>
        <w:t>
</w:t>
      </w:r>
      <w:r>
        <w:rPr>
          <w:rFonts w:ascii="Times New Roman"/>
          <w:b w:val="false"/>
          <w:i w:val="false"/>
          <w:color w:val="000000"/>
          <w:sz w:val="28"/>
        </w:rPr>
        <w:t>
      7. "Пайдаланушы сертификатын алу, Пайдаланушы сертификатын пайдалану жөніндегі арнайы ережелерге өзгеріс енгізу үшін өтінімге қоса берілетін құжаттар тізбесін және Азаматтық әуе кемелерін пайдаланушыны сертификаттық тексерудің үлгілік бағдарламасын бекіту туралы" Қазақстан Республикасы Көлік және коммуникациялар министрлігі Азаматтық авиация комитеті төрағасының 2004 жылдың 17 мамырындағы № 91 бұйрығына өзгерістер енгізу туралы" Қазақстан Республикасы Көлік және коммуникациялар министрлігі Азаматтық авиация комитеті төрағасының 2005 жылғы 7 ақпандағы № 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3466 болып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 Қазақстан Республикасы Көлік және коммуникациялар министрлігі Азаматтық авиация комитеті төрағасының 2004 жылғы 22 маусымдағы № 113 </w:t>
      </w:r>
      <w:r>
        <w:rPr>
          <w:rFonts w:ascii="Times New Roman"/>
          <w:b w:val="false"/>
          <w:i w:val="false"/>
          <w:color w:val="000000"/>
          <w:sz w:val="28"/>
        </w:rPr>
        <w:t>бұйрығы</w:t>
      </w:r>
      <w:r>
        <w:rPr>
          <w:rFonts w:ascii="Times New Roman"/>
          <w:b w:val="false"/>
          <w:i w:val="false"/>
          <w:color w:val="000000"/>
          <w:sz w:val="28"/>
        </w:rPr>
        <w:t xml:space="preserve"> (Нормативтік қүқықтық актілерді мемлекеттік тіркеу тізілімінде № 2948 болып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 азаматтық авиациясындағы қызмет көрсетуші құрамының (бортсеріктердің) жұмысын ұйымдастыру ережесін бекіту туралы" Қазақстан Республикасы Көлік және коммуникациялар министрлігі Азаматтық авиация комитеті Төрағасының м.а. 2004 жылғы 10 желтоқсандағы N 253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3279 болып тіркелген).</w:t>
      </w:r>
      <w:r>
        <w:br/>
      </w:r>
      <w:r>
        <w:rPr>
          <w:rFonts w:ascii="Times New Roman"/>
          <w:b w:val="false"/>
          <w:i w:val="false"/>
          <w:color w:val="000000"/>
          <w:sz w:val="28"/>
        </w:rPr>
        <w:t>
</w:t>
      </w:r>
      <w:r>
        <w:rPr>
          <w:rFonts w:ascii="Times New Roman"/>
          <w:b w:val="false"/>
          <w:i w:val="false"/>
          <w:color w:val="000000"/>
          <w:sz w:val="28"/>
        </w:rPr>
        <w:t>
      10. "Азаматтық әуе кемелерін пайдаланушыларға қойылатын сертификаттық талаптарды бекіту туралы" Қазақстан Республикасы Көлік және коммуникация министрлігі Азаматтық авиация комитеті төрағасының 2005 жылғы 22 маусымдағы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3743 болып тіркелген).</w:t>
      </w:r>
      <w:r>
        <w:br/>
      </w:r>
      <w:r>
        <w:rPr>
          <w:rFonts w:ascii="Times New Roman"/>
          <w:b w:val="false"/>
          <w:i w:val="false"/>
          <w:color w:val="000000"/>
          <w:sz w:val="28"/>
        </w:rPr>
        <w:t>
</w:t>
      </w:r>
      <w:r>
        <w:rPr>
          <w:rFonts w:ascii="Times New Roman"/>
          <w:b w:val="false"/>
          <w:i w:val="false"/>
          <w:color w:val="000000"/>
          <w:sz w:val="28"/>
        </w:rPr>
        <w:t>
      11. "Қазақстан Республикасының азаматтық авиациясы Ан-2 әуе кемелерінің жөндеу аралық ресурс шегінде жұмыс істеу мерзімін ұзарту ережесін бекіту туралы" Қазақстан Республикасы Көлік және коммуникация министрлігі Азаматтық авиация комитеті төрағасының 2005 жылғы 30 қарашадағы № 272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3975 болып тіркелген).</w:t>
      </w:r>
      <w:r>
        <w:br/>
      </w:r>
      <w:r>
        <w:rPr>
          <w:rFonts w:ascii="Times New Roman"/>
          <w:b w:val="false"/>
          <w:i w:val="false"/>
          <w:color w:val="000000"/>
          <w:sz w:val="28"/>
        </w:rPr>
        <w:t>
</w:t>
      </w:r>
      <w:r>
        <w:rPr>
          <w:rFonts w:ascii="Times New Roman"/>
          <w:b w:val="false"/>
          <w:i w:val="false"/>
          <w:color w:val="000000"/>
          <w:sz w:val="28"/>
        </w:rPr>
        <w:t>
      12. "Қазақстан Республикасының азаматтық авиация ұйымдарының авиациялық қауіпсіздік қызметтерінің басшылары мен мамандары лауазымдарына қойылатын біліктілік талаптарын бекіту туралы" Қазақстан Республикасы Көлік және коммуникациялар министрлігі Азаматтық авиация комитеті төрағасының 2002 жылғы 24 қазандағы N 759 бұйрығына толықтыру енгізу туралы" Қазақстан Республикасы Көлік және коммуникация министрлігі Азаматтық авиация комитеті Төрағасының 2006 жылғы 14 қаңтардағы № 3-ҚБПҮ бұйрығы (Нормативтік құқықтық актілерді мемлекеттік тіркеу тізілімінде № 4092 болып тіркелген).</w:t>
      </w:r>
      <w:r>
        <w:br/>
      </w:r>
      <w:r>
        <w:rPr>
          <w:rFonts w:ascii="Times New Roman"/>
          <w:b w:val="false"/>
          <w:i w:val="false"/>
          <w:color w:val="000000"/>
          <w:sz w:val="28"/>
        </w:rPr>
        <w:t>
</w:t>
      </w:r>
      <w:r>
        <w:rPr>
          <w:rFonts w:ascii="Times New Roman"/>
          <w:b w:val="false"/>
          <w:i w:val="false"/>
          <w:color w:val="000000"/>
          <w:sz w:val="28"/>
        </w:rPr>
        <w:t>
      13. "Қазақстан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 Қазақстан Республикасы Көлік және коммуникациялар министрлігі Азаматтық авиация комитеті төрағасының 2004 жылғы 22 маусымдағы № 113 бұйрығына толықтырулар енгізу туралы" Қазақстан Республикасы Көлік және коммуникациялар министрлігі Азаматтық авиация комитеті төрағасының 2006 жылғы 13 қыркүйектегі № 204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4428 болып тіркелген).</w:t>
      </w:r>
      <w:r>
        <w:br/>
      </w:r>
      <w:r>
        <w:rPr>
          <w:rFonts w:ascii="Times New Roman"/>
          <w:b w:val="false"/>
          <w:i w:val="false"/>
          <w:color w:val="000000"/>
          <w:sz w:val="28"/>
        </w:rPr>
        <w:t>
</w:t>
      </w:r>
      <w:r>
        <w:rPr>
          <w:rFonts w:ascii="Times New Roman"/>
          <w:b w:val="false"/>
          <w:i w:val="false"/>
          <w:color w:val="000000"/>
          <w:sz w:val="28"/>
        </w:rPr>
        <w:t>
      14. "Қазақстан Республикасы Азаматтық авиация ұйымдарының авиациялық қауіпсіздік қызметінің басшылары және мамандары лауазымдарының тізбесін бекіту туралы" Қазақстан Республикасы Көлік және коммуникациялар министрлігі Азаматтық авиация комитеті төрағасының 2004 жылғы 22 маусымдағы № 113 бұйрығына толықтыру енгізу туралы" Қазақстан Республикасы Көлік және коммуникация министрлігі Азаматтық авиация комитеті төрағасының 2007 жылғы 4 шілдедегі № 134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4822 болып тіркелген).</w:t>
      </w:r>
      <w:r>
        <w:br/>
      </w:r>
      <w:r>
        <w:rPr>
          <w:rFonts w:ascii="Times New Roman"/>
          <w:b w:val="false"/>
          <w:i w:val="false"/>
          <w:color w:val="000000"/>
          <w:sz w:val="28"/>
        </w:rPr>
        <w:t>
</w:t>
      </w:r>
      <w:r>
        <w:rPr>
          <w:rFonts w:ascii="Times New Roman"/>
          <w:b w:val="false"/>
          <w:i w:val="false"/>
          <w:color w:val="000000"/>
          <w:sz w:val="28"/>
        </w:rPr>
        <w:t>
      15. "Азаматтық әуе кемелерінде тасымалдауға жолаушыларға тыйым салынған қауіпті заттар мен нәрселердің, сондай-ақ есірткінің барлық түрлерінің тізбесін бекіту туралы" Қазақстан Республикасы Көлік және коммуникация министрлігі Азаматтық авиация комитеті төрағасының 2007 жылғы 12 ақпандағы № 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4620 болып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