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d80a" w14:textId="d41d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ережесін бекіту туралы" Қазақстан Республикасы Қаржы министрінің 2009 жылғы 25 наурыздағы № 12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Қаржы Министрлігінің 2012 жылғы 8 ақпандағы № 92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ылған құн салығының асып кетуін қайтару ережесін бекіту туралы» Қазақстан Республикасы Қаржы министрінің 2009 жылғы 25 наурыз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621 болып тіркелген, «Заң газеті» газетінде 2009 жылғы 17 сәуірдегі № 57 (165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 күшіне енген күннен бастап бір апта мерзімде бұйрықтың көшірмесі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