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7fb5" w14:textId="0ce7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министрі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2012 жылғы 4 маусымдағы № 255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мамандандырылған білім беру ұйымдарында дарынды балалардың оқуын төлеу үшін Қазақстан Республикасы Тұңғыш Президентінің "Өркен" білім беру грантын тағайындау ережесі мен мөлшерін бекіту туралы" 2012 жылғы 19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2009 жылғы 14 наурыздағы № 317 қаулысына өзгерістер енгізу туралы" қаулысына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"2009 жылғы 14 наурыздағы № 317 қаулысын іске асыру жөніндегі кейбір мәселелер туралы" Қазақстан Республикасы Білім және ғылым министрінің 2009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Әділет министрлігінде 2009 жылғы 13 мамырда № 5674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Білім және ғылым министрінің 2009 жылғы 7 сәуірдегі № 167 бұйрығына өзгерістер енгізу туралы" Қазақстан Республикасы Білім және ғылым министрінің 2010 жылғы 11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Әділет министрлігінде 2010 жылғы 7 шілдеде № 6327 болып тіркелген)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 департаменті (Ж.А.Жонтаева) осы бұйрықты Қазақстан Республикасы Әділет министрлігінің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 Б. Жұмағұлов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