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fd27" w14:textId="c88f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LIX сессиясының 2011 жылғы 12 желтоқсандағы "Қарағанды қаласының мұқтаж азаматтарының жекелеген санаттарына ай сайынғы әлеуметік көмек көрсету туралы" N 611 шешімінің 1 тармағы 2) тармақшасының қолданысын уақытша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I сессиясының 2012 жылғы 24 қаңтардағы N 17 шешімі. Күші жойылды - Қарағанды қалалық мәслихатының 2019 жылғы 15 мамырдағы № 409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15.05.2019 № 409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шақырылған Қарағанды қалалық мәслихатының LIX сессиясының 2011 жылғы 12 желтоқсандағы "Қарағанды қаласының мұқтаж азаматтарының жекелеген санаттарына ай сайынғы әлеуметтік көмек көрсету туралы" N 611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қолданысы 2012 жылғы 1 наурызға дейін уақытша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тұрғындарды әлеуметтік қорғау мәселелері жөніндегі тұрақты комиссияға (төрағасы Жанділ Ахуанұлы Мұхтаров)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қолданысқа енгізіледі және 2012 жылдың 1 қаңтарынан пайда болған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шақырылған Қарағанды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Ивченко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