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c337" w14:textId="34ec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 ақпандағы № 25-ө Бұйрығы</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органдардың лауазымды тұлғаларының мемлекеттік экологиялық сараптама саласындағы қызметіне бақылауды жүзеге асыру ережесін бекіту туралы" Қазақстан Республикасы Қоршаған ортаны қорғау министрінің 2007 жылғы 24 мамырдағы № 160-ө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4740 болып тіркелген, Қазақстан Республикасының орталық атқарушы және басқа мемлекеттік органдары актілерінің жинағында жариялаған, 2007 ж., маусым);</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министрінің 2007 жылғы 24 мамырдағы № 160-ө "Жергілікті атқарушы органдардың лауазымды тұлғаларының мемлекеттік экологиялық сараптама саласындағы қызметіне бақылауды жүзеге асыру ережесін бекіту туралы" бұйрығына өзгерістер мен толықтырулар енгізу туралы" Қазақстан Республикасы Қоршаған ортаны қорғау министрінің 2009 жылғы 5 қарашадағы № 236-ө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5875 болып тіркелген, 2007 жылғы 3 тамыздағы № 118 (1321) "Юридическая газетада"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министрінің 2007 жылғы 24 мамырдағы № 160-ө "Жергілікті атқарушы органдардың лауазымды тұлғаларының мемлекеттік экологиялық сараптама саласындағы қызметіне бақылауды жүзеге асыру ережесін бекіту туралы" бұйрығына өзгерістер мен толықтырулар енгізу туралы" Қазақстан Республикасы Қоршаған ортаны қорғау министрінің 2010 жылғы 29 сәуірдегі № 115-ө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6266 болып тіркелген, 2010 жылғы 12 тамыздағы № 212 (26273) "Казахстанская правдада" жарияланған);</w:t>
      </w:r>
      <w:r>
        <w:br/>
      </w:r>
      <w:r>
        <w:rPr>
          <w:rFonts w:ascii="Times New Roman"/>
          <w:b w:val="false"/>
          <w:i w:val="false"/>
          <w:color w:val="000000"/>
          <w:sz w:val="28"/>
        </w:rPr>
        <w:t>
</w:t>
      </w:r>
      <w:r>
        <w:rPr>
          <w:rFonts w:ascii="Times New Roman"/>
          <w:b w:val="false"/>
          <w:i w:val="false"/>
          <w:color w:val="000000"/>
          <w:sz w:val="28"/>
        </w:rPr>
        <w:t>
      4) "Парниктік газдардың жол берілетін шекті шығарындыларының және озонды бұзатын заттарды тұтынудың нормативтерін әзірлеу және бекіту ережесін бекіту туралы" Қазақстан Республикасы Қоршаған ортаны қорғау министрінің 2007 жылғы 13 желтоқсандағы № 350-ө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5087 болып тіркелген, 2008 жылғы 1 ақпандағы № 16 (1416) "Юридическая газетада" жарияланған);</w:t>
      </w:r>
      <w:r>
        <w:br/>
      </w:r>
      <w:r>
        <w:rPr>
          <w:rFonts w:ascii="Times New Roman"/>
          <w:b w:val="false"/>
          <w:i w:val="false"/>
          <w:color w:val="000000"/>
          <w:sz w:val="28"/>
        </w:rPr>
        <w:t>
</w:t>
      </w:r>
      <w:r>
        <w:rPr>
          <w:rFonts w:ascii="Times New Roman"/>
          <w:b w:val="false"/>
          <w:i w:val="false"/>
          <w:color w:val="000000"/>
          <w:sz w:val="28"/>
        </w:rPr>
        <w:t>
      2. Қоршаған ортаны қорғау министрлігінің Экологиялық реттеу және бақылау комитеті осы бұйрықты өзінің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3. Қоршаған ортаны қорғау министрлігінің Экологиялық заңнама және құқықтық қамтамасыз ету департаменті осы бұйрық күшіне енген күнінен бастап, апталық мерзім ішінде Қазақстан Республикасының Әділет министрлігіне бұйрықтың көшірмесін жолдасын және оның мерзімді баспасөз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Н. Қаппаров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