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61ef" w14:textId="7ca6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"Әкетілетін және әкелінетін заттың мәдени құндылығының болуы туралы қорытынды беру" мемлекеттік қызмет көрсету регламентін бекіту туралы" Қазақстан Республикасы Мәдениет министрінің м.а. 2010 жылғы 21 қазандағы № 116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2012 жылғы 25 маусымдағы № 89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«Әкетілетін және әкелінетін заттың мәдени құндылығының болуы туралы қорытынды беру» мемлекеттік қызмет көрсету регламентін бекіту туралы» Қазақстан Республикасы Мәдениет министрінің м.а. 2010 жылғы 21 қазандағы № 116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 тізімін тіркеу реестрінде № 6643 тіркелген, Қазақстан Республикасы орталық атқарушы және өзге де орталық мемлекеттік органдарының актілер жинағы 2011 жылғы № 1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осы бұйрық күшіне енгізілгеннен кейін бір апталық мерзімде Қазақстан Республикасы Әділет министрлігіне бұйрықтың көшірмесін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Д. Мыңбай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