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c5b3" w14:textId="048c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құпияларды қорғау және ақпараттық қауіпсіздікті қамтамасыз ету жөніндегі уәкілетті мемлекеттік органның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Кеңсесі Басшысының 2012 жылғы 28 қыркүйектегі № 25-1-84 бұйрығы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құпияларды қорғау жөніндегі агенттіктің қызметінде Қазақстан Республикасының Әкімшілік құқық бұзушылықтар туралы кодексін қолдану жөніндегі нұсқаулықты бекіту туралы» Қазақстан Республикасы Мемлекеттік құпияларды қорғау жөніндегі агенттігі Төрағасының 2001 жылғы 27 қарашадағы № 24 </w:t>
      </w:r>
      <w:r>
        <w:rPr>
          <w:rFonts w:ascii="Times New Roman"/>
          <w:b w:val="false"/>
          <w:i w:val="false"/>
          <w:color w:val="000000"/>
          <w:sz w:val="28"/>
        </w:rPr>
        <w:t>бұйрығы;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құпияларын техникалық</w:t>
      </w:r>
      <w:r>
        <w:br/>
      </w:r>
      <w:r>
        <w:rPr>
          <w:rFonts w:ascii="Times New Roman"/>
          <w:b w:val="false"/>
          <w:i w:val="false"/>
          <w:color w:val="000000"/>
          <w:sz w:val="28"/>
        </w:rPr>
        <w:t>
қорғау жөніндегі қызметті лицензиялау бойынша сарапшы комиссиясын құру туралы» Қазақстан Республикасы Премьер-Министрінің Кеңсесі</w:t>
      </w:r>
      <w:r>
        <w:br/>
      </w:r>
      <w:r>
        <w:rPr>
          <w:rFonts w:ascii="Times New Roman"/>
          <w:b w:val="false"/>
          <w:i w:val="false"/>
          <w:color w:val="000000"/>
          <w:sz w:val="28"/>
        </w:rPr>
        <w:t>
Басшысының 2005 жылғы 3 маусымдағы № 25-1-50 бұйрығы.</w:t>
      </w:r>
      <w:r>
        <w:br/>
      </w:r>
      <w:r>
        <w:rPr>
          <w:rFonts w:ascii="Times New Roman"/>
          <w:b w:val="false"/>
          <w:i w:val="false"/>
          <w:color w:val="000000"/>
          <w:sz w:val="28"/>
        </w:rPr>
        <w:t>
</w:t>
      </w:r>
      <w:r>
        <w:rPr>
          <w:rFonts w:ascii="Times New Roman"/>
          <w:b w:val="false"/>
          <w:i w:val="false"/>
          <w:color w:val="000000"/>
          <w:sz w:val="28"/>
        </w:rPr>
        <w:t>
      2. Осы бұйрықтың көшірмесі Қазақстан Республикасының Әділет</w:t>
      </w:r>
      <w:r>
        <w:br/>
      </w:r>
      <w:r>
        <w:rPr>
          <w:rFonts w:ascii="Times New Roman"/>
          <w:b w:val="false"/>
          <w:i w:val="false"/>
          <w:color w:val="000000"/>
          <w:sz w:val="28"/>
        </w:rPr>
        <w:t>
министрлігіне мәлімет үшін жіберілсін.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xml:space="preserve">      Кеңсе Басшысы                                       Е. Қошанов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