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fd3bc" w14:textId="75fd3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Әділет министрінің м.а. 2013 жылғы 8 қаңтардағы № 6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21-1 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Әділет министрлігінің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Д. Құсдәулетов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Әділет министрінің м.а.</w:t>
      </w:r>
      <w:r>
        <w:br/>
      </w:r>
      <w:r>
        <w:rPr>
          <w:rFonts w:ascii="Times New Roman"/>
          <w:b w:val="false"/>
          <w:i w:val="false"/>
          <w:color w:val="000000"/>
          <w:sz w:val="28"/>
        </w:rPr>
        <w:t xml:space="preserve">
2013 жылғы 8 қаңтардағы </w:t>
      </w:r>
      <w:r>
        <w:br/>
      </w:r>
      <w:r>
        <w:rPr>
          <w:rFonts w:ascii="Times New Roman"/>
          <w:b w:val="false"/>
          <w:i w:val="false"/>
          <w:color w:val="000000"/>
          <w:sz w:val="28"/>
        </w:rPr>
        <w:t xml:space="preserve">
№ 6 бұйрығына қосымша  </w:t>
      </w:r>
    </w:p>
    <w:bookmarkEnd w:id="1"/>
    <w:bookmarkStart w:name="z5" w:id="2"/>
    <w:p>
      <w:pPr>
        <w:spacing w:after="0"/>
        <w:ind w:left="0"/>
        <w:jc w:val="left"/>
      </w:pPr>
      <w:r>
        <w:rPr>
          <w:rFonts w:ascii="Times New Roman"/>
          <w:b/>
          <w:i w:val="false"/>
          <w:color w:val="000000"/>
        </w:rPr>
        <w:t xml:space="preserve"> 
Қазақстан Республикасы Әділет министрлігінің күші жойылған</w:t>
      </w:r>
      <w:r>
        <w:br/>
      </w:r>
      <w:r>
        <w:rPr>
          <w:rFonts w:ascii="Times New Roman"/>
          <w:b/>
          <w:i w:val="false"/>
          <w:color w:val="000000"/>
        </w:rPr>
        <w:t>
кейбір бұйрықтарының тізбесі</w:t>
      </w:r>
    </w:p>
    <w:bookmarkEnd w:id="2"/>
    <w:bookmarkStart w:name="z6" w:id="3"/>
    <w:p>
      <w:pPr>
        <w:spacing w:after="0"/>
        <w:ind w:left="0"/>
        <w:jc w:val="both"/>
      </w:pPr>
      <w:r>
        <w:rPr>
          <w:rFonts w:ascii="Times New Roman"/>
          <w:b w:val="false"/>
          <w:i w:val="false"/>
          <w:color w:val="000000"/>
          <w:sz w:val="28"/>
        </w:rPr>
        <w:t>
      1) «Әділет органдарының Қазақстан Республикасының мемлекеттік органдарын нормативтік құқықтық актілерді шығаруды, қолдануды, мемлекеттік тіркеу мен жариялауды реттейтін заңнаманы сақтау бойынша тексерулерді жүргізу жөніндегі нұсқаулықты бекіту туралы» Қазақстан Республикасы Әділет министрінің 2002 жылғы 3 сәуірдегі № 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1813 болып тіркелген);</w:t>
      </w:r>
      <w:r>
        <w:br/>
      </w:r>
      <w:r>
        <w:rPr>
          <w:rFonts w:ascii="Times New Roman"/>
          <w:b w:val="false"/>
          <w:i w:val="false"/>
          <w:color w:val="000000"/>
          <w:sz w:val="28"/>
        </w:rPr>
        <w:t>
</w:t>
      </w:r>
      <w:r>
        <w:rPr>
          <w:rFonts w:ascii="Times New Roman"/>
          <w:b w:val="false"/>
          <w:i w:val="false"/>
          <w:color w:val="000000"/>
          <w:sz w:val="28"/>
        </w:rPr>
        <w:t>
      2) «Әділет органдарының Қазақстан Республикасының мемлекеттік органдарын нормативтік құқықтық актілерді шығаруды, қолдануды, мемлекеттік тіркеу мен жариялауды реттейтін заңнаманы сақтау бойынша тексерулерді жүргізу жөніндегі Нұсқаулықты бекіту туралы» Қазақстан Республикасы Әділет министрінің 2002 жылғы 3 сәуірдегі № 48 бұйрығына өзгерістер мен толықтырулар енгізу туралы» Қазақстан Республикасы Әділет министрінің 2005 жылғы 8 ақпандағы № 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3432 болып тіркелген);</w:t>
      </w:r>
      <w:r>
        <w:br/>
      </w:r>
      <w:r>
        <w:rPr>
          <w:rFonts w:ascii="Times New Roman"/>
          <w:b w:val="false"/>
          <w:i w:val="false"/>
          <w:color w:val="000000"/>
          <w:sz w:val="28"/>
        </w:rPr>
        <w:t>
</w:t>
      </w:r>
      <w:r>
        <w:rPr>
          <w:rFonts w:ascii="Times New Roman"/>
          <w:b w:val="false"/>
          <w:i w:val="false"/>
          <w:color w:val="000000"/>
          <w:sz w:val="28"/>
        </w:rPr>
        <w:t>
      3) «Әділет органдарының Қазақстан Республикасының мемлекеттік органдарын нормативтік құқықтық актілерді шығаруды, қолдануды, мемлекеттік тіркеу мен жариялауды реттейтін заңнаманы сақтау бойынша тексерулерді жүргізу жөніндегі Нұсқаулықты бекіту туралы» Қазакстан Республикасы Әділет министрінің 2002 жылғы 3 сәуірдегі № 48 бұйрығына өзгерістер мен толықтырулар енгізу туралы» Қазақстан Республикасы Әділет министрінің 2005 жылғы 8 желтоқсандағы № 325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3968 болып тіркелген);</w:t>
      </w:r>
      <w:r>
        <w:br/>
      </w:r>
      <w:r>
        <w:rPr>
          <w:rFonts w:ascii="Times New Roman"/>
          <w:b w:val="false"/>
          <w:i w:val="false"/>
          <w:color w:val="000000"/>
          <w:sz w:val="28"/>
        </w:rPr>
        <w:t>
</w:t>
      </w:r>
      <w:r>
        <w:rPr>
          <w:rFonts w:ascii="Times New Roman"/>
          <w:b w:val="false"/>
          <w:i w:val="false"/>
          <w:color w:val="000000"/>
          <w:sz w:val="28"/>
        </w:rPr>
        <w:t>
      4) «Әділет органдарының Қазақстан Республикасының мемлекеттік органдарын нормативтік құқықтық актілерді шығаруды, қолдануды, мемлекеттік тіркеу мен жариялауды реттейтін заңнаманы сақтау бойынша тексерулерді жүргізу жөніндегі Нұсқаулықты бекіту туралы» Қазақстан Республикасы Әділет министрінің 2002 жылғы 3 сәуірдегі № 48 бұйрығына өзгерістер мен толықтырулар енгізу туралы» Қазақстан Республикасы Әділет министрінің 2006 жылғы 4 сәуірдегі № 105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4178 болып тіркелген);</w:t>
      </w:r>
      <w:r>
        <w:br/>
      </w:r>
      <w:r>
        <w:rPr>
          <w:rFonts w:ascii="Times New Roman"/>
          <w:b w:val="false"/>
          <w:i w:val="false"/>
          <w:color w:val="000000"/>
          <w:sz w:val="28"/>
        </w:rPr>
        <w:t>
</w:t>
      </w:r>
      <w:r>
        <w:rPr>
          <w:rFonts w:ascii="Times New Roman"/>
          <w:b w:val="false"/>
          <w:i w:val="false"/>
          <w:color w:val="000000"/>
          <w:sz w:val="28"/>
        </w:rPr>
        <w:t>
      5) «Әділет органдарының Қазақстан Республикасының мемлекеттік органдарын нормативтік құқықтық актілерді шығаруды, қолдануды, мемлекеттік тіркеу мен жариялауды реттейтін заңнаманы сақтау бойынша тексерулерді жүргізу жөніндегі Нұсқаулықты бекіту туралы» Қазақстан Республикасы Әділет министрінің 2002 жылғы 3 сәуірдегі № 48 бұйрығына өзгеріс енгізу және Қазақстан Республикасы Әділет министрінің кейбір бұйрықтарының күші жойылды деп тану туралы» Қазақстан Республикасы Әділет министрінің 2006 жылғы 25 қыркүйектегі № 256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4420 болып тіркелген);</w:t>
      </w:r>
      <w:r>
        <w:br/>
      </w:r>
      <w:r>
        <w:rPr>
          <w:rFonts w:ascii="Times New Roman"/>
          <w:b w:val="false"/>
          <w:i w:val="false"/>
          <w:color w:val="000000"/>
          <w:sz w:val="28"/>
        </w:rPr>
        <w:t>
</w:t>
      </w:r>
      <w:r>
        <w:rPr>
          <w:rFonts w:ascii="Times New Roman"/>
          <w:b w:val="false"/>
          <w:i w:val="false"/>
          <w:color w:val="000000"/>
          <w:sz w:val="28"/>
        </w:rPr>
        <w:t>
      6) «Қазақстан Республикасы Әділет министрінің 2002 жылғы 3 сәуірдегі N 48 «Әділет органдарының Қазақстан Республикасының мемлекеттік органдарын нормативтік құқықтық актілерді шығаруды, қолдануды, мемлекеттік тіркеу мен жариялауды реттейтін заңнаманы сақтау бойынша тексерулерді жүргізу жөніндегі нұсқаулықты бекіту туралы» бұйрығына өзгерістер мен толықтырулар енгізу туралы» Қазақстан Республикасы Әділет министрінің 2010 жылғы 13 сәуірдегі № 113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6177 болып тіркелген);</w:t>
      </w:r>
      <w:r>
        <w:br/>
      </w:r>
      <w:r>
        <w:rPr>
          <w:rFonts w:ascii="Times New Roman"/>
          <w:b w:val="false"/>
          <w:i w:val="false"/>
          <w:color w:val="000000"/>
          <w:sz w:val="28"/>
        </w:rPr>
        <w:t>
</w:t>
      </w:r>
      <w:r>
        <w:rPr>
          <w:rFonts w:ascii="Times New Roman"/>
          <w:b w:val="false"/>
          <w:i w:val="false"/>
          <w:color w:val="000000"/>
          <w:sz w:val="28"/>
        </w:rPr>
        <w:t>
      7) «Қазақстан Республикасы Әділет министрінің 2002 жылғы 3 сәуірдегі № 48 «Әділет органдарының Қазақстан Республикасының мемлекеттік органдарын нормативтік құқықтық актілерді шығаруды, қолдануды, мемлекеттік тіркеу мен жариялауды реттейтін заңнаманы сақтау бойынша тексерулерді жүргізу жөніндегі нұсқаулықты бекіту туралы» бұйрығына өзгеріс енгізу туралы» Қазақстан Республикасы Әділет министрінің 2011 жылғы 29 қаңтардағы № 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6762 болып тіркелген).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