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5bf43" w14:textId="d85bf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органды айқындау немесе Қазақстан Республикасында өтеусіз қаржылық және техникалық көмек гранттары шеңберінде беретін тауарлар алуға және кедендік ресімдеуге жауапты тұлғаның Ережесін бекіту туралы" Қазақстан Республикасы Экономика және сауда министрінің 2002 жылғы 23 сәуірдегі № 48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2013 жылғы 23 мамырдағы № 151 бұйрығы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w:t>
      </w:r>
      <w:r>
        <w:rPr>
          <w:rFonts w:ascii="Times New Roman"/>
          <w:b w:val="false"/>
          <w:i w:val="false"/>
          <w:color w:val="000000"/>
          <w:sz w:val="28"/>
        </w:rPr>
        <w:t>43-1-бабына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«Мемлекеттік органды айқындау немесе Қазақстан Республикасында өтеусіз қаржылық және техникалық көмек гранттары шеңберінде беретін тауарлар алуға және кедендік ресімдеуге жауапты тұлғаның Ережесін бекіту туралы» Қазақстан Республикасы Экономика және сауда министрінің 2002 жылғы 23 сәуірдегі № 48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1846 болып тіркелген, Қазақстан Республикасының орталық және өзге де мемлекеттік органдарының нормативтік құқықтық актілер бюллетенінде жарияланған, 2002 ж., № 30, 647-бап).</w:t>
      </w:r>
      <w:r>
        <w:br/>
      </w:r>
      <w:r>
        <w:rPr>
          <w:rFonts w:ascii="Times New Roman"/>
          <w:b w:val="false"/>
          <w:i w:val="false"/>
          <w:color w:val="000000"/>
          <w:sz w:val="28"/>
        </w:rPr>
        <w:t>
</w:t>
      </w:r>
      <w:r>
        <w:rPr>
          <w:rFonts w:ascii="Times New Roman"/>
          <w:b w:val="false"/>
          <w:i w:val="false"/>
          <w:color w:val="000000"/>
          <w:sz w:val="28"/>
        </w:rPr>
        <w:t>
      2. Инвестициялық саясат департаменті (Қ.М. Тұмабаев) бір апталық мерзімде осы бұйрықтың көшірмесін белгіленген тәртіпте Қазақстан Республикасы Әділет министрлігіне және ресми баспа басылымдарына жолдасын.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енеді.</w:t>
      </w:r>
    </w:p>
    <w:bookmarkEnd w:id="0"/>
    <w:p>
      <w:pPr>
        <w:spacing w:after="0"/>
        <w:ind w:left="0"/>
        <w:jc w:val="both"/>
      </w:pPr>
      <w:r>
        <w:rPr>
          <w:rFonts w:ascii="Times New Roman"/>
          <w:b w:val="false"/>
          <w:i/>
          <w:color w:val="000000"/>
          <w:sz w:val="28"/>
        </w:rPr>
        <w:t>      Министр                                     Е. Досаев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