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c4ee7" w14:textId="77c4e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индустрия және сауда министрлігінің Құрылыс және тұрғын үй-коммуналдық шаруашылық істері комитеті төрағасының, Индустрия және сауда министрлігінің Құрылыс және тұрғын үй-коммуналдық шаруашылық істері комитеті төрағасының және Құрылыс және тұрғын үй-коммуналдық шаруашылық істері агенттігі төрағасының кейбір бұйрықтарының күшін жойылды деп тану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Өңірлік даму министрінің 2013 жылғы 26 шілдедегі № 163/НҚ бұйрығы</w:t>
      </w:r>
    </w:p>
    <w:p>
      <w:pPr>
        <w:spacing w:after="0"/>
        <w:ind w:left="0"/>
        <w:jc w:val="both"/>
      </w:pPr>
      <w:bookmarkStart w:name="z1" w:id="0"/>
      <w:r>
        <w:rPr>
          <w:rFonts w:ascii="Times New Roman"/>
          <w:b w:val="false"/>
          <w:i w:val="false"/>
          <w:color w:val="000000"/>
          <w:sz w:val="28"/>
        </w:rPr>
        <w:t>
      «Нормативтік құқықтық актілер туралы» Қазақстан Республикасының 1998 жылғы 24 наурыздағы Заңының 21-1 бабының </w:t>
      </w:r>
      <w:r>
        <w:rPr>
          <w:rFonts w:ascii="Times New Roman"/>
          <w:b w:val="false"/>
          <w:i w:val="false"/>
          <w:color w:val="000000"/>
          <w:sz w:val="28"/>
        </w:rPr>
        <w:t>2-тармағына</w:t>
      </w:r>
      <w:r>
        <w:rPr>
          <w:rFonts w:ascii="Times New Roman"/>
          <w:b w:val="false"/>
          <w:i w:val="false"/>
          <w:color w:val="000000"/>
          <w:sz w:val="28"/>
        </w:rPr>
        <w:t xml:space="preserve"> және </w:t>
      </w:r>
      <w:r>
        <w:rPr>
          <w:rFonts w:ascii="Times New Roman"/>
          <w:b w:val="false"/>
          <w:i w:val="false"/>
          <w:color w:val="000000"/>
          <w:sz w:val="28"/>
        </w:rPr>
        <w:t>43-1 бабының</w:t>
      </w:r>
      <w:r>
        <w:rPr>
          <w:rFonts w:ascii="Times New Roman"/>
          <w:b w:val="false"/>
          <w:i w:val="false"/>
          <w:color w:val="000000"/>
          <w:sz w:val="28"/>
        </w:rPr>
        <w:t xml:space="preserve"> 1-тармағына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Қазақстан Республикасы Энергетика, индустрия және сауда министрлігінің Құрылыс және тұрғын үй-коммуналдық шаруашылық істері комитеті төрағасының, Қазақстан Республикасы Индустрия және сауда министрлігінің Құрылыс және тұрғын үй-коммуналдық шаруашылық істері комитеті төрағасының, Құрылыс және тұрғын үй-коммуналдық шаруашылық істері агенттігі төрағасының кейбір бұйрықтарының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2. Осы бұйрық қол қойылған күннен бастап күшіне енеді.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Премьер-Министрінің</w:t>
      </w:r>
      <w:r>
        <w:br/>
      </w:r>
      <w:r>
        <w:rPr>
          <w:rFonts w:ascii="Times New Roman"/>
          <w:b w:val="false"/>
          <w:i w:val="false"/>
          <w:color w:val="000000"/>
          <w:sz w:val="28"/>
        </w:rPr>
        <w:t>
</w:t>
      </w:r>
      <w:r>
        <w:rPr>
          <w:rFonts w:ascii="Times New Roman"/>
          <w:b w:val="false"/>
          <w:i/>
          <w:color w:val="000000"/>
          <w:sz w:val="28"/>
        </w:rPr>
        <w:t>      бірінші орынбасары - министр                      Б.Сағынтаев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бірінші орынбасары -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Өңірлік даму министрінің</w:t>
      </w:r>
      <w:r>
        <w:br/>
      </w:r>
      <w:r>
        <w:rPr>
          <w:rFonts w:ascii="Times New Roman"/>
          <w:b w:val="false"/>
          <w:i w:val="false"/>
          <w:color w:val="000000"/>
          <w:sz w:val="28"/>
        </w:rPr>
        <w:t xml:space="preserve">
2013 жылғы 26 шілдедегі </w:t>
      </w:r>
      <w:r>
        <w:br/>
      </w:r>
      <w:r>
        <w:rPr>
          <w:rFonts w:ascii="Times New Roman"/>
          <w:b w:val="false"/>
          <w:i w:val="false"/>
          <w:color w:val="000000"/>
          <w:sz w:val="28"/>
        </w:rPr>
        <w:t>
№ 163/НҚ бұйрығына қосымша</w:t>
      </w:r>
    </w:p>
    <w:bookmarkEnd w:id="1"/>
    <w:bookmarkStart w:name="z5" w:id="2"/>
    <w:p>
      <w:pPr>
        <w:spacing w:after="0"/>
        <w:ind w:left="0"/>
        <w:jc w:val="left"/>
      </w:pPr>
      <w:r>
        <w:rPr>
          <w:rFonts w:ascii="Times New Roman"/>
          <w:b/>
          <w:i w:val="false"/>
          <w:color w:val="000000"/>
        </w:rPr>
        <w:t xml:space="preserve"> 
Қазақстан Республикасы Энергетика, индустрия және сауда</w:t>
      </w:r>
      <w:r>
        <w:br/>
      </w:r>
      <w:r>
        <w:rPr>
          <w:rFonts w:ascii="Times New Roman"/>
          <w:b/>
          <w:i w:val="false"/>
          <w:color w:val="000000"/>
        </w:rPr>
        <w:t>
министрлігінің Құрылыс және тұрғын үй-коммуналдық шаруашылық</w:t>
      </w:r>
      <w:r>
        <w:br/>
      </w:r>
      <w:r>
        <w:rPr>
          <w:rFonts w:ascii="Times New Roman"/>
          <w:b/>
          <w:i w:val="false"/>
          <w:color w:val="000000"/>
        </w:rPr>
        <w:t>
істері комитеті төрағасының, Индустрия және сауда</w:t>
      </w:r>
      <w:r>
        <w:br/>
      </w:r>
      <w:r>
        <w:rPr>
          <w:rFonts w:ascii="Times New Roman"/>
          <w:b/>
          <w:i w:val="false"/>
          <w:color w:val="000000"/>
        </w:rPr>
        <w:t>
министрлігінің Құрылыс және тұрғын үй-коммуналдық шаруашылық</w:t>
      </w:r>
      <w:r>
        <w:br/>
      </w:r>
      <w:r>
        <w:rPr>
          <w:rFonts w:ascii="Times New Roman"/>
          <w:b/>
          <w:i w:val="false"/>
          <w:color w:val="000000"/>
        </w:rPr>
        <w:t>
істері комитеті төрағасының және Құрылыс және тұрғын</w:t>
      </w:r>
      <w:r>
        <w:br/>
      </w:r>
      <w:r>
        <w:rPr>
          <w:rFonts w:ascii="Times New Roman"/>
          <w:b/>
          <w:i w:val="false"/>
          <w:color w:val="000000"/>
        </w:rPr>
        <w:t>
үй-коммуналдық шаруашылық істері агенттігі төрағасының күші</w:t>
      </w:r>
      <w:r>
        <w:br/>
      </w:r>
      <w:r>
        <w:rPr>
          <w:rFonts w:ascii="Times New Roman"/>
          <w:b/>
          <w:i w:val="false"/>
          <w:color w:val="000000"/>
        </w:rPr>
        <w:t>
жойылды деп танылған кейбір шешімдерінің тізбесі</w:t>
      </w:r>
    </w:p>
    <w:bookmarkEnd w:id="2"/>
    <w:bookmarkStart w:name="z6" w:id="3"/>
    <w:p>
      <w:pPr>
        <w:spacing w:after="0"/>
        <w:ind w:left="0"/>
        <w:jc w:val="both"/>
      </w:pPr>
      <w:r>
        <w:rPr>
          <w:rFonts w:ascii="Times New Roman"/>
          <w:b w:val="false"/>
          <w:i w:val="false"/>
          <w:color w:val="000000"/>
          <w:sz w:val="28"/>
        </w:rPr>
        <w:t>
      1. «Қазақстан Республикасы аумағындағы тұрғын жайлардың үй-жайларын қайта құру (қайта жобалау, қайта жабдықтау) үшін рұқсат ету рәсімін өтудің Ережесін бекіту туралы» Қазақстан Республикасы Энергетика, индустрия және сауда министрлігінің Құрылыс істері жөніндегі комитеті төрағасының, 2000 жылғы 17 сәуірдегі № 99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тіркеу Тізілімінде 2000 жылғы 20 маусымда № 1161 болып тіркелген);</w:t>
      </w:r>
      <w:r>
        <w:br/>
      </w:r>
      <w:r>
        <w:rPr>
          <w:rFonts w:ascii="Times New Roman"/>
          <w:b w:val="false"/>
          <w:i w:val="false"/>
          <w:color w:val="000000"/>
          <w:sz w:val="28"/>
        </w:rPr>
        <w:t>
</w:t>
      </w:r>
      <w:r>
        <w:rPr>
          <w:rFonts w:ascii="Times New Roman"/>
          <w:b w:val="false"/>
          <w:i w:val="false"/>
          <w:color w:val="000000"/>
          <w:sz w:val="28"/>
        </w:rPr>
        <w:t>
      2. «Өтініш берушілердің (лицензияға талапкерлердің) және (немесе) лицензиаттардың біліктілік талаптарына сай екеніне сараптамалық бағалау жүргізу үшін заңды және жеке тұлғаларды тіркеу жөніндегі нұсқаулықты бекіту туралы» Қазақстан Республикасы Индустрия және сауда министрлігінің Құрылыс және тұрғын үй-коммуналдық шаруашылық істері комитеті төрағасының 2005 жылғы 8 тамыздағы № 243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тіркеу Тізілімінде 2005 жылғы 26 тамызда № 3816 болып тіркелген);</w:t>
      </w:r>
      <w:r>
        <w:br/>
      </w:r>
      <w:r>
        <w:rPr>
          <w:rFonts w:ascii="Times New Roman"/>
          <w:b w:val="false"/>
          <w:i w:val="false"/>
          <w:color w:val="000000"/>
          <w:sz w:val="28"/>
        </w:rPr>
        <w:t>
</w:t>
      </w:r>
      <w:r>
        <w:rPr>
          <w:rFonts w:ascii="Times New Roman"/>
          <w:b w:val="false"/>
          <w:i w:val="false"/>
          <w:color w:val="000000"/>
          <w:sz w:val="28"/>
        </w:rPr>
        <w:t>
      3. «Өтініш берушілердің (лицензия алуға талапкерлердің) және (немесе) лицензиаттардың біліктілік талаптарына сәйкес келуіне сараптамалық бағалау жүргізу үшін жеке және заңды тұлғаларды аккредиттеу жөніндегі нұсқаулықты бекіту туралы» Қазақстан Республикасы Индустрия және сауда министрлігінің Құрылыс және тұрғын үй-коммуналдық шаруашылық істері комитеті төрағасының 2005 жылғы 8 тамыздағы № 243 бұйрығына өзгерістер мен толықтырулар енгізу туралы» Қазақстан Республикасы Индустрия және сауда министрлігінің Құрылыс және тұрғын үй-коммуналдық шаруашылық істері комитеті төрағасының 2006 жылғы 21 сәуірдегі № 158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тіркеу Тізілімінде 2006 жылғы 25 сәуірде № 4210 болып тіркелген);</w:t>
      </w:r>
      <w:r>
        <w:br/>
      </w:r>
      <w:r>
        <w:rPr>
          <w:rFonts w:ascii="Times New Roman"/>
          <w:b w:val="false"/>
          <w:i w:val="false"/>
          <w:color w:val="000000"/>
          <w:sz w:val="28"/>
        </w:rPr>
        <w:t>
</w:t>
      </w:r>
      <w:r>
        <w:rPr>
          <w:rFonts w:ascii="Times New Roman"/>
          <w:b w:val="false"/>
          <w:i w:val="false"/>
          <w:color w:val="000000"/>
          <w:sz w:val="28"/>
        </w:rPr>
        <w:t>
      4. «Құрылыс объектілерінің жобаларына сараптаманы жүзеге асыратын, мемлекеттік сараптаманың ерекше құзыретіне жатпайтын мемлекеттік емес сараптама орталықтарын аккредиттеу және сарапшыларды аттестаттау жөніндегі нұсқаулықты бекіту туралы» Қазақстан Республикасы Индустрия және сауда министрлігінің Құрылыс және тұрғын үй-коммуналдық шаруашылық істері комитеті төрағасының 2006 жылғы 19 қазандағы № 399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тіркеу Тізілімінде 2006 жылғы 14 қарашада № 4452 болып тіркелген);</w:t>
      </w:r>
      <w:r>
        <w:br/>
      </w:r>
      <w:r>
        <w:rPr>
          <w:rFonts w:ascii="Times New Roman"/>
          <w:b w:val="false"/>
          <w:i w:val="false"/>
          <w:color w:val="000000"/>
          <w:sz w:val="28"/>
        </w:rPr>
        <w:t>
</w:t>
      </w:r>
      <w:r>
        <w:rPr>
          <w:rFonts w:ascii="Times New Roman"/>
          <w:b w:val="false"/>
          <w:i w:val="false"/>
          <w:color w:val="000000"/>
          <w:sz w:val="28"/>
        </w:rPr>
        <w:t>
      5. «Мемлекеттік қызметтер көрсету регламенттерін бекіту туралы» Қазақстан Республикасы Құрылыс және тұрғын үй-коммуналдық шаруашылық істері агенттігі төрағасының 2010 жылғы 4 қарашадағы № 484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тіркеу Тізілімінде № 6676 болып тіркелген).</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