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0d3d" w14:textId="4e10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Қоршаған орта және су ресурстары министрінің кейбір бұйрықтарының күші жойылды ден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 және су ресурстары министрінің 2014 жылғы 27 маусымдағы № 240-Ө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Қоршаған орта және су ресурстары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Қоршаған орта және су ресурстары министрлігінің Балық шаруашылығы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жолдауын;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Қоршаған орта және су ресурстары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реши жарияланған күнінен кейін күнтізбелік он күн өткен соң 2014 жылдың 21 қарашасынан бұрын емес мерзімде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Н. Қаппаров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 және су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ресурстары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Қоршаған орта және су ресурстары министрінің күші жойылған кейбір бұйрықтарының тізбесі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«Ішкі және сыртқы рыноктарда сату үшін бекіре тұқымдас балықтардың уылдырығын таңбалау қағидаларын бекіту туралы» Қазақстан Республикасы Қоршаған ортаны қорғау министрінің 2013 жылғы 14 мамырдағы № 121-ө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2013 жылғы 5 маусымда № 8498 болып тіркелген, 2014 жылғы 30 қаңтардағы № 73319 «Әділет»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«Балық аулауға және балық шаруашылығын жүргізуге арналған шарттардың үлгі нысанын бекіту туралы», Қазақстан Республикасы Қоршаған ортаны қорғау министрінің 2013 жылғы 18 қазандағы № 318-ө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2033 жылғы 15 қарашада № 8907 болып тіркелген, 2014 жылғы 9 қаңтардағы № 4 (28228) «Егемен Қазақстан»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«Балық аулауға рұқсат етілетін кәсіпшілік және кәсіпшілік емес құралдар түрлері және балық аулау әдістері тізбесін бекіту туралы» Қазақстан Республикасы Ауыл шаруашылығы министрінің 2010 жылғы 27 сәуірдегі № 296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2010 жылғы 5 мамырда № 6258 болып тіркелген, 2010 жылғы 30 қарашадағы № 506-512 (26355) «Егемен Қазақстан»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«Су тарту құрылыстарының балық қорғау құрылғыларына қойылатын талаптарын бекіту туралы» Қазақстан Республикасы Қоршаған орта және су ресурстары министрінің м.а. 2013 жылғы 31. желтоқсандағы № 398-ө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2014 жылғы 5 ақпанда № 9131 болып тіркелген, 2014 жылғы 18 наурызда № 52 (28276) «Егемен Қазақстан» газетінде жарияланған).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