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df54" w14:textId="a7ed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Бұйрықтың күшін жою туралы</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15 шілдедегі № 268-Ө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қағидасын бекіту туралы» Қазақстан Республикасы Ауыл шаруашылығы министрінің м.а. 2012 жылғы 2 наурыздағы № 25-02/86 </w:t>
      </w:r>
      <w:r>
        <w:rPr>
          <w:rFonts w:ascii="Times New Roman"/>
          <w:b w:val="false"/>
          <w:i w:val="false"/>
          <w:color w:val="000000"/>
          <w:sz w:val="28"/>
        </w:rPr>
        <w:t>бұйрығының</w:t>
      </w:r>
      <w:r>
        <w:rPr>
          <w:rFonts w:ascii="Times New Roman"/>
          <w:b w:val="false"/>
          <w:i w:val="false"/>
          <w:color w:val="000000"/>
          <w:sz w:val="28"/>
        </w:rPr>
        <w:t xml:space="preserve"> күші жойылсын (Қазақстан Республикасының нормативтік құқықтық актілерін мемлекеттік тіркеу тізілімінде 2012 жылғы 12 сәуірде № 7562 болып тіркелген, 2012 жылғы 26 мамырдағы № 269-273 (27347)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Орман және аңшылық шаруашылығы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Республикасының Әділет министрлігіне жолдауын;</w:t>
      </w:r>
      <w:r>
        <w:br/>
      </w:r>
      <w:r>
        <w:rPr>
          <w:rFonts w:ascii="Times New Roman"/>
          <w:b w:val="false"/>
          <w:i w:val="false"/>
          <w:color w:val="000000"/>
          <w:sz w:val="28"/>
        </w:rPr>
        <w:t>
</w:t>
      </w:r>
      <w:r>
        <w:rPr>
          <w:rFonts w:ascii="Times New Roman"/>
          <w:b w:val="false"/>
          <w:i w:val="false"/>
          <w:color w:val="000000"/>
          <w:sz w:val="28"/>
        </w:rPr>
        <w:t>
      2) осы бұйрықты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Қоршаған орта және су ресурстары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2014 жылдың 21 қарашасынан бұрын емес мерзімде қолданысқа енгізіледі.</w:t>
      </w:r>
    </w:p>
    <w:bookmarkEnd w:id="0"/>
    <w:p>
      <w:pPr>
        <w:spacing w:after="0"/>
        <w:ind w:left="0"/>
        <w:jc w:val="both"/>
      </w:pPr>
      <w:r>
        <w:rPr>
          <w:rFonts w:ascii="Times New Roman"/>
          <w:b w:val="false"/>
          <w:i/>
          <w:color w:val="000000"/>
          <w:sz w:val="28"/>
        </w:rPr>
        <w:t>      Министр                                      Н. Қаппаров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