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4f70" w14:textId="0c44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 қызмет көрсету таңбалары және тауарлар шығарылған жер атаулары туралы" Қазақстан Республикасы Заңын күшiне енгiзу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18 қаңтар N 1889-XII. Күші жойылды - Қазақстан Республикасының 1999.07.26. N 457 Заңымен. ~Z990457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"Тауар таңбалары, қызмет көрсету таңбалары және тауарлар
шығарылған жер атаулары туралы" Қазақстан Республикасының Заңы
</w:t>
      </w:r>
      <w:r>
        <w:rPr>
          <w:rFonts w:ascii="Times New Roman"/>
          <w:b w:val="false"/>
          <w:i w:val="false"/>
          <w:color w:val="000000"/>
          <w:sz w:val="28"/>
        </w:rPr>
        <w:t xml:space="preserve"> Z932800_ </w:t>
      </w:r>
      <w:r>
        <w:rPr>
          <w:rFonts w:ascii="Times New Roman"/>
          <w:b w:val="false"/>
          <w:i w:val="false"/>
          <w:color w:val="000000"/>
          <w:sz w:val="28"/>
        </w:rPr>
        <w:t>
  жарияланған күнiнен бастап күшiне енгiзiлсiн.
</w:t>
      </w:r>
      <w:r>
        <w:br/>
      </w:r>
      <w:r>
        <w:rPr>
          <w:rFonts w:ascii="Times New Roman"/>
          <w:b w:val="false"/>
          <w:i w:val="false"/>
          <w:color w:val="000000"/>
          <w:sz w:val="28"/>
        </w:rPr>
        <w:t>
          2. Бұрынғы КСРО-да ертеректе тiркелген тауар таңбалары
иелерiне, сондай-ақ осы Заң күшiне енген кезге дейiн тауар
таңбаларына берiлген өтiнiмдер бойынша iс жүргiзу аяқталмаған өтiнiм
берушiлерге осы таңбаларды алғашқы берiлген өтiнiмдер бойынша
басымдығын сақтай отырып, Қазақстан Республикасы аумағында тiркеу
туралы Ұлттық патент ведомствосына өтiнiш жасау құқығы берiлсiн.
</w:t>
      </w:r>
      <w:r>
        <w:br/>
      </w:r>
      <w:r>
        <w:rPr>
          <w:rFonts w:ascii="Times New Roman"/>
          <w:b w:val="false"/>
          <w:i w:val="false"/>
          <w:color w:val="000000"/>
          <w:sz w:val="28"/>
        </w:rPr>
        <w:t>
          3. Қазақстан Республикасының Министрлер Кабинетi бiр ай
мерзiмде:
</w:t>
      </w:r>
      <w:r>
        <w:br/>
      </w:r>
      <w:r>
        <w:rPr>
          <w:rFonts w:ascii="Times New Roman"/>
          <w:b w:val="false"/>
          <w:i w:val="false"/>
          <w:color w:val="000000"/>
          <w:sz w:val="28"/>
        </w:rPr>
        <w:t>
          Қазақстан Республикасы Үкiметiнiң шешiмдерiн "Тауар таңбалары,
қызмет көрсету таңбалары және тауарлар шығарылған жер атаулары
туралы" Қазақстан Республикасы Заңына сәйкес келтiрсiн;
</w:t>
      </w:r>
      <w:r>
        <w:br/>
      </w:r>
      <w:r>
        <w:rPr>
          <w:rFonts w:ascii="Times New Roman"/>
          <w:b w:val="false"/>
          <w:i w:val="false"/>
          <w:color w:val="000000"/>
          <w:sz w:val="28"/>
        </w:rPr>
        <w:t>
          Қазақстан Республикасы министрлiктерi мен ведомстволарының осы
Заңға қайшы келетiн өз нормативтiк актiлерiн қайта қарап, күшiн
жоюын қамтамасыз етсiн;
</w:t>
      </w:r>
      <w:r>
        <w:br/>
      </w:r>
      <w:r>
        <w:rPr>
          <w:rFonts w:ascii="Times New Roman"/>
          <w:b w:val="false"/>
          <w:i w:val="false"/>
          <w:color w:val="000000"/>
          <w:sz w:val="28"/>
        </w:rPr>
        <w:t>
          КСРО куәлiктерiмен қорғалған, сондай-ақ осы Заң күшiне енгенге
дейiн Ресей Федерациясының Мемлекеттiк патент ведомствосына тiркеуге
өтiнiм берiлген тауар таңбаларын тiркеу тәртiбi туралы мәселенi
шешсiн.
</w:t>
      </w:r>
      <w:r>
        <w:br/>
      </w:r>
      <w:r>
        <w:rPr>
          <w:rFonts w:ascii="Times New Roman"/>
          <w:b w:val="false"/>
          <w:i w:val="false"/>
          <w:color w:val="000000"/>
          <w:sz w:val="28"/>
        </w:rPr>
        <w:t>
          1992 жылғы 1 сәуiрге дейiн:
</w:t>
      </w:r>
      <w:r>
        <w:br/>
      </w:r>
      <w:r>
        <w:rPr>
          <w:rFonts w:ascii="Times New Roman"/>
          <w:b w:val="false"/>
          <w:i w:val="false"/>
          <w:color w:val="000000"/>
          <w:sz w:val="28"/>
        </w:rPr>
        <w:t>
          "Тауар таңбалары, қызмет көрсету таңбалары және тауарлар
шығарылған жер атаулары туралы" Қазақстан Республикасының Заңын
қолдану жөнiндегi қажеттi нормативтiк актiлер қабылдасын;
</w:t>
      </w:r>
      <w:r>
        <w:br/>
      </w:r>
      <w:r>
        <w:rPr>
          <w:rFonts w:ascii="Times New Roman"/>
          <w:b w:val="false"/>
          <w:i w:val="false"/>
          <w:color w:val="000000"/>
          <w:sz w:val="28"/>
        </w:rPr>
        <w:t>
          тауарлар шығарылған жердiң тiркелген атауларымен белгiленген
тауарларды өндiру мен өткiзудi бақылау жүктелетiн мемлекеттiк
органдарды белгiлесiн.
</w:t>
      </w:r>
      <w:r>
        <w:br/>
      </w:r>
      <w:r>
        <w:rPr>
          <w:rFonts w:ascii="Times New Roman"/>
          <w:b w:val="false"/>
          <w:i w:val="false"/>
          <w:color w:val="000000"/>
          <w:sz w:val="28"/>
        </w:rPr>
        <w:t>
          4. Қазақстан Республикасының Министрлер Кабинетi Қазақ КСРО
Әкiмшiлiк құқық бұзушылық туралы кодексiне өзгерiстер енгiзу туралы
ұсыныс әзiрлеп, Жоғарғы Кеңеске енгiзсiн.
</w:t>
      </w:r>
      <w:r>
        <w:br/>
      </w:r>
      <w:r>
        <w:rPr>
          <w:rFonts w:ascii="Times New Roman"/>
          <w:b w:val="false"/>
          <w:i w:val="false"/>
          <w:color w:val="000000"/>
          <w:sz w:val="28"/>
        </w:rPr>
        <w:t>
          Осы Қаулының орындалуын бақылау Қазақстан Республикасы Жоғарғы
Кеңесiнiң Ғылымды және халыққа бiлiм беру iсiн дамыту мәселелерi
жөнiндегi комитетiне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