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48db" w14:textId="b374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Әкiмшiлiк-аумақтық құрылысы туралы" Қазақстан Республикасы Заңын күшiне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1993 жылғы 8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Жоғарғы Кеңесi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Әкiмшiлiк-аумақтық құрылысы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Республикасының 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жарияланған күннен 
бастап күшiне енгiзiлсiн.
     2. "Қазақ КСР әкiмшiлiк-аумақтық құрылыс мәселелерiн шешу
тәртiбi туралы" Қазақ КСР Жоғарғы Кеңесi Төралқасының 1984 жылғы 15
ақпандағы N 4165-Х Жарлығы күшiн жойды деп танылсын (Қазақ КСР
Жоғарғы Кеңесiнiң Жарлықтары, 1984, N 9, 143-құжат).
     3. Қазақстан Республикасы Министрлер Кабинетi республика Үкiметi
шешiмдерiн осы Заңға сәйкес келтiретiн болсын.
       Қазақстан Республикасы
     Жоғарғы Кеңесiнiң Төрағасы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