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9008" w14:textId="b599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нышандары жөніндегі комиссияның жанынан жұмыс тобын құру туралы</w:t>
      </w:r>
    </w:p>
    <w:p>
      <w:pPr>
        <w:spacing w:after="0"/>
        <w:ind w:left="0"/>
        <w:jc w:val="both"/>
      </w:pPr>
      <w:r>
        <w:rPr>
          <w:rFonts w:ascii="Times New Roman"/>
          <w:b w:val="false"/>
          <w:i w:val="false"/>
          <w:color w:val="000000"/>
          <w:sz w:val="28"/>
        </w:rPr>
        <w:t>Қазақстан Республикасы Мемлекеттік хатшысының 2001 жылғы 27 қарашадағы N 1 Өкімі</w:t>
      </w:r>
    </w:p>
    <w:p>
      <w:pPr>
        <w:spacing w:after="0"/>
        <w:ind w:left="0"/>
        <w:jc w:val="both"/>
      </w:pPr>
      <w:bookmarkStart w:name="z1" w:id="0"/>
      <w:r>
        <w:rPr>
          <w:rFonts w:ascii="Times New Roman"/>
          <w:b w:val="false"/>
          <w:i w:val="false"/>
          <w:color w:val="000000"/>
          <w:sz w:val="28"/>
        </w:rPr>
        <w:t>
      1. "Мемлекеттік нышандар жөнiндегi комиссия туралы" Қазақстан Республикасы Президентінің 1997 жылғы 2 шiлдедегi N 3578  </w:t>
      </w:r>
      <w:r>
        <w:rPr>
          <w:rFonts w:ascii="Times New Roman"/>
          <w:b w:val="false"/>
          <w:i w:val="false"/>
          <w:color w:val="000000"/>
          <w:sz w:val="28"/>
        </w:rPr>
        <w:t xml:space="preserve">өкiмiне </w:t>
      </w:r>
      <w:r>
        <w:rPr>
          <w:rFonts w:ascii="Times New Roman"/>
          <w:b w:val="false"/>
          <w:i w:val="false"/>
          <w:color w:val="000000"/>
          <w:sz w:val="28"/>
        </w:rPr>
        <w:t xml:space="preserve"> сәйкес және мемлекеттiң өзiн-өзi сәйкестендiру процестерiн, мемлекеттік стильдің қалыптасуы, мемлекеттік сәйкестендiру мен геральдикалық белгiлердi зерттеу, мемлекеттік рәмiздердi шығару, қолдану және насихаттау жұмыстарын қорытындылау, сол сияқты оларды қолданудың құқықтық негiзiн жетiлдiру мақсатында Республикалық комиссия жанынан мынадай құрамда жұмыс тобы құрылсын: </w:t>
      </w:r>
    </w:p>
    <w:bookmarkEnd w:id="0"/>
    <w:p>
      <w:pPr>
        <w:spacing w:after="0"/>
        <w:ind w:left="0"/>
        <w:jc w:val="both"/>
      </w:pPr>
      <w:r>
        <w:rPr>
          <w:rFonts w:ascii="Times New Roman"/>
          <w:b w:val="false"/>
          <w:i w:val="false"/>
          <w:color w:val="000000"/>
          <w:sz w:val="28"/>
        </w:rPr>
        <w:t xml:space="preserve">Ертiсбаев Е.Қ.               - Қазақстан Республикасы Президентi </w:t>
      </w:r>
      <w:r>
        <w:br/>
      </w:r>
      <w:r>
        <w:rPr>
          <w:rFonts w:ascii="Times New Roman"/>
          <w:b w:val="false"/>
          <w:i w:val="false"/>
          <w:color w:val="000000"/>
          <w:sz w:val="28"/>
        </w:rPr>
        <w:t xml:space="preserve">
                               Әкiмшілігі Қоғамдық-саяси бөлiмiнiң </w:t>
      </w:r>
      <w:r>
        <w:br/>
      </w:r>
      <w:r>
        <w:rPr>
          <w:rFonts w:ascii="Times New Roman"/>
          <w:b w:val="false"/>
          <w:i w:val="false"/>
          <w:color w:val="000000"/>
          <w:sz w:val="28"/>
        </w:rPr>
        <w:t xml:space="preserve">
                               меңгерушiсі, жұмыс тобының жетекшiсi </w:t>
      </w:r>
    </w:p>
    <w:p>
      <w:pPr>
        <w:spacing w:after="0"/>
        <w:ind w:left="0"/>
        <w:jc w:val="both"/>
      </w:pPr>
      <w:r>
        <w:rPr>
          <w:rFonts w:ascii="Times New Roman"/>
          <w:b w:val="false"/>
          <w:i w:val="false"/>
          <w:color w:val="000000"/>
          <w:sz w:val="28"/>
        </w:rPr>
        <w:t xml:space="preserve">Жұмағұлов Б.Т.               - Қазақстан Республикасы Бiлiм және </w:t>
      </w:r>
      <w:r>
        <w:br/>
      </w:r>
      <w:r>
        <w:rPr>
          <w:rFonts w:ascii="Times New Roman"/>
          <w:b w:val="false"/>
          <w:i w:val="false"/>
          <w:color w:val="000000"/>
          <w:sz w:val="28"/>
        </w:rPr>
        <w:t xml:space="preserve">
                               ғылым бiрiншi вице-министрi, жұмыс </w:t>
      </w:r>
      <w:r>
        <w:br/>
      </w:r>
      <w:r>
        <w:rPr>
          <w:rFonts w:ascii="Times New Roman"/>
          <w:b w:val="false"/>
          <w:i w:val="false"/>
          <w:color w:val="000000"/>
          <w:sz w:val="28"/>
        </w:rPr>
        <w:t xml:space="preserve">
                               тобы жетекшiсiнiң орынбасары </w:t>
      </w:r>
    </w:p>
    <w:p>
      <w:pPr>
        <w:spacing w:after="0"/>
        <w:ind w:left="0"/>
        <w:jc w:val="both"/>
      </w:pPr>
      <w:r>
        <w:rPr>
          <w:rFonts w:ascii="Times New Roman"/>
          <w:b w:val="false"/>
          <w:i w:val="false"/>
          <w:color w:val="000000"/>
          <w:sz w:val="28"/>
        </w:rPr>
        <w:t xml:space="preserve">Баймағамбетов С.Н.           - Қазақстан Республикасы Iшкi iстер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Бижанов А.Х.                 - Алматы қаласы әкiмiнің орынбасары </w:t>
      </w:r>
    </w:p>
    <w:p>
      <w:pPr>
        <w:spacing w:after="0"/>
        <w:ind w:left="0"/>
        <w:jc w:val="both"/>
      </w:pPr>
      <w:r>
        <w:rPr>
          <w:rFonts w:ascii="Times New Roman"/>
          <w:b w:val="false"/>
          <w:i w:val="false"/>
          <w:color w:val="000000"/>
          <w:sz w:val="28"/>
        </w:rPr>
        <w:t xml:space="preserve">Донақов Т.С.                 - Қазақстан Республикасы Әдiлет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Жоламан Р.Қ.                 - Қазақстан Республикасы </w:t>
      </w:r>
      <w:r>
        <w:br/>
      </w:r>
      <w:r>
        <w:rPr>
          <w:rFonts w:ascii="Times New Roman"/>
          <w:b w:val="false"/>
          <w:i w:val="false"/>
          <w:color w:val="000000"/>
          <w:sz w:val="28"/>
        </w:rPr>
        <w:t xml:space="preserve">
                               Премьер-Министрі Кеңсесiнің </w:t>
      </w:r>
      <w:r>
        <w:br/>
      </w:r>
      <w:r>
        <w:rPr>
          <w:rFonts w:ascii="Times New Roman"/>
          <w:b w:val="false"/>
          <w:i w:val="false"/>
          <w:color w:val="000000"/>
          <w:sz w:val="28"/>
        </w:rPr>
        <w:t xml:space="preserve">
                               Әлеуметтiк-мәдени даму бөлiмiнің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Мұхамеджанов Т.М.            - Астана қаласы әкiмiнiң орынбасары </w:t>
      </w:r>
    </w:p>
    <w:p>
      <w:pPr>
        <w:spacing w:after="0"/>
        <w:ind w:left="0"/>
        <w:jc w:val="both"/>
      </w:pPr>
      <w:r>
        <w:rPr>
          <w:rFonts w:ascii="Times New Roman"/>
          <w:b w:val="false"/>
          <w:i w:val="false"/>
          <w:color w:val="000000"/>
          <w:sz w:val="28"/>
        </w:rPr>
        <w:t xml:space="preserve">Наратау Қ.Б.                 - Қазақстан Республикасы Президентi </w:t>
      </w:r>
      <w:r>
        <w:br/>
      </w:r>
      <w:r>
        <w:rPr>
          <w:rFonts w:ascii="Times New Roman"/>
          <w:b w:val="false"/>
          <w:i w:val="false"/>
          <w:color w:val="000000"/>
          <w:sz w:val="28"/>
        </w:rPr>
        <w:t xml:space="preserve">
                               Әкiмшілігі Мемлекеттік-құқық бөлiмi </w:t>
      </w:r>
      <w:r>
        <w:br/>
      </w:r>
      <w:r>
        <w:rPr>
          <w:rFonts w:ascii="Times New Roman"/>
          <w:b w:val="false"/>
          <w:i w:val="false"/>
          <w:color w:val="000000"/>
          <w:sz w:val="28"/>
        </w:rPr>
        <w:t xml:space="preserve">
                               меңгерушiсінің бiрiншi орынбасары </w:t>
      </w:r>
    </w:p>
    <w:p>
      <w:pPr>
        <w:spacing w:after="0"/>
        <w:ind w:left="0"/>
        <w:jc w:val="both"/>
      </w:pPr>
      <w:r>
        <w:rPr>
          <w:rFonts w:ascii="Times New Roman"/>
          <w:b w:val="false"/>
          <w:i w:val="false"/>
          <w:color w:val="000000"/>
          <w:sz w:val="28"/>
        </w:rPr>
        <w:t xml:space="preserve">Ноғаев С.К.                  - Қазақстан Республикасы Президентi </w:t>
      </w:r>
      <w:r>
        <w:br/>
      </w:r>
      <w:r>
        <w:rPr>
          <w:rFonts w:ascii="Times New Roman"/>
          <w:b w:val="false"/>
          <w:i w:val="false"/>
          <w:color w:val="000000"/>
          <w:sz w:val="28"/>
        </w:rPr>
        <w:t xml:space="preserve">
                               Әкiмшілігі Ұйымдастыру-бақылау </w:t>
      </w:r>
      <w:r>
        <w:br/>
      </w:r>
      <w:r>
        <w:rPr>
          <w:rFonts w:ascii="Times New Roman"/>
          <w:b w:val="false"/>
          <w:i w:val="false"/>
          <w:color w:val="000000"/>
          <w:sz w:val="28"/>
        </w:rPr>
        <w:t xml:space="preserve">
                               бөлiмi меңгерушісінің орынбасары </w:t>
      </w:r>
    </w:p>
    <w:p>
      <w:pPr>
        <w:spacing w:after="0"/>
        <w:ind w:left="0"/>
        <w:jc w:val="both"/>
      </w:pPr>
      <w:r>
        <w:rPr>
          <w:rFonts w:ascii="Times New Roman"/>
          <w:b w:val="false"/>
          <w:i w:val="false"/>
          <w:color w:val="000000"/>
          <w:sz w:val="28"/>
        </w:rPr>
        <w:t xml:space="preserve">Сапаров М.М.                 - Қазақстан Республикасы Қорғаныс </w:t>
      </w:r>
      <w:r>
        <w:br/>
      </w:r>
      <w:r>
        <w:rPr>
          <w:rFonts w:ascii="Times New Roman"/>
          <w:b w:val="false"/>
          <w:i w:val="false"/>
          <w:color w:val="000000"/>
          <w:sz w:val="28"/>
        </w:rPr>
        <w:t xml:space="preserve">
                               министрінің бiрiншi орынбасары - </w:t>
      </w:r>
      <w:r>
        <w:br/>
      </w:r>
      <w:r>
        <w:rPr>
          <w:rFonts w:ascii="Times New Roman"/>
          <w:b w:val="false"/>
          <w:i w:val="false"/>
          <w:color w:val="000000"/>
          <w:sz w:val="28"/>
        </w:rPr>
        <w:t xml:space="preserve">
                               Қазақстан Республикасы Қарулы </w:t>
      </w:r>
      <w:r>
        <w:br/>
      </w:r>
      <w:r>
        <w:rPr>
          <w:rFonts w:ascii="Times New Roman"/>
          <w:b w:val="false"/>
          <w:i w:val="false"/>
          <w:color w:val="000000"/>
          <w:sz w:val="28"/>
        </w:rPr>
        <w:t xml:space="preserve">
                               Күштерi Бас Штабының Бастығы </w:t>
      </w:r>
    </w:p>
    <w:p>
      <w:pPr>
        <w:spacing w:after="0"/>
        <w:ind w:left="0"/>
        <w:jc w:val="both"/>
      </w:pPr>
      <w:r>
        <w:rPr>
          <w:rFonts w:ascii="Times New Roman"/>
          <w:b w:val="false"/>
          <w:i w:val="false"/>
          <w:color w:val="000000"/>
          <w:sz w:val="28"/>
        </w:rPr>
        <w:t xml:space="preserve">Телебаев Ғ.Т.                - Қазақстан Республикасы Мәдениет, </w:t>
      </w:r>
      <w:r>
        <w:br/>
      </w:r>
      <w:r>
        <w:rPr>
          <w:rFonts w:ascii="Times New Roman"/>
          <w:b w:val="false"/>
          <w:i w:val="false"/>
          <w:color w:val="000000"/>
          <w:sz w:val="28"/>
        </w:rPr>
        <w:t xml:space="preserve">
                               ақпарат және қоғамдық келiсiм </w:t>
      </w:r>
      <w:r>
        <w:br/>
      </w:r>
      <w:r>
        <w:rPr>
          <w:rFonts w:ascii="Times New Roman"/>
          <w:b w:val="false"/>
          <w:i w:val="false"/>
          <w:color w:val="000000"/>
          <w:sz w:val="28"/>
        </w:rPr>
        <w:t xml:space="preserve">
                               министрлiгi iшкi саясат </w:t>
      </w:r>
      <w:r>
        <w:br/>
      </w:r>
      <w:r>
        <w:rPr>
          <w:rFonts w:ascii="Times New Roman"/>
          <w:b w:val="false"/>
          <w:i w:val="false"/>
          <w:color w:val="000000"/>
          <w:sz w:val="28"/>
        </w:rPr>
        <w:t xml:space="preserve">
                               департаментiнің директоры </w:t>
      </w:r>
    </w:p>
    <w:bookmarkStart w:name="z2" w:id="1"/>
    <w:p>
      <w:pPr>
        <w:spacing w:after="0"/>
        <w:ind w:left="0"/>
        <w:jc w:val="both"/>
      </w:pPr>
      <w:r>
        <w:rPr>
          <w:rFonts w:ascii="Times New Roman"/>
          <w:b w:val="false"/>
          <w:i w:val="false"/>
          <w:color w:val="000000"/>
          <w:sz w:val="28"/>
        </w:rPr>
        <w:t xml:space="preserve">
      2. Жұмыс тобы мемлекеттік рәмiздердi насихаттау оларды қолдануды реттеу жөнiндегi қызметтi жандандыру үшiн қажеттi шараларды iске асырсын. </w:t>
      </w:r>
    </w:p>
    <w:bookmarkEnd w:id="1"/>
    <w:bookmarkStart w:name="z3" w:id="2"/>
    <w:p>
      <w:pPr>
        <w:spacing w:after="0"/>
        <w:ind w:left="0"/>
        <w:jc w:val="both"/>
      </w:pPr>
      <w:r>
        <w:rPr>
          <w:rFonts w:ascii="Times New Roman"/>
          <w:b w:val="false"/>
          <w:i w:val="false"/>
          <w:color w:val="000000"/>
          <w:sz w:val="28"/>
        </w:rPr>
        <w:t xml:space="preserve">
      3. Жұмыс тобына белгіленген тәртiп бойынша орталық және жергіліктi органдардың, шығармашылық және ғылыми ұйымдардың, оқу орындарының тиiстi мамандары мен лауазым иелерiн жұмысқа тарту құқығы берілсiн. </w:t>
      </w:r>
    </w:p>
    <w:bookmarkEnd w:id="2"/>
    <w:bookmarkStart w:name="z4" w:id="3"/>
    <w:p>
      <w:pPr>
        <w:spacing w:after="0"/>
        <w:ind w:left="0"/>
        <w:jc w:val="both"/>
      </w:pPr>
      <w:r>
        <w:rPr>
          <w:rFonts w:ascii="Times New Roman"/>
          <w:b w:val="false"/>
          <w:i w:val="false"/>
          <w:color w:val="000000"/>
          <w:sz w:val="28"/>
        </w:rPr>
        <w:t xml:space="preserve">
      4. Осы өкімнің орындалуын бақылау Қазақстан Республикасы Мемлекеттік хатшысының Хатшылығына жүктелсін.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Мемлекеттік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