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455c" w14:textId="a974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Статистика агенттігі)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379, 380, 381, 382-қосымшаларға сәйкес Қазақстан Республикасы Статистика агенттігінiң;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379-ҚОСЫМША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379-қосымшаға өзгерту енгізілді - ҚР Үкіметінің 2006.12.04.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"Статистика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2645457 мың теңге (екi миллиард алты жүз қырық бес миллион төрт жүз елу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шілдедегi 
</w:t>
      </w:r>
      <w:r>
        <w:rPr>
          <w:rFonts w:ascii="Times New Roman"/>
          <w:b w:val="false"/>
          <w:i w:val="false"/>
          <w:color w:val="000000"/>
          <w:sz w:val="28"/>
        </w:rPr>
        <w:t xml:space="preserve"> Заңы </w:t>
      </w:r>
      <w:r>
        <w:rPr>
          <w:rFonts w:ascii="Times New Roman"/>
          <w:b w:val="false"/>
          <w:i w:val="false"/>
          <w:color w:val="000000"/>
          <w:sz w:val="28"/>
        </w:rPr>
        <w:t>
; "Мемлекеттiк әкімшілік қызметшілер лауазымдарының санаттары бойынша тізілімін бекiту туралы" Қазақстан Республикасы Президентiнің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"Қызметтiк телефондар мен мемлекеттiк органдар аппаратын орналастыруға арналған алаңдардың нормалары туралы" Қазақстан Республикасы Үкiметiнің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 ыстық және суық су және басқа коммуналдық қызметтердi тұтыну нормативтерi туралы" Қазақстан Республикасы Yкiметiнің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үшiн қызметтiк жеңiл автомобильдердi пайдалануды ретке келтiру туралы" Қазақстан Республикасы Yкiметiнің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жөнiндегi агенттiгінің Ақпараттық-есептеу орталығы" Республикалық мемлекеттiк кәсiпорнының жекелеген мәселелерi туралы" Қазақстан Республикасы Yкiметiнiң 1999 жылғы 1 шілдедегi N 910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бюджеттiң есебiнен ұсталатын мемлекеттiк мекемелер қызметкерлерiнің, сондай-ақ, Қазақстан Республикасының Парламентi депутаттарының Қазақстан Республикасының шегiндегi қызметтiк іссапарлары туралы ереженi бекiту туралы" Қазақстан Республикасы Yкiметiнiң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агенттiгiнiң мәселелерi" Қазақстан Республикасы Үкiметінiң 2004 жылғы 31 желтоқсандағы N 1460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Статистика агенттiгiн Алматы қаласынан Астана қаласына көшiру жөнiндегi iс-шаралар жоспарын бекiту туралы" Қазақстан Республикасы Үкiметiнiң 2006 жылғы 14 наурыздағы N 159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жүктелген функцияларын барынша тиiмдi орындауға қол жеткiзу үшiн Қазақстан Республикасы Статистика агенттiгiнiң орталық аппараты мен оның аумақтық бөлiмшелерiнiң қызметiн қамтамасыз ету, республиканың әлеуметтiк-экономикалық даму жағдайы мен үрдiсiн сипаттайтын бiрыңғай статистикалық ақпараттық жүйенi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1) мемлекеттiк саясатты жүргiзу және мемлекеттiк статистиканы басқару;
</w:t>
      </w:r>
      <w:r>
        <w:br/>
      </w:r>
      <w:r>
        <w:rPr>
          <w:rFonts w:ascii="Times New Roman"/>
          <w:b w:val="false"/>
          <w:i w:val="false"/>
          <w:color w:val="000000"/>
          <w:sz w:val="28"/>
        </w:rPr>
        <w:t>
2) ғылыми әдiснама және халықаралық стандарттар негiзiнде бiрыңғай ақпараттық жүйенің жұмыс iстеуiн және жетiлдiрудi қамтамасыз ету;
</w:t>
      </w:r>
      <w:r>
        <w:br/>
      </w:r>
      <w:r>
        <w:rPr>
          <w:rFonts w:ascii="Times New Roman"/>
          <w:b w:val="false"/>
          <w:i w:val="false"/>
          <w:color w:val="000000"/>
          <w:sz w:val="28"/>
        </w:rPr>
        <w:t>
3) мемлекеттік, коммерциялық құпияларды сақтауды және бастапқы статистикалық ақпараттың құпиялылығын қамтамасыз ету;
</w:t>
      </w:r>
      <w:r>
        <w:br/>
      </w:r>
      <w:r>
        <w:rPr>
          <w:rFonts w:ascii="Times New Roman"/>
          <w:b w:val="false"/>
          <w:i w:val="false"/>
          <w:color w:val="000000"/>
          <w:sz w:val="28"/>
        </w:rPr>
        <w:t>
4) статистикалық көрсеткiштердiң тұтастығын, дұрыстығын және жеткiлiктiлiгiн қамтамасыз ету;
</w:t>
      </w:r>
      <w:r>
        <w:br/>
      </w:r>
      <w:r>
        <w:rPr>
          <w:rFonts w:ascii="Times New Roman"/>
          <w:b w:val="false"/>
          <w:i w:val="false"/>
          <w:color w:val="000000"/>
          <w:sz w:val="28"/>
        </w:rPr>
        <w:t>
5) елде болып жатқан экономикалық және әлеуметтiк процестер мен олардың даму үрдiстерiн жан-жақты және шынайы зерделеу, қорыту және талдау;
</w:t>
      </w:r>
      <w:r>
        <w:br/>
      </w:r>
      <w:r>
        <w:rPr>
          <w:rFonts w:ascii="Times New Roman"/>
          <w:b w:val="false"/>
          <w:i w:val="false"/>
          <w:color w:val="000000"/>
          <w:sz w:val="28"/>
        </w:rPr>
        <w:t>
6) мемлекеттік қызметшілердің кәсiби білiктілігін арттыру, өзінің лауазымдық міндеттерін тиiмдi орындау және кәсiби шеберлiгiн жетiлдiру үшiн қойылатын бiлiктiлiк талаптарына сәйкес кәсiптiк қызмет саласындағы бiлiм бағдарламалары бойынша теориялық және практикалық бiлiмiн, iскерлiгi мен дағдысын жаңарту;
</w:t>
      </w:r>
      <w:r>
        <w:br/>
      </w:r>
      <w:r>
        <w:rPr>
          <w:rFonts w:ascii="Times New Roman"/>
          <w:b w:val="false"/>
          <w:i w:val="false"/>
          <w:color w:val="000000"/>
          <w:sz w:val="28"/>
        </w:rPr>
        <w:t>
7) Қазақстан Республикасы Статистика агенттігiнің орталық және аумақтық органдары қызметкерлерiнiң еңбек жағдайын жақсарту;
</w:t>
      </w:r>
      <w:r>
        <w:br/>
      </w:r>
      <w:r>
        <w:rPr>
          <w:rFonts w:ascii="Times New Roman"/>
          <w:b w:val="false"/>
          <w:i w:val="false"/>
          <w:color w:val="000000"/>
          <w:sz w:val="28"/>
        </w:rPr>
        <w:t>
8) Қазақстан Республикасы Статистика агенттiгiнің ақпараттық жүйесiн сүйемелдеу, Агенттiктің барлық құрылымдық бөлiмшелерiнде, сондай-ақ ведомствоға қарасты ұйымдарда жергiлiктi есептеу желiлерінің жұмыс iстеуiн қамтамасыз ету және техникалық қызмет көрсету;
</w:t>
      </w:r>
      <w:r>
        <w:br/>
      </w:r>
      <w:r>
        <w:rPr>
          <w:rFonts w:ascii="Times New Roman"/>
          <w:b w:val="false"/>
          <w:i w:val="false"/>
          <w:color w:val="000000"/>
          <w:sz w:val="28"/>
        </w:rPr>
        <w:t>
9) ведомстволық ақпараттық жүйелердiң "Заңды тұлғалар ", "Жылжымайтын мүлiк тiркелiмi", "Жеке тұлғалар" мемлекеттiк дерекқорларымен ықпалдасуы және одан әрi өзара iс-қимыл жасауы;
</w:t>
      </w:r>
      <w:r>
        <w:br/>
      </w:r>
      <w:r>
        <w:rPr>
          <w:rFonts w:ascii="Times New Roman"/>
          <w:b w:val="false"/>
          <w:i w:val="false"/>
          <w:color w:val="000000"/>
          <w:sz w:val="28"/>
        </w:rPr>
        <w:t>
10) Қазақстан Республикасы Статистика агенттiгін Алматы қаласынан Астана қаласына көшiру.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146"/>
        <w:gridCol w:w="1670"/>
        <w:gridCol w:w="2236"/>
        <w:gridCol w:w="4604"/>
        <w:gridCol w:w="1439"/>
        <w:gridCol w:w="2280"/>
      </w:tblGrid>
      <w:tr>
        <w:trPr>
          <w:trHeight w:val="123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уәкiлеттi
</w:t>
            </w:r>
            <w:r>
              <w:br/>
            </w:r>
            <w:r>
              <w:rPr>
                <w:rFonts w:ascii="Times New Roman"/>
                <w:b w:val="false"/>
                <w:i w:val="false"/>
                <w:color w:val="000000"/>
                <w:sz w:val="20"/>
              </w:rPr>
              <w:t>
органның
</w:t>
            </w:r>
            <w:r>
              <w:br/>
            </w:r>
            <w:r>
              <w:rPr>
                <w:rFonts w:ascii="Times New Roman"/>
                <w:b w:val="false"/>
                <w:i w:val="false"/>
                <w:color w:val="000000"/>
                <w:sz w:val="20"/>
              </w:rPr>
              <w:t>
қызметiн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агенттiгiн Алматы қаласынан Астана қаласына 20 штат бiрлiгiмен көшiру, оның iшiнде: мемлекеттiк органның мүлкiн Алматы қаласынан Астана қаласына тасымалдау жөнiндегi шығыстар; қызметкерлердiң жеке мүлкiн тасымалдау жөнiндегi шығыстар; бiржолғы жәрдемақы (көтерме ақы) төлеу жөнiндегi шығыстар; қызметкерлер мен отбасы мүшелерiнiң жол жүруіне арналған шығыстар, банк қызметтерiне арналған шығыстар.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r>
              <w:br/>
            </w:r>
            <w:r>
              <w:rPr>
                <w:rFonts w:ascii="Times New Roman"/>
                <w:b w:val="false"/>
                <w:i w:val="false"/>
                <w:color w:val="000000"/>
                <w:sz w:val="20"/>
              </w:rPr>
              <w:t>
тамыз-желтоқсан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
</w:t>
            </w:r>
            <w:r>
              <w:br/>
            </w:r>
            <w:r>
              <w:rPr>
                <w:rFonts w:ascii="Times New Roman"/>
                <w:b w:val="false"/>
                <w:i w:val="false"/>
                <w:color w:val="000000"/>
                <w:sz w:val="20"/>
              </w:rPr>
              <w:t>
дың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Статистика
</w:t>
            </w:r>
            <w:r>
              <w:br/>
            </w:r>
            <w:r>
              <w:rPr>
                <w:rFonts w:ascii="Times New Roman"/>
                <w:b w:val="false"/>
                <w:i w:val="false"/>
                <w:color w:val="000000"/>
                <w:sz w:val="20"/>
              </w:rPr>
              <w:t>
агенттiгiнiң аумақтық бөлiмшеле-
</w:t>
            </w:r>
            <w:r>
              <w:br/>
            </w:r>
            <w:r>
              <w:rPr>
                <w:rFonts w:ascii="Times New Roman"/>
                <w:b w:val="false"/>
                <w:i w:val="false"/>
                <w:color w:val="000000"/>
                <w:sz w:val="20"/>
              </w:rPr>
              <w:t>
рiн бекітілген штат
</w:t>
            </w:r>
            <w:r>
              <w:br/>
            </w:r>
            <w:r>
              <w:rPr>
                <w:rFonts w:ascii="Times New Roman"/>
                <w:b w:val="false"/>
                <w:i w:val="false"/>
                <w:color w:val="000000"/>
                <w:sz w:val="20"/>
              </w:rPr>
              <w:t>
санының лимитi
</w:t>
            </w:r>
            <w:r>
              <w:br/>
            </w:r>
            <w:r>
              <w:rPr>
                <w:rFonts w:ascii="Times New Roman"/>
                <w:b w:val="false"/>
                <w:i w:val="false"/>
                <w:color w:val="000000"/>
                <w:sz w:val="20"/>
              </w:rPr>
              <w:t>
шегінде ұстау.
</w:t>
            </w:r>
            <w:r>
              <w:br/>
            </w:r>
            <w:r>
              <w:rPr>
                <w:rFonts w:ascii="Times New Roman"/>
                <w:b w:val="false"/>
                <w:i w:val="false"/>
                <w:color w:val="000000"/>
                <w:sz w:val="20"/>
              </w:rPr>
              <w:t>
Бекiтілген тиiстiлік
</w:t>
            </w:r>
            <w:r>
              <w:br/>
            </w:r>
            <w:r>
              <w:rPr>
                <w:rFonts w:ascii="Times New Roman"/>
                <w:b w:val="false"/>
                <w:i w:val="false"/>
                <w:color w:val="000000"/>
                <w:sz w:val="20"/>
              </w:rPr>
              <w:t>
нормативiне сәйкес
</w:t>
            </w:r>
            <w:r>
              <w:br/>
            </w:r>
            <w:r>
              <w:rPr>
                <w:rFonts w:ascii="Times New Roman"/>
                <w:b w:val="false"/>
                <w:i w:val="false"/>
                <w:color w:val="000000"/>
                <w:sz w:val="20"/>
              </w:rPr>
              <w:t>
қызметтiк автокөлiктi ұстау.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тiк қызметшi-
</w:t>
            </w:r>
            <w:r>
              <w:br/>
            </w:r>
            <w:r>
              <w:rPr>
                <w:rFonts w:ascii="Times New Roman"/>
                <w:b w:val="false"/>
                <w:i w:val="false"/>
                <w:color w:val="000000"/>
                <w:sz w:val="20"/>
              </w:rPr>
              <w:t>
лердiң
</w:t>
            </w:r>
            <w:r>
              <w:br/>
            </w:r>
            <w:r>
              <w:rPr>
                <w:rFonts w:ascii="Times New Roman"/>
                <w:b w:val="false"/>
                <w:i w:val="false"/>
                <w:color w:val="000000"/>
                <w:sz w:val="20"/>
              </w:rPr>
              <w:t>
бiлiктiлi-
</w:t>
            </w:r>
            <w:r>
              <w:br/>
            </w:r>
            <w:r>
              <w:rPr>
                <w:rFonts w:ascii="Times New Roman"/>
                <w:b w:val="false"/>
                <w:i w:val="false"/>
                <w:color w:val="000000"/>
                <w:sz w:val="20"/>
              </w:rPr>
              <w:t>
гiн
</w:t>
            </w:r>
            <w:r>
              <w:br/>
            </w:r>
            <w:r>
              <w:rPr>
                <w:rFonts w:ascii="Times New Roman"/>
                <w:b w:val="false"/>
                <w:i w:val="false"/>
                <w:color w:val="000000"/>
                <w:sz w:val="20"/>
              </w:rPr>
              <w:t>
арттыру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органда-
</w:t>
            </w:r>
            <w:r>
              <w:br/>
            </w:r>
            <w:r>
              <w:rPr>
                <w:rFonts w:ascii="Times New Roman"/>
                <w:b w:val="false"/>
                <w:i w:val="false"/>
                <w:color w:val="000000"/>
                <w:sz w:val="20"/>
              </w:rPr>
              <w:t>
рының бекітілген
</w:t>
            </w:r>
            <w:r>
              <w:br/>
            </w:r>
            <w:r>
              <w:rPr>
                <w:rFonts w:ascii="Times New Roman"/>
                <w:b w:val="false"/>
                <w:i w:val="false"/>
                <w:color w:val="000000"/>
                <w:sz w:val="20"/>
              </w:rPr>
              <w:t>
бiлiктiлiгін арттыру
</w:t>
            </w:r>
            <w:r>
              <w:br/>
            </w:r>
            <w:r>
              <w:rPr>
                <w:rFonts w:ascii="Times New Roman"/>
                <w:b w:val="false"/>
                <w:i w:val="false"/>
                <w:color w:val="000000"/>
                <w:sz w:val="20"/>
              </w:rPr>
              <w:t>
жоспарына сәйкес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-лердiң бiлiктiлiгiн
</w:t>
            </w:r>
            <w:r>
              <w:br/>
            </w:r>
            <w:r>
              <w:rPr>
                <w:rFonts w:ascii="Times New Roman"/>
                <w:b w:val="false"/>
                <w:i w:val="false"/>
                <w:color w:val="000000"/>
                <w:sz w:val="20"/>
              </w:rPr>
              <w:t>
арттыру бойынша
</w:t>
            </w:r>
            <w:r>
              <w:br/>
            </w:r>
            <w:r>
              <w:rPr>
                <w:rFonts w:ascii="Times New Roman"/>
                <w:b w:val="false"/>
                <w:i w:val="false"/>
                <w:color w:val="000000"/>
                <w:sz w:val="20"/>
              </w:rPr>
              <w:t>
көрсетілетiн мына
</w:t>
            </w:r>
            <w:r>
              <w:br/>
            </w:r>
            <w:r>
              <w:rPr>
                <w:rFonts w:ascii="Times New Roman"/>
                <w:b w:val="false"/>
                <w:i w:val="false"/>
                <w:color w:val="000000"/>
                <w:sz w:val="20"/>
              </w:rPr>
              <w:t>
бағыттағы қызмет-
</w:t>
            </w:r>
            <w:r>
              <w:br/>
            </w:r>
            <w:r>
              <w:rPr>
                <w:rFonts w:ascii="Times New Roman"/>
                <w:b w:val="false"/>
                <w:i w:val="false"/>
                <w:color w:val="000000"/>
                <w:sz w:val="20"/>
              </w:rPr>
              <w:t>
тердi сатып алу:
</w:t>
            </w:r>
            <w:r>
              <w:br/>
            </w:r>
            <w:r>
              <w:rPr>
                <w:rFonts w:ascii="Times New Roman"/>
                <w:b w:val="false"/>
                <w:i w:val="false"/>
                <w:color w:val="000000"/>
                <w:sz w:val="20"/>
              </w:rPr>
              <w:t>
1) экономикалық
</w:t>
            </w:r>
            <w:r>
              <w:br/>
            </w:r>
            <w:r>
              <w:rPr>
                <w:rFonts w:ascii="Times New Roman"/>
                <w:b w:val="false"/>
                <w:i w:val="false"/>
                <w:color w:val="000000"/>
                <w:sz w:val="20"/>
              </w:rPr>
              <w:t>
статистика;
</w:t>
            </w:r>
            <w:r>
              <w:br/>
            </w:r>
            <w:r>
              <w:rPr>
                <w:rFonts w:ascii="Times New Roman"/>
                <w:b w:val="false"/>
                <w:i w:val="false"/>
                <w:color w:val="000000"/>
                <w:sz w:val="20"/>
              </w:rPr>
              <w:t>
2) әлеуметтік
</w:t>
            </w:r>
            <w:r>
              <w:br/>
            </w:r>
            <w:r>
              <w:rPr>
                <w:rFonts w:ascii="Times New Roman"/>
                <w:b w:val="false"/>
                <w:i w:val="false"/>
                <w:color w:val="000000"/>
                <w:sz w:val="20"/>
              </w:rPr>
              <w:t>
статистика;
</w:t>
            </w:r>
            <w:r>
              <w:br/>
            </w:r>
            <w:r>
              <w:rPr>
                <w:rFonts w:ascii="Times New Roman"/>
                <w:b w:val="false"/>
                <w:i w:val="false"/>
                <w:color w:val="000000"/>
                <w:sz w:val="20"/>
              </w:rPr>
              <w:t>
3) демографиялық
</w:t>
            </w:r>
            <w:r>
              <w:br/>
            </w:r>
            <w:r>
              <w:rPr>
                <w:rFonts w:ascii="Times New Roman"/>
                <w:b w:val="false"/>
                <w:i w:val="false"/>
                <w:color w:val="000000"/>
                <w:sz w:val="20"/>
              </w:rPr>
              <w:t>
және әлеуметтік
</w:t>
            </w:r>
            <w:r>
              <w:br/>
            </w:r>
            <w:r>
              <w:rPr>
                <w:rFonts w:ascii="Times New Roman"/>
                <w:b w:val="false"/>
                <w:i w:val="false"/>
                <w:color w:val="000000"/>
                <w:sz w:val="20"/>
              </w:rPr>
              <w:t>
статистика.
</w:t>
            </w:r>
            <w:r>
              <w:br/>
            </w:r>
            <w:r>
              <w:rPr>
                <w:rFonts w:ascii="Times New Roman"/>
                <w:b w:val="false"/>
                <w:i w:val="false"/>
                <w:color w:val="000000"/>
                <w:sz w:val="20"/>
              </w:rPr>
              <w:t>
Тiлдердi оқыту:
</w:t>
            </w:r>
            <w:r>
              <w:br/>
            </w:r>
            <w:r>
              <w:rPr>
                <w:rFonts w:ascii="Times New Roman"/>
                <w:b w:val="false"/>
                <w:i w:val="false"/>
                <w:color w:val="000000"/>
                <w:sz w:val="20"/>
              </w:rPr>
              <w:t>
мемлекеттік, ағылшын тiлдерi.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тiк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үй-жайлары
</w:t>
            </w:r>
            <w:r>
              <w:br/>
            </w:r>
            <w:r>
              <w:rPr>
                <w:rFonts w:ascii="Times New Roman"/>
                <w:b w:val="false"/>
                <w:i w:val="false"/>
                <w:color w:val="000000"/>
                <w:sz w:val="20"/>
              </w:rPr>
              <w:t>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күрделi
</w:t>
            </w:r>
            <w:r>
              <w:br/>
            </w:r>
            <w:r>
              <w:rPr>
                <w:rFonts w:ascii="Times New Roman"/>
                <w:b w:val="false"/>
                <w:i w:val="false"/>
                <w:color w:val="000000"/>
                <w:sz w:val="20"/>
              </w:rPr>
              <w:t>
жөндеу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Павлодар, Солтүстiк
</w:t>
            </w:r>
            <w:r>
              <w:br/>
            </w:r>
            <w:r>
              <w:rPr>
                <w:rFonts w:ascii="Times New Roman"/>
                <w:b w:val="false"/>
                <w:i w:val="false"/>
                <w:color w:val="000000"/>
                <w:sz w:val="20"/>
              </w:rPr>
              <w:t>
Қазақстан, Оңтүстік
</w:t>
            </w:r>
            <w:r>
              <w:br/>
            </w:r>
            <w:r>
              <w:rPr>
                <w:rFonts w:ascii="Times New Roman"/>
                <w:b w:val="false"/>
                <w:i w:val="false"/>
                <w:color w:val="000000"/>
                <w:sz w:val="20"/>
              </w:rPr>
              <w:t>
Қазақстан облыста-
</w:t>
            </w:r>
            <w:r>
              <w:br/>
            </w:r>
            <w:r>
              <w:rPr>
                <w:rFonts w:ascii="Times New Roman"/>
                <w:b w:val="false"/>
                <w:i w:val="false"/>
                <w:color w:val="000000"/>
                <w:sz w:val="20"/>
              </w:rPr>
              <w:t>
рындағы және Семей
</w:t>
            </w:r>
            <w:r>
              <w:br/>
            </w:r>
            <w:r>
              <w:rPr>
                <w:rFonts w:ascii="Times New Roman"/>
                <w:b w:val="false"/>
                <w:i w:val="false"/>
                <w:color w:val="000000"/>
                <w:sz w:val="20"/>
              </w:rPr>
              <w:t>
қаласындағы статис-
</w:t>
            </w:r>
            <w:r>
              <w:br/>
            </w:r>
            <w:r>
              <w:rPr>
                <w:rFonts w:ascii="Times New Roman"/>
                <w:b w:val="false"/>
                <w:i w:val="false"/>
                <w:color w:val="000000"/>
                <w:sz w:val="20"/>
              </w:rPr>
              <w:t>
тиканың аумақтық
</w:t>
            </w:r>
            <w:r>
              <w:br/>
            </w:r>
            <w:r>
              <w:rPr>
                <w:rFonts w:ascii="Times New Roman"/>
                <w:b w:val="false"/>
                <w:i w:val="false"/>
                <w:color w:val="000000"/>
                <w:sz w:val="20"/>
              </w:rPr>
              <w:t>
органдарының әкiмшілiк үйлерiнде
</w:t>
            </w:r>
            <w:r>
              <w:br/>
            </w:r>
            <w:r>
              <w:rPr>
                <w:rFonts w:ascii="Times New Roman"/>
                <w:b w:val="false"/>
                <w:i w:val="false"/>
                <w:color w:val="000000"/>
                <w:sz w:val="20"/>
              </w:rPr>
              <w:t>
күрделi жөндеу
</w:t>
            </w:r>
            <w:r>
              <w:br/>
            </w:r>
            <w:r>
              <w:rPr>
                <w:rFonts w:ascii="Times New Roman"/>
                <w:b w:val="false"/>
                <w:i w:val="false"/>
                <w:color w:val="000000"/>
                <w:sz w:val="20"/>
              </w:rPr>
              <w:t>
жұмыстарын жүргізу.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тiк
</w:t>
            </w:r>
            <w:r>
              <w:br/>
            </w:r>
            <w:r>
              <w:rPr>
                <w:rFonts w:ascii="Times New Roman"/>
                <w:b w:val="false"/>
                <w:i w:val="false"/>
                <w:color w:val="000000"/>
                <w:sz w:val="20"/>
              </w:rPr>
              <w:t>
органдарды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Статистика
</w:t>
            </w:r>
            <w:r>
              <w:br/>
            </w:r>
            <w:r>
              <w:rPr>
                <w:rFonts w:ascii="Times New Roman"/>
                <w:b w:val="false"/>
                <w:i w:val="false"/>
                <w:color w:val="000000"/>
                <w:sz w:val="20"/>
              </w:rPr>
              <w:t>
агенттiгiнiң орталық
</w:t>
            </w:r>
            <w:r>
              <w:br/>
            </w:r>
            <w:r>
              <w:rPr>
                <w:rFonts w:ascii="Times New Roman"/>
                <w:b w:val="false"/>
                <w:i w:val="false"/>
                <w:color w:val="000000"/>
                <w:sz w:val="20"/>
              </w:rPr>
              <w:t>
аппараты үйiне 3
</w:t>
            </w:r>
            <w:r>
              <w:br/>
            </w:r>
            <w:r>
              <w:rPr>
                <w:rFonts w:ascii="Times New Roman"/>
                <w:b w:val="false"/>
                <w:i w:val="false"/>
                <w:color w:val="000000"/>
                <w:sz w:val="20"/>
              </w:rPr>
              <w:t>
лифт сатып алу,
</w:t>
            </w:r>
            <w:r>
              <w:br/>
            </w:r>
            <w:r>
              <w:rPr>
                <w:rFonts w:ascii="Times New Roman"/>
                <w:b w:val="false"/>
                <w:i w:val="false"/>
                <w:color w:val="000000"/>
                <w:sz w:val="20"/>
              </w:rPr>
              <w:t>
бөлшектеу, құрастыру
</w:t>
            </w:r>
            <w:r>
              <w:br/>
            </w:r>
            <w:r>
              <w:rPr>
                <w:rFonts w:ascii="Times New Roman"/>
                <w:b w:val="false"/>
                <w:i w:val="false"/>
                <w:color w:val="000000"/>
                <w:sz w:val="20"/>
              </w:rPr>
              <w:t>
және диспетчерлен-
</w:t>
            </w:r>
            <w:r>
              <w:br/>
            </w:r>
            <w:r>
              <w:rPr>
                <w:rFonts w:ascii="Times New Roman"/>
                <w:b w:val="false"/>
                <w:i w:val="false"/>
                <w:color w:val="000000"/>
                <w:sz w:val="20"/>
              </w:rPr>
              <w:t>
дiру.
</w:t>
            </w:r>
            <w:r>
              <w:br/>
            </w:r>
            <w:r>
              <w:rPr>
                <w:rFonts w:ascii="Times New Roman"/>
                <w:b w:val="false"/>
                <w:i w:val="false"/>
                <w:color w:val="000000"/>
                <w:sz w:val="20"/>
              </w:rPr>
              <w:t>
Бiр бiрлiгiнiң құны 40 еселенген айлық есептiк көрсеткiштен асатын тауарларды, оның iшiнде: факсимильдiк аппараттарды, көшiру аппараттарын сатып алу. Агенттiктiң Алматы қаласынан Астана қаласына көшiрiлетiн қызметкерлерi үшiн саны 56 бiрлiк жаңа тұрғын үй сатып алуға бастапқы жарнаны енгiзу.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тамыз-желтоқсан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жүйелердiң
</w:t>
            </w:r>
            <w:r>
              <w:br/>
            </w:r>
            <w:r>
              <w:rPr>
                <w:rFonts w:ascii="Times New Roman"/>
                <w:b w:val="false"/>
                <w:i w:val="false"/>
                <w:color w:val="000000"/>
                <w:sz w:val="20"/>
              </w:rPr>
              <w:t>
жұмыс 
</w:t>
            </w:r>
            <w:r>
              <w:br/>
            </w:r>
            <w:r>
              <w:rPr>
                <w:rFonts w:ascii="Times New Roman"/>
                <w:b w:val="false"/>
                <w:i w:val="false"/>
                <w:color w:val="000000"/>
                <w:sz w:val="20"/>
              </w:rPr>
              <w:t>
iстеуiн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
</w:t>
            </w:r>
            <w:r>
              <w:br/>
            </w:r>
            <w:r>
              <w:rPr>
                <w:rFonts w:ascii="Times New Roman"/>
                <w:b w:val="false"/>
                <w:i w:val="false"/>
                <w:color w:val="000000"/>
                <w:sz w:val="20"/>
              </w:rPr>
              <w:t>
тiк орган-
</w:t>
            </w:r>
            <w:r>
              <w:br/>
            </w:r>
            <w:r>
              <w:rPr>
                <w:rFonts w:ascii="Times New Roman"/>
                <w:b w:val="false"/>
                <w:i w:val="false"/>
                <w:color w:val="000000"/>
                <w:sz w:val="20"/>
              </w:rPr>
              <w:t>
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6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жинақтаушы және
</w:t>
            </w:r>
            <w:r>
              <w:br/>
            </w:r>
            <w:r>
              <w:rPr>
                <w:rFonts w:ascii="Times New Roman"/>
                <w:b w:val="false"/>
                <w:i w:val="false"/>
                <w:color w:val="000000"/>
                <w:sz w:val="20"/>
              </w:rPr>
              <w:t>
қосалқы бөлшектер
</w:t>
            </w:r>
            <w:r>
              <w:br/>
            </w:r>
            <w:r>
              <w:rPr>
                <w:rFonts w:ascii="Times New Roman"/>
                <w:b w:val="false"/>
                <w:i w:val="false"/>
                <w:color w:val="000000"/>
                <w:sz w:val="20"/>
              </w:rPr>
              <w:t>
сатып алу.
</w:t>
            </w:r>
            <w:r>
              <w:br/>
            </w:r>
            <w:r>
              <w:rPr>
                <w:rFonts w:ascii="Times New Roman"/>
                <w:b w:val="false"/>
                <w:i w:val="false"/>
                <w:color w:val="000000"/>
                <w:sz w:val="20"/>
              </w:rPr>
              <w:t>
Лицензиялық бағдар-
</w:t>
            </w:r>
            <w:r>
              <w:br/>
            </w:r>
            <w:r>
              <w:rPr>
                <w:rFonts w:ascii="Times New Roman"/>
                <w:b w:val="false"/>
                <w:i w:val="false"/>
                <w:color w:val="000000"/>
                <w:sz w:val="20"/>
              </w:rPr>
              <w:t>
ламалық өнiмдердi
</w:t>
            </w:r>
            <w:r>
              <w:br/>
            </w:r>
            <w:r>
              <w:rPr>
                <w:rFonts w:ascii="Times New Roman"/>
                <w:b w:val="false"/>
                <w:i w:val="false"/>
                <w:color w:val="000000"/>
                <w:sz w:val="20"/>
              </w:rPr>
              <w:t>
техникалық қолдау.
</w:t>
            </w:r>
            <w:r>
              <w:br/>
            </w:r>
            <w:r>
              <w:rPr>
                <w:rFonts w:ascii="Times New Roman"/>
                <w:b w:val="false"/>
                <w:i w:val="false"/>
                <w:color w:val="000000"/>
                <w:sz w:val="20"/>
              </w:rPr>
              <w:t>
Ақпараттық жүйе мен
</w:t>
            </w:r>
            <w:r>
              <w:br/>
            </w:r>
            <w:r>
              <w:rPr>
                <w:rFonts w:ascii="Times New Roman"/>
                <w:b w:val="false"/>
                <w:i w:val="false"/>
                <w:color w:val="000000"/>
                <w:sz w:val="20"/>
              </w:rPr>
              <w:t>
жергiлiктi мiндет-
</w:t>
            </w:r>
            <w:r>
              <w:br/>
            </w:r>
            <w:r>
              <w:rPr>
                <w:rFonts w:ascii="Times New Roman"/>
                <w:b w:val="false"/>
                <w:i w:val="false"/>
                <w:color w:val="000000"/>
                <w:sz w:val="20"/>
              </w:rPr>
              <w:t>
тердi сүйемелдеу
</w:t>
            </w:r>
            <w:r>
              <w:br/>
            </w:r>
            <w:r>
              <w:rPr>
                <w:rFonts w:ascii="Times New Roman"/>
                <w:b w:val="false"/>
                <w:i w:val="false"/>
                <w:color w:val="000000"/>
                <w:sz w:val="20"/>
              </w:rPr>
              <w:t>
және пайдалану.
</w:t>
            </w:r>
            <w:r>
              <w:br/>
            </w:r>
            <w:r>
              <w:rPr>
                <w:rFonts w:ascii="Times New Roman"/>
                <w:b w:val="false"/>
                <w:i w:val="false"/>
                <w:color w:val="000000"/>
                <w:sz w:val="20"/>
              </w:rPr>
              <w:t>
Жүйелер мен 
</w:t>
            </w:r>
            <w:r>
              <w:br/>
            </w:r>
            <w:r>
              <w:rPr>
                <w:rFonts w:ascii="Times New Roman"/>
                <w:b w:val="false"/>
                <w:i w:val="false"/>
                <w:color w:val="000000"/>
                <w:sz w:val="20"/>
              </w:rPr>
              <w:t>
желілерге тұрақты
</w:t>
            </w:r>
            <w:r>
              <w:br/>
            </w:r>
            <w:r>
              <w:rPr>
                <w:rFonts w:ascii="Times New Roman"/>
                <w:b w:val="false"/>
                <w:i w:val="false"/>
                <w:color w:val="000000"/>
                <w:sz w:val="20"/>
              </w:rPr>
              <w:t>
қызмет көрсету.
</w:t>
            </w:r>
            <w:r>
              <w:br/>
            </w:r>
            <w:r>
              <w:rPr>
                <w:rFonts w:ascii="Times New Roman"/>
                <w:b w:val="false"/>
                <w:i w:val="false"/>
                <w:color w:val="000000"/>
                <w:sz w:val="20"/>
              </w:rPr>
              <w:t>
Есептеу техникасының
</w:t>
            </w:r>
            <w:r>
              <w:br/>
            </w:r>
            <w:r>
              <w:rPr>
                <w:rFonts w:ascii="Times New Roman"/>
                <w:b w:val="false"/>
                <w:i w:val="false"/>
                <w:color w:val="000000"/>
                <w:sz w:val="20"/>
              </w:rPr>
              <w:t>
құрал-жабдықтарына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w:t>
            </w:r>
            <w:r>
              <w:br/>
            </w:r>
            <w:r>
              <w:rPr>
                <w:rFonts w:ascii="Times New Roman"/>
                <w:b w:val="false"/>
                <w:i w:val="false"/>
                <w:color w:val="000000"/>
                <w:sz w:val="20"/>
              </w:rPr>
              <w:t>
Телекоммуникациялық
</w:t>
            </w:r>
            <w:r>
              <w:br/>
            </w:r>
            <w:r>
              <w:rPr>
                <w:rFonts w:ascii="Times New Roman"/>
                <w:b w:val="false"/>
                <w:i w:val="false"/>
                <w:color w:val="000000"/>
                <w:sz w:val="20"/>
              </w:rPr>
              <w:t>
қызметтер.
</w:t>
            </w:r>
            <w:r>
              <w:br/>
            </w:r>
            <w:r>
              <w:rPr>
                <w:rFonts w:ascii="Times New Roman"/>
                <w:b w:val="false"/>
                <w:i w:val="false"/>
                <w:color w:val="000000"/>
                <w:sz w:val="20"/>
              </w:rPr>
              <w:t>
Есептеу техникасын
</w:t>
            </w:r>
            <w:r>
              <w:br/>
            </w:r>
            <w:r>
              <w:rPr>
                <w:rFonts w:ascii="Times New Roman"/>
                <w:b w:val="false"/>
                <w:i w:val="false"/>
                <w:color w:val="000000"/>
                <w:sz w:val="20"/>
              </w:rPr>
              <w:t>
сатып алу.
</w:t>
            </w:r>
            <w:r>
              <w:br/>
            </w:r>
            <w:r>
              <w:rPr>
                <w:rFonts w:ascii="Times New Roman"/>
                <w:b w:val="false"/>
                <w:i w:val="false"/>
                <w:color w:val="000000"/>
                <w:sz w:val="20"/>
              </w:rPr>
              <w:t>
Мемлекеттiк органның Алматы қаласынан Астана қаласына көшiрiлуiне байланысты жабдықтарды инсталляциялау жөнiндегi қызметтердi сатып алу.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тамыз-желтоқсан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Тікелей нәтиже: бекiтiлген штат санының лимитiне сәйкес Агенттiктiң орталық аппаратын 186 бірлік көлемінде және оның аумақтық органдарын 4040 бiрлiк көлемiнде ұстау, Қазақстан Республикасының жеке, заңды тұлғаларынан, Қазақстан Республикасының аумағында өзiнің қызметiн жүзеге асыратын заңды тұлғалар - резидент еместердiң филиалдары мен өкiлдiктерiнен статистикалық есептер жинау; мемлекеттік тiлге оқыту - 393 адам, олардан орталық аппарат - 74 адам, аумақтық органдар - 319 адам; кәсiби деңгейiн арттыру - 577 адам, олардан орталық аппарат - 64 адам, аумақтық органдар - 513 адам, соның ішінде: ағылшын тiлiне оқыту - 30 адам, олардан орталық аппарат - 30 адам;
</w:t>
      </w:r>
      <w:r>
        <w:br/>
      </w:r>
      <w:r>
        <w:rPr>
          <w:rFonts w:ascii="Times New Roman"/>
          <w:b w:val="false"/>
          <w:i w:val="false"/>
          <w:color w:val="000000"/>
          <w:sz w:val="28"/>
        </w:rPr>
        <w:t>
Қазақстан Республикасы Статистика агенттiгi қызметкерлерiнiң саны 20 бiрлiк бiрiншi тобын Алматы қаласынан Астана қаласына көшiру.
</w:t>
      </w:r>
      <w:r>
        <w:br/>
      </w:r>
      <w:r>
        <w:rPr>
          <w:rFonts w:ascii="Times New Roman"/>
          <w:b w:val="false"/>
          <w:i w:val="false"/>
          <w:color w:val="000000"/>
          <w:sz w:val="28"/>
        </w:rPr>
        <w:t>
Түпкiлiктi нәтиже: жүктелген функцияларын барынша тиiмдi орындауға қол жеткiзу, республиканың әлеуметтiк-экономикалық даму жағдайы мен үрдiсiн сипаттайтын бiрыңғай статистикалық ақпараттық жүйенi жетiлдiру; мемлекеттiк қызметшiлердiң кәсiби деңгейiн арттыру қажеттілiгiн 12,9%, мемлекеттiк қызметшілердiң мемлекеттiк тiлдi оқу қажеттiлiгін 9,8% және мемлекеттiк қызметшiлердiң ағылшын тiлiн оқу қажеттiлігiн 0,7% қамтамасыз ету.
</w:t>
      </w:r>
      <w:r>
        <w:br/>
      </w:r>
      <w:r>
        <w:rPr>
          <w:rFonts w:ascii="Times New Roman"/>
          <w:b w:val="false"/>
          <w:i w:val="false"/>
          <w:color w:val="000000"/>
          <w:sz w:val="28"/>
        </w:rPr>
        <w:t>
Қаржы-экономикалық тиiмдiлігі: Агенттiк пен оның аумақтық органдарының қызметiн жақсарту; орталық аппараттың бiр мемлекеттiк қызметшiсiн қаржы-шаруашылық ұстау - 1057,0 мың теңге; аумақтық органдардың бiр мемлекеттік қызметшiсiн қаржы-шаруашылық ұстау - 479,2 мың теңге; статистика органдарының штаттан тыс бiр қызметкерiн қаржы-шаруашылық ұстау - 184.0 мың теңге; бiр мемлекеттік қызметшінiң мемлекеттік тілге оқытуға жұмсалатын орташа шығын - 11,34 мың теңге; бiр мемлекеттік қызметшiнi біліктілігін арттыруға жұмсалатын орташа шығын - 7,58 мың теңге, соның iшiнде: бiр мемлекеттiк қызметшiнің ағылшын тiлiне оқытуға жұмсалатын орташа шығын - 7,58 мың теңге.
</w:t>
      </w:r>
      <w:r>
        <w:br/>
      </w:r>
      <w:r>
        <w:rPr>
          <w:rFonts w:ascii="Times New Roman"/>
          <w:b w:val="false"/>
          <w:i w:val="false"/>
          <w:color w:val="000000"/>
          <w:sz w:val="28"/>
        </w:rPr>
        <w:t>
Уақтылығы: жасалған келiсiм-шарттарға сәйкес жыл бойына.
</w:t>
      </w:r>
      <w:r>
        <w:br/>
      </w:r>
      <w:r>
        <w:rPr>
          <w:rFonts w:ascii="Times New Roman"/>
          <w:b w:val="false"/>
          <w:i w:val="false"/>
          <w:color w:val="000000"/>
          <w:sz w:val="28"/>
        </w:rPr>
        <w:t>
Сапасы: қызметкерлердi оқыту, олардың еңбек жағдайын жақсарту және халықаралық статистикалық стандарттарды енгiзу негiзiнде статистикалық деректердiң сапасын арттыру; кәсiби мемлекеттiк қызмет талаптарына сай, қазiргi заманғы экономикалық жағдайларға сәйкес мемлекеттiк қызметшілердiң кәсiби деңгейiн арттыру, олардың нәтижелерi бойынша: мемлекеттiк тілге оқыту курсын өткеннен кейiн iс қағаздарын мемлекеттiк тiлде жүргізетін мемлекеттік қызметшілердiң үлесi - 2,0%, ағылшын тіліне оқыту курсын өткеннен кейiн ағылшын тіліндегi құжаттармен жұмыс iстейтiн мемлекеттiк қызметшілердің үлесi - 4,0%, бiлiктiлiгiн арттыру курстарынан өткеннен кейiн жоғары лауазымдарға тағайындалатын мемлекеттiк қызметшiлердiң үлесi - 5,0% артады деп жорамалданады.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18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"Статистикалық ақпаратты өңдеу және тарату"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876495 мың теңге (сегiз жүз жетпiс алты миллион төрт жүз тоқсан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Статистика жөнiндегi агенттiгi "Ақпараттық-есептеу орталығы" республикалық мемлекеттiк кәсiпорнының жекелеген мәселелерi туралы" Қазақстан Республикасы Үкiметiнің 1999 жылғы 1 шiлдедегі 
</w:t>
      </w:r>
      <w:r>
        <w:rPr>
          <w:rFonts w:ascii="Times New Roman"/>
          <w:b w:val="false"/>
          <w:i w:val="false"/>
          <w:color w:val="000000"/>
          <w:sz w:val="28"/>
        </w:rPr>
        <w:t xml:space="preserve"> N 910 </w:t>
      </w:r>
      <w:r>
        <w:rPr>
          <w:rFonts w:ascii="Times New Roman"/>
          <w:b w:val="false"/>
          <w:i w:val="false"/>
          <w:color w:val="000000"/>
          <w:sz w:val="28"/>
        </w:rPr>
        <w:t>
 қаулысы; "Қазақстан Республикасының стратегиялық жоспарлау және реформалар жөнiндегi агенттiгiнің,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 Қазақстан Республикасы Үкiметiнiң 1997 жылғы 12 қарашадағы N 1552 
</w:t>
      </w:r>
      <w:r>
        <w:rPr>
          <w:rFonts w:ascii="Times New Roman"/>
          <w:b w:val="false"/>
          <w:i w:val="false"/>
          <w:color w:val="000000"/>
          <w:sz w:val="28"/>
        </w:rPr>
        <w:t xml:space="preserve"> қаулысы </w:t>
      </w:r>
      <w:r>
        <w:rPr>
          <w:rFonts w:ascii="Times New Roman"/>
          <w:b w:val="false"/>
          <w:i w:val="false"/>
          <w:color w:val="000000"/>
          <w:sz w:val="28"/>
        </w:rPr>
        <w:t>
; "Жалпымемлекеттiк статистикалық байқаулар жүргiзу және мемлекеттік органдарды статистикалық және талдау материалдарымен қамтамасыз ету тәртiбi туралы" Қазақстан Республикасы Үкiметiнiң 2002 жылғы 2 қарашадағы N 1164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экономикалық, әлеуметтік, демографиялық, экологиялық дамуы туралы статистикалық деректердi өңдеу және тарату, статистикалық құралдарды көбейту және жiберу.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статистикалық деректердi өңiрлiк және республикалық деңгейде өңдеу, сапасын бақылау және қалыптастыру; мемлекеттiк органдарды және жұртшылықты статистикалық ақпаратпен қамтамасыз ету; статистикалық есептiлiк бланкiлерiн дайындау және көбейту; талдау жұмыстарын жүргiзу; статистика салалары бойынша iрiктеп зерттеулер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
</w:t>
            </w:r>
            <w:r>
              <w:br/>
            </w:r>
            <w:r>
              <w:rPr>
                <w:rFonts w:ascii="Times New Roman"/>
                <w:b w:val="false"/>
                <w:i w:val="false"/>
                <w:color w:val="000000"/>
                <w:sz w:val="20"/>
              </w:rPr>
              <w:t>
калық
</w:t>
            </w:r>
            <w:r>
              <w:br/>
            </w:r>
            <w:r>
              <w:rPr>
                <w:rFonts w:ascii="Times New Roman"/>
                <w:b w:val="false"/>
                <w:i w:val="false"/>
                <w:color w:val="000000"/>
                <w:sz w:val="20"/>
              </w:rPr>
              <w:t>
ақпаратты
</w:t>
            </w:r>
            <w:r>
              <w:br/>
            </w:r>
            <w:r>
              <w:rPr>
                <w:rFonts w:ascii="Times New Roman"/>
                <w:b w:val="false"/>
                <w:i w:val="false"/>
                <w:color w:val="000000"/>
                <w:sz w:val="20"/>
              </w:rPr>
              <w:t>
өңдеу және
</w:t>
            </w:r>
            <w:r>
              <w:br/>
            </w:r>
            <w:r>
              <w:rPr>
                <w:rFonts w:ascii="Times New Roman"/>
                <w:b w:val="false"/>
                <w:i w:val="false"/>
                <w:color w:val="000000"/>
                <w:sz w:val="20"/>
              </w:rPr>
              <w:t>
тарату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w:t>
            </w:r>
            <w:r>
              <w:br/>
            </w:r>
            <w:r>
              <w:rPr>
                <w:rFonts w:ascii="Times New Roman"/>
                <w:b w:val="false"/>
                <w:i w:val="false"/>
                <w:color w:val="000000"/>
                <w:sz w:val="20"/>
              </w:rPr>
              <w:t>
деректердi өңiрлiк
</w:t>
            </w:r>
            <w:r>
              <w:br/>
            </w:r>
            <w:r>
              <w:rPr>
                <w:rFonts w:ascii="Times New Roman"/>
                <w:b w:val="false"/>
                <w:i w:val="false"/>
                <w:color w:val="000000"/>
                <w:sz w:val="20"/>
              </w:rPr>
              <w:t>
және республикалық
</w:t>
            </w:r>
            <w:r>
              <w:br/>
            </w:r>
            <w:r>
              <w:rPr>
                <w:rFonts w:ascii="Times New Roman"/>
                <w:b w:val="false"/>
                <w:i w:val="false"/>
                <w:color w:val="000000"/>
                <w:sz w:val="20"/>
              </w:rPr>
              <w:t>
деңгейде өңдеу,
</w:t>
            </w:r>
            <w:r>
              <w:br/>
            </w:r>
            <w:r>
              <w:rPr>
                <w:rFonts w:ascii="Times New Roman"/>
                <w:b w:val="false"/>
                <w:i w:val="false"/>
                <w:color w:val="000000"/>
                <w:sz w:val="20"/>
              </w:rPr>
              <w:t>
бақылау және қалыптастыру.
</w:t>
            </w:r>
            <w:r>
              <w:br/>
            </w:r>
            <w:r>
              <w:rPr>
                <w:rFonts w:ascii="Times New Roman"/>
                <w:b w:val="false"/>
                <w:i w:val="false"/>
                <w:color w:val="000000"/>
                <w:sz w:val="20"/>
              </w:rPr>
              <w:t>
Статистика агенттiгi
</w:t>
            </w:r>
            <w:r>
              <w:br/>
            </w:r>
            <w:r>
              <w:rPr>
                <w:rFonts w:ascii="Times New Roman"/>
                <w:b w:val="false"/>
                <w:i w:val="false"/>
                <w:color w:val="000000"/>
                <w:sz w:val="20"/>
              </w:rPr>
              <w:t>
Статистикалық
</w:t>
            </w:r>
            <w:r>
              <w:br/>
            </w:r>
            <w:r>
              <w:rPr>
                <w:rFonts w:ascii="Times New Roman"/>
                <w:b w:val="false"/>
                <w:i w:val="false"/>
                <w:color w:val="000000"/>
                <w:sz w:val="20"/>
              </w:rPr>
              <w:t>
құралдарды көбейту
</w:t>
            </w:r>
            <w:r>
              <w:br/>
            </w:r>
            <w:r>
              <w:rPr>
                <w:rFonts w:ascii="Times New Roman"/>
                <w:b w:val="false"/>
                <w:i w:val="false"/>
                <w:color w:val="000000"/>
                <w:sz w:val="20"/>
              </w:rPr>
              <w:t>
және жiберу.
</w:t>
            </w:r>
            <w:r>
              <w:br/>
            </w:r>
            <w:r>
              <w:rPr>
                <w:rFonts w:ascii="Times New Roman"/>
                <w:b w:val="false"/>
                <w:i w:val="false"/>
                <w:color w:val="000000"/>
                <w:sz w:val="20"/>
              </w:rPr>
              <w:t>
Статистикалық
</w:t>
            </w:r>
            <w:r>
              <w:br/>
            </w:r>
            <w:r>
              <w:rPr>
                <w:rFonts w:ascii="Times New Roman"/>
                <w:b w:val="false"/>
                <w:i w:val="false"/>
                <w:color w:val="000000"/>
                <w:sz w:val="20"/>
              </w:rPr>
              <w:t>
жарияланымдарды
</w:t>
            </w:r>
            <w:r>
              <w:br/>
            </w:r>
            <w:r>
              <w:rPr>
                <w:rFonts w:ascii="Times New Roman"/>
                <w:b w:val="false"/>
                <w:i w:val="false"/>
                <w:color w:val="000000"/>
                <w:sz w:val="20"/>
              </w:rPr>
              <w:t>
өңiрлік және
</w:t>
            </w:r>
            <w:r>
              <w:br/>
            </w:r>
            <w:r>
              <w:rPr>
                <w:rFonts w:ascii="Times New Roman"/>
                <w:b w:val="false"/>
                <w:i w:val="false"/>
                <w:color w:val="000000"/>
                <w:sz w:val="20"/>
              </w:rPr>
              <w:t>
республикалық
</w:t>
            </w:r>
            <w:r>
              <w:br/>
            </w:r>
            <w:r>
              <w:rPr>
                <w:rFonts w:ascii="Times New Roman"/>
                <w:b w:val="false"/>
                <w:i w:val="false"/>
                <w:color w:val="000000"/>
                <w:sz w:val="20"/>
              </w:rPr>
              <w:t>
деңгейлерде
</w:t>
            </w:r>
            <w:r>
              <w:br/>
            </w:r>
            <w:r>
              <w:rPr>
                <w:rFonts w:ascii="Times New Roman"/>
                <w:b w:val="false"/>
                <w:i w:val="false"/>
                <w:color w:val="000000"/>
                <w:sz w:val="20"/>
              </w:rPr>
              <w:t>
дайындап шығару,
</w:t>
            </w:r>
            <w:r>
              <w:br/>
            </w:r>
            <w:r>
              <w:rPr>
                <w:rFonts w:ascii="Times New Roman"/>
                <w:b w:val="false"/>
                <w:i w:val="false"/>
                <w:color w:val="000000"/>
                <w:sz w:val="20"/>
              </w:rPr>
              <w:t>
көбейту және тарату.
</w:t>
            </w:r>
            <w:r>
              <w:br/>
            </w:r>
            <w:r>
              <w:rPr>
                <w:rFonts w:ascii="Times New Roman"/>
                <w:b w:val="false"/>
                <w:i w:val="false"/>
                <w:color w:val="000000"/>
                <w:sz w:val="20"/>
              </w:rPr>
              <w:t>
Талдау жұмыстарын
</w:t>
            </w:r>
            <w:r>
              <w:br/>
            </w:r>
            <w:r>
              <w:rPr>
                <w:rFonts w:ascii="Times New Roman"/>
                <w:b w:val="false"/>
                <w:i w:val="false"/>
                <w:color w:val="000000"/>
                <w:sz w:val="20"/>
              </w:rPr>
              <w:t>
жүргізу.
</w:t>
            </w:r>
            <w:r>
              <w:br/>
            </w:r>
            <w:r>
              <w:rPr>
                <w:rFonts w:ascii="Times New Roman"/>
                <w:b w:val="false"/>
                <w:i w:val="false"/>
                <w:color w:val="000000"/>
                <w:sz w:val="20"/>
              </w:rPr>
              <w:t>
Үй шаруашылықтарына,
</w:t>
            </w:r>
            <w:r>
              <w:br/>
            </w:r>
            <w:r>
              <w:rPr>
                <w:rFonts w:ascii="Times New Roman"/>
                <w:b w:val="false"/>
                <w:i w:val="false"/>
                <w:color w:val="000000"/>
                <w:sz w:val="20"/>
              </w:rPr>
              <w:t>
жер учаскесi
</w:t>
            </w:r>
            <w:r>
              <w:br/>
            </w:r>
            <w:r>
              <w:rPr>
                <w:rFonts w:ascii="Times New Roman"/>
                <w:b w:val="false"/>
                <w:i w:val="false"/>
                <w:color w:val="000000"/>
                <w:sz w:val="20"/>
              </w:rPr>
              <w:t>
иелерiне, мәдениет
</w:t>
            </w:r>
            <w:r>
              <w:br/>
            </w:r>
            <w:r>
              <w:rPr>
                <w:rFonts w:ascii="Times New Roman"/>
                <w:b w:val="false"/>
                <w:i w:val="false"/>
                <w:color w:val="000000"/>
                <w:sz w:val="20"/>
              </w:rPr>
              <w:t>
объектiлерiне, сауда
</w:t>
            </w:r>
            <w:r>
              <w:br/>
            </w:r>
            <w:r>
              <w:rPr>
                <w:rFonts w:ascii="Times New Roman"/>
                <w:b w:val="false"/>
                <w:i w:val="false"/>
                <w:color w:val="000000"/>
                <w:sz w:val="20"/>
              </w:rPr>
              <w:t>
орындарына, құю стансаларымен
</w:t>
            </w:r>
            <w:r>
              <w:br/>
            </w:r>
            <w:r>
              <w:rPr>
                <w:rFonts w:ascii="Times New Roman"/>
                <w:b w:val="false"/>
                <w:i w:val="false"/>
                <w:color w:val="000000"/>
                <w:sz w:val="20"/>
              </w:rPr>
              <w:t>
кәсiпорындарға
</w:t>
            </w:r>
            <w:r>
              <w:br/>
            </w:r>
            <w:r>
              <w:rPr>
                <w:rFonts w:ascii="Times New Roman"/>
                <w:b w:val="false"/>
                <w:i w:val="false"/>
                <w:color w:val="000000"/>
                <w:sz w:val="20"/>
              </w:rPr>
              <w:t>
iрiктеп зерттеу
</w:t>
            </w:r>
            <w:r>
              <w:br/>
            </w:r>
            <w:r>
              <w:rPr>
                <w:rFonts w:ascii="Times New Roman"/>
                <w:b w:val="false"/>
                <w:i w:val="false"/>
                <w:color w:val="000000"/>
                <w:sz w:val="20"/>
              </w:rPr>
              <w:t>
жүргiзу.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жыл бойына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статистикалық есептiлiк көрсеткiштерiн 100% өңдеу.
</w:t>
      </w:r>
      <w:r>
        <w:br/>
      </w:r>
      <w:r>
        <w:rPr>
          <w:rFonts w:ascii="Times New Roman"/>
          <w:b w:val="false"/>
          <w:i w:val="false"/>
          <w:color w:val="000000"/>
          <w:sz w:val="28"/>
        </w:rPr>
        <w:t>
Статесептiлiк пен нұсқаулық нысандарының 12 млн. данасын шығару. Жарияланымдарды республикалық және өңiрлер деңгейлерде дайындау. 25 талдамалы жұмыстар жүргiзiледi. Үй шаруашылықтарына, участке иелерiне, мәдениет объектiлерiне, сауда орындарына, құю стансаларына және кәсiпорындарға Статистикалық жұмыстар жоспарында көзделген көлемде зерттеу жүргiзу.
</w:t>
      </w:r>
      <w:r>
        <w:br/>
      </w:r>
      <w:r>
        <w:rPr>
          <w:rFonts w:ascii="Times New Roman"/>
          <w:b w:val="false"/>
          <w:i w:val="false"/>
          <w:color w:val="000000"/>
          <w:sz w:val="28"/>
        </w:rPr>
        <w:t>
Түпкiлiктi нәтиже: пайдаланушыларды статистикалық және талдау ақпаратымен уақытылы қамтамасыз ету.
</w:t>
      </w:r>
      <w:r>
        <w:br/>
      </w:r>
      <w:r>
        <w:rPr>
          <w:rFonts w:ascii="Times New Roman"/>
          <w:b w:val="false"/>
          <w:i w:val="false"/>
          <w:color w:val="000000"/>
          <w:sz w:val="28"/>
        </w:rPr>
        <w:t>
Қаржы-экономикалық тиiмдiлiк: пайдаланушыларды статистикалық және талдау ақпаратымен қамтамасыз етудi жетілдiру.
</w:t>
      </w:r>
      <w:r>
        <w:br/>
      </w:r>
      <w:r>
        <w:rPr>
          <w:rFonts w:ascii="Times New Roman"/>
          <w:b w:val="false"/>
          <w:i w:val="false"/>
          <w:color w:val="000000"/>
          <w:sz w:val="28"/>
        </w:rPr>
        <w:t>
Уақытылығы: ақпараттық жүйенi пайдаланушылар санын жыл iшiнде 10%-ға өсiру.
</w:t>
      </w:r>
      <w:r>
        <w:br/>
      </w:r>
      <w:r>
        <w:rPr>
          <w:rFonts w:ascii="Times New Roman"/>
          <w:b w:val="false"/>
          <w:i w:val="false"/>
          <w:color w:val="000000"/>
          <w:sz w:val="28"/>
        </w:rPr>
        <w:t>
Сапасы: пайдаланушыларды уақытылы және сапалы статистикалық ақпаратпен электрондық түрде немесе қағаз тасымалдаушыда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статистика саласындағы қолданбалы ғылыми зерттеулер"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24437 мың теңге (жиырма төрт миллион төрт жүз отыз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статистиканың халықаралық ұсынымдар мен стандарттарға ұлттық деңгейде бейiмделген әдiснамасы мен әдiстемесiн әзiрлеу және енгізу.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статистиканың әр түрлi салаларында әдiснамалар әзiрлеу бойынша қолданбалы ғылыми зерттеулер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
</w:t>
            </w:r>
            <w:r>
              <w:br/>
            </w:r>
            <w:r>
              <w:rPr>
                <w:rFonts w:ascii="Times New Roman"/>
                <w:b w:val="false"/>
                <w:i w:val="false"/>
                <w:color w:val="000000"/>
                <w:sz w:val="20"/>
              </w:rPr>
              <w:t>
тiк статистика
</w:t>
            </w:r>
            <w:r>
              <w:br/>
            </w:r>
            <w:r>
              <w:rPr>
                <w:rFonts w:ascii="Times New Roman"/>
                <w:b w:val="false"/>
                <w:i w:val="false"/>
                <w:color w:val="000000"/>
                <w:sz w:val="20"/>
              </w:rPr>
              <w:t>
саласында-
</w:t>
            </w:r>
            <w:r>
              <w:br/>
            </w:r>
            <w:r>
              <w:rPr>
                <w:rFonts w:ascii="Times New Roman"/>
                <w:b w:val="false"/>
                <w:i w:val="false"/>
                <w:color w:val="000000"/>
                <w:sz w:val="20"/>
              </w:rPr>
              <w:t>
ғы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тақырып бойынша
</w:t>
            </w:r>
            <w:r>
              <w:br/>
            </w:r>
            <w:r>
              <w:rPr>
                <w:rFonts w:ascii="Times New Roman"/>
                <w:b w:val="false"/>
                <w:i w:val="false"/>
                <w:color w:val="000000"/>
                <w:sz w:val="20"/>
              </w:rPr>
              <w:t>
мемлекеттiк
</w:t>
            </w:r>
            <w:r>
              <w:br/>
            </w:r>
            <w:r>
              <w:rPr>
                <w:rFonts w:ascii="Times New Roman"/>
                <w:b w:val="false"/>
                <w:i w:val="false"/>
                <w:color w:val="000000"/>
                <w:sz w:val="20"/>
              </w:rPr>
              <w:t>
статистиканы қалыптастыру әдіснамасы саласында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соның
</w:t>
            </w:r>
            <w:r>
              <w:br/>
            </w:r>
            <w:r>
              <w:rPr>
                <w:rFonts w:ascii="Times New Roman"/>
                <w:b w:val="false"/>
                <w:i w:val="false"/>
                <w:color w:val="000000"/>
                <w:sz w:val="20"/>
              </w:rPr>
              <w:t>
iшiнде:
</w:t>
            </w:r>
            <w:r>
              <w:br/>
            </w:r>
            <w:r>
              <w:rPr>
                <w:rFonts w:ascii="Times New Roman"/>
                <w:b w:val="false"/>
                <w:i w:val="false"/>
                <w:color w:val="000000"/>
                <w:sz w:val="20"/>
              </w:rPr>
              <w:t>
1) статистикалық
</w:t>
            </w:r>
            <w:r>
              <w:br/>
            </w:r>
            <w:r>
              <w:rPr>
                <w:rFonts w:ascii="Times New Roman"/>
                <w:b w:val="false"/>
                <w:i w:val="false"/>
                <w:color w:val="000000"/>
                <w:sz w:val="20"/>
              </w:rPr>
              <w:t>
байқаулар жүргiзу
</w:t>
            </w:r>
            <w:r>
              <w:br/>
            </w:r>
            <w:r>
              <w:rPr>
                <w:rFonts w:ascii="Times New Roman"/>
                <w:b w:val="false"/>
                <w:i w:val="false"/>
                <w:color w:val="000000"/>
                <w:sz w:val="20"/>
              </w:rPr>
              <w:t>
процестерін
</w:t>
            </w:r>
            <w:r>
              <w:br/>
            </w:r>
            <w:r>
              <w:rPr>
                <w:rFonts w:ascii="Times New Roman"/>
                <w:b w:val="false"/>
                <w:i w:val="false"/>
                <w:color w:val="000000"/>
                <w:sz w:val="20"/>
              </w:rPr>
              <w:t>
оңтайландыру бойынша
</w:t>
            </w:r>
            <w:r>
              <w:br/>
            </w:r>
            <w:r>
              <w:rPr>
                <w:rFonts w:ascii="Times New Roman"/>
                <w:b w:val="false"/>
                <w:i w:val="false"/>
                <w:color w:val="000000"/>
                <w:sz w:val="20"/>
              </w:rPr>
              <w:t>
ғылыми негізделген
</w:t>
            </w:r>
            <w:r>
              <w:br/>
            </w:r>
            <w:r>
              <w:rPr>
                <w:rFonts w:ascii="Times New Roman"/>
                <w:b w:val="false"/>
                <w:i w:val="false"/>
                <w:color w:val="000000"/>
                <w:sz w:val="20"/>
              </w:rPr>
              <w:t>
ұсынымдарды талдау,
</w:t>
            </w:r>
            <w:r>
              <w:br/>
            </w:r>
            <w:r>
              <w:rPr>
                <w:rFonts w:ascii="Times New Roman"/>
                <w:b w:val="false"/>
                <w:i w:val="false"/>
                <w:color w:val="000000"/>
                <w:sz w:val="20"/>
              </w:rPr>
              <w:t>
жетiлдiру және
</w:t>
            </w:r>
            <w:r>
              <w:br/>
            </w:r>
            <w:r>
              <w:rPr>
                <w:rFonts w:ascii="Times New Roman"/>
                <w:b w:val="false"/>
                <w:i w:val="false"/>
                <w:color w:val="000000"/>
                <w:sz w:val="20"/>
              </w:rPr>
              <w:t>
әзiрлеу;
</w:t>
            </w:r>
            <w:r>
              <w:br/>
            </w:r>
            <w:r>
              <w:rPr>
                <w:rFonts w:ascii="Times New Roman"/>
                <w:b w:val="false"/>
                <w:i w:val="false"/>
                <w:color w:val="000000"/>
                <w:sz w:val="20"/>
              </w:rPr>
              <w:t>
2) мемлекеттік 
</w:t>
            </w:r>
            <w:r>
              <w:br/>
            </w:r>
            <w:r>
              <w:rPr>
                <w:rFonts w:ascii="Times New Roman"/>
                <w:b w:val="false"/>
                <w:i w:val="false"/>
                <w:color w:val="000000"/>
                <w:sz w:val="20"/>
              </w:rPr>
              <w:t>
статистикалық
</w:t>
            </w:r>
            <w:r>
              <w:br/>
            </w:r>
            <w:r>
              <w:rPr>
                <w:rFonts w:ascii="Times New Roman"/>
                <w:b w:val="false"/>
                <w:i w:val="false"/>
                <w:color w:val="000000"/>
                <w:sz w:val="20"/>
              </w:rPr>
              <w:t>
тiркелiмдi жүргізудi
</w:t>
            </w:r>
            <w:r>
              <w:br/>
            </w:r>
            <w:r>
              <w:rPr>
                <w:rFonts w:ascii="Times New Roman"/>
                <w:b w:val="false"/>
                <w:i w:val="false"/>
                <w:color w:val="000000"/>
                <w:sz w:val="20"/>
              </w:rPr>
              <w:t>
оңтайландыру бойынша
</w:t>
            </w:r>
            <w:r>
              <w:br/>
            </w:r>
            <w:r>
              <w:rPr>
                <w:rFonts w:ascii="Times New Roman"/>
                <w:b w:val="false"/>
                <w:i w:val="false"/>
                <w:color w:val="000000"/>
                <w:sz w:val="20"/>
              </w:rPr>
              <w:t>
ғылыми негізделген
</w:t>
            </w:r>
            <w:r>
              <w:br/>
            </w:r>
            <w:r>
              <w:rPr>
                <w:rFonts w:ascii="Times New Roman"/>
                <w:b w:val="false"/>
                <w:i w:val="false"/>
                <w:color w:val="000000"/>
                <w:sz w:val="20"/>
              </w:rPr>
              <w:t>
ұсынымдарды талдау,
</w:t>
            </w:r>
            <w:r>
              <w:br/>
            </w:r>
            <w:r>
              <w:rPr>
                <w:rFonts w:ascii="Times New Roman"/>
                <w:b w:val="false"/>
                <w:i w:val="false"/>
                <w:color w:val="000000"/>
                <w:sz w:val="20"/>
              </w:rPr>
              <w:t>
жетілдiру және
</w:t>
            </w:r>
            <w:r>
              <w:br/>
            </w:r>
            <w:r>
              <w:rPr>
                <w:rFonts w:ascii="Times New Roman"/>
                <w:b w:val="false"/>
                <w:i w:val="false"/>
                <w:color w:val="000000"/>
                <w:sz w:val="20"/>
              </w:rPr>
              <w:t>
әзiрлеу;
</w:t>
            </w:r>
            <w:r>
              <w:br/>
            </w:r>
            <w:r>
              <w:rPr>
                <w:rFonts w:ascii="Times New Roman"/>
                <w:b w:val="false"/>
                <w:i w:val="false"/>
                <w:color w:val="000000"/>
                <w:sz w:val="20"/>
              </w:rPr>
              <w:t>
3) статистикалық
</w:t>
            </w:r>
            <w:r>
              <w:br/>
            </w:r>
            <w:r>
              <w:rPr>
                <w:rFonts w:ascii="Times New Roman"/>
                <w:b w:val="false"/>
                <w:i w:val="false"/>
                <w:color w:val="000000"/>
                <w:sz w:val="20"/>
              </w:rPr>
              <w:t>
ақпаратты ұсыну және
</w:t>
            </w:r>
            <w:r>
              <w:br/>
            </w:r>
            <w:r>
              <w:rPr>
                <w:rFonts w:ascii="Times New Roman"/>
                <w:b w:val="false"/>
                <w:i w:val="false"/>
                <w:color w:val="000000"/>
                <w:sz w:val="20"/>
              </w:rPr>
              <w:t>
таратудың әлемдiк
</w:t>
            </w:r>
            <w:r>
              <w:br/>
            </w:r>
            <w:r>
              <w:rPr>
                <w:rFonts w:ascii="Times New Roman"/>
                <w:b w:val="false"/>
                <w:i w:val="false"/>
                <w:color w:val="000000"/>
                <w:sz w:val="20"/>
              </w:rPr>
              <w:t>
практикаға сәйкес
</w:t>
            </w:r>
            <w:r>
              <w:br/>
            </w:r>
            <w:r>
              <w:rPr>
                <w:rFonts w:ascii="Times New Roman"/>
                <w:b w:val="false"/>
                <w:i w:val="false"/>
                <w:color w:val="000000"/>
                <w:sz w:val="20"/>
              </w:rPr>
              <w:t>
ақпараттық қызмет
</w:t>
            </w:r>
            <w:r>
              <w:br/>
            </w:r>
            <w:r>
              <w:rPr>
                <w:rFonts w:ascii="Times New Roman"/>
                <w:b w:val="false"/>
                <w:i w:val="false"/>
                <w:color w:val="000000"/>
                <w:sz w:val="20"/>
              </w:rPr>
              <w:t>
көрсетуiн жетiлдiру
</w:t>
            </w:r>
            <w:r>
              <w:br/>
            </w:r>
            <w:r>
              <w:rPr>
                <w:rFonts w:ascii="Times New Roman"/>
                <w:b w:val="false"/>
                <w:i w:val="false"/>
                <w:color w:val="000000"/>
                <w:sz w:val="20"/>
              </w:rPr>
              <w:t>
бойынша зерттеулер;
</w:t>
            </w:r>
            <w:r>
              <w:br/>
            </w:r>
            <w:r>
              <w:rPr>
                <w:rFonts w:ascii="Times New Roman"/>
                <w:b w:val="false"/>
                <w:i w:val="false"/>
                <w:color w:val="000000"/>
                <w:sz w:val="20"/>
              </w:rPr>
              <w:t>
4) ұлттық шоттар
</w:t>
            </w:r>
            <w:r>
              <w:br/>
            </w:r>
            <w:r>
              <w:rPr>
                <w:rFonts w:ascii="Times New Roman"/>
                <w:b w:val="false"/>
                <w:i w:val="false"/>
                <w:color w:val="000000"/>
                <w:sz w:val="20"/>
              </w:rPr>
              <w:t>
жүйесiн қалыптасты-
</w:t>
            </w:r>
            <w:r>
              <w:br/>
            </w:r>
            <w:r>
              <w:rPr>
                <w:rFonts w:ascii="Times New Roman"/>
                <w:b w:val="false"/>
                <w:i w:val="false"/>
                <w:color w:val="000000"/>
                <w:sz w:val="20"/>
              </w:rPr>
              <w:t>
рудың технологиялық
</w:t>
            </w:r>
            <w:r>
              <w:br/>
            </w:r>
            <w:r>
              <w:rPr>
                <w:rFonts w:ascii="Times New Roman"/>
                <w:b w:val="false"/>
                <w:i w:val="false"/>
                <w:color w:val="000000"/>
                <w:sz w:val="20"/>
              </w:rPr>
              <w:t>
процесiн жетiлдiру
</w:t>
            </w:r>
            <w:r>
              <w:br/>
            </w:r>
            <w:r>
              <w:rPr>
                <w:rFonts w:ascii="Times New Roman"/>
                <w:b w:val="false"/>
                <w:i w:val="false"/>
                <w:color w:val="000000"/>
                <w:sz w:val="20"/>
              </w:rPr>
              <w:t>
бойынша зерттеулер;
</w:t>
            </w:r>
            <w:r>
              <w:br/>
            </w:r>
            <w:r>
              <w:rPr>
                <w:rFonts w:ascii="Times New Roman"/>
                <w:b w:val="false"/>
                <w:i w:val="false"/>
                <w:color w:val="000000"/>
                <w:sz w:val="20"/>
              </w:rPr>
              <w:t>
5) ағымдағы бағаларда "Input-Оutput tables" сызбасы
</w:t>
            </w:r>
            <w:r>
              <w:br/>
            </w:r>
            <w:r>
              <w:rPr>
                <w:rFonts w:ascii="Times New Roman"/>
                <w:b w:val="false"/>
                <w:i w:val="false"/>
                <w:color w:val="000000"/>
                <w:sz w:val="20"/>
              </w:rPr>
              <w:t>
бойынша салааралық
</w:t>
            </w:r>
            <w:r>
              <w:br/>
            </w:r>
            <w:r>
              <w:rPr>
                <w:rFonts w:ascii="Times New Roman"/>
                <w:b w:val="false"/>
                <w:i w:val="false"/>
                <w:color w:val="000000"/>
                <w:sz w:val="20"/>
              </w:rPr>
              <w:t>
байланыстарды көрсетудің негізгі
</w:t>
            </w:r>
            <w:r>
              <w:br/>
            </w:r>
            <w:r>
              <w:rPr>
                <w:rFonts w:ascii="Times New Roman"/>
                <w:b w:val="false"/>
                <w:i w:val="false"/>
                <w:color w:val="000000"/>
                <w:sz w:val="20"/>
              </w:rPr>
              <w:t>
тұжырымдамалық
</w:t>
            </w:r>
            <w:r>
              <w:br/>
            </w:r>
            <w:r>
              <w:rPr>
                <w:rFonts w:ascii="Times New Roman"/>
                <w:b w:val="false"/>
                <w:i w:val="false"/>
                <w:color w:val="000000"/>
                <w:sz w:val="20"/>
              </w:rPr>
              <w:t>
тәсiлдерiн әзiрлеу;
</w:t>
            </w:r>
            <w:r>
              <w:br/>
            </w:r>
            <w:r>
              <w:rPr>
                <w:rFonts w:ascii="Times New Roman"/>
                <w:b w:val="false"/>
                <w:i w:val="false"/>
                <w:color w:val="000000"/>
                <w:sz w:val="20"/>
              </w:rPr>
              <w:t>
6) еңбек өнiмдiлiгi-
</w:t>
            </w:r>
            <w:r>
              <w:br/>
            </w:r>
            <w:r>
              <w:rPr>
                <w:rFonts w:ascii="Times New Roman"/>
                <w:b w:val="false"/>
                <w:i w:val="false"/>
                <w:color w:val="000000"/>
                <w:sz w:val="20"/>
              </w:rPr>
              <w:t>
нің көрсеткіштерiн
</w:t>
            </w:r>
            <w:r>
              <w:br/>
            </w:r>
            <w:r>
              <w:rPr>
                <w:rFonts w:ascii="Times New Roman"/>
                <w:b w:val="false"/>
                <w:i w:val="false"/>
                <w:color w:val="000000"/>
                <w:sz w:val="20"/>
              </w:rPr>
              <w:t>
қалыптастыру бойынша
</w:t>
            </w:r>
            <w:r>
              <w:br/>
            </w:r>
            <w:r>
              <w:rPr>
                <w:rFonts w:ascii="Times New Roman"/>
                <w:b w:val="false"/>
                <w:i w:val="false"/>
                <w:color w:val="000000"/>
                <w:sz w:val="20"/>
              </w:rPr>
              <w:t>
халықаралық принцип-
</w:t>
            </w:r>
            <w:r>
              <w:br/>
            </w:r>
            <w:r>
              <w:rPr>
                <w:rFonts w:ascii="Times New Roman"/>
                <w:b w:val="false"/>
                <w:i w:val="false"/>
                <w:color w:val="000000"/>
                <w:sz w:val="20"/>
              </w:rPr>
              <w:t>
тердi талдау және
</w:t>
            </w:r>
            <w:r>
              <w:br/>
            </w:r>
            <w:r>
              <w:rPr>
                <w:rFonts w:ascii="Times New Roman"/>
                <w:b w:val="false"/>
                <w:i w:val="false"/>
                <w:color w:val="000000"/>
                <w:sz w:val="20"/>
              </w:rPr>
              <w:t>
енгізу;
</w:t>
            </w:r>
            <w:r>
              <w:br/>
            </w:r>
            <w:r>
              <w:rPr>
                <w:rFonts w:ascii="Times New Roman"/>
                <w:b w:val="false"/>
                <w:i w:val="false"/>
                <w:color w:val="000000"/>
                <w:sz w:val="20"/>
              </w:rPr>
              <w:t>
7) өнеркәсiп өнiмiнің нақты көлем
</w:t>
            </w:r>
            <w:r>
              <w:br/>
            </w:r>
            <w:r>
              <w:rPr>
                <w:rFonts w:ascii="Times New Roman"/>
                <w:b w:val="false"/>
                <w:i w:val="false"/>
                <w:color w:val="000000"/>
                <w:sz w:val="20"/>
              </w:rPr>
              <w:t>
индекстерiн өндiрiстің маусымды-
</w:t>
            </w:r>
            <w:r>
              <w:br/>
            </w:r>
            <w:r>
              <w:rPr>
                <w:rFonts w:ascii="Times New Roman"/>
                <w:b w:val="false"/>
                <w:i w:val="false"/>
                <w:color w:val="000000"/>
                <w:sz w:val="20"/>
              </w:rPr>
              <w:t>
лығын ескере отырып
</w:t>
            </w:r>
            <w:r>
              <w:br/>
            </w:r>
            <w:r>
              <w:rPr>
                <w:rFonts w:ascii="Times New Roman"/>
                <w:b w:val="false"/>
                <w:i w:val="false"/>
                <w:color w:val="000000"/>
                <w:sz w:val="20"/>
              </w:rPr>
              <w:t>
қалыптастыру бойынша
</w:t>
            </w:r>
            <w:r>
              <w:br/>
            </w:r>
            <w:r>
              <w:rPr>
                <w:rFonts w:ascii="Times New Roman"/>
                <w:b w:val="false"/>
                <w:i w:val="false"/>
                <w:color w:val="000000"/>
                <w:sz w:val="20"/>
              </w:rPr>
              <w:t>
әдістердi әзiрлеу
</w:t>
            </w:r>
            <w:r>
              <w:br/>
            </w:r>
            <w:r>
              <w:rPr>
                <w:rFonts w:ascii="Times New Roman"/>
                <w:b w:val="false"/>
                <w:i w:val="false"/>
                <w:color w:val="000000"/>
                <w:sz w:val="20"/>
              </w:rPr>
              <w:t>
және енгiзу;
</w:t>
            </w:r>
            <w:r>
              <w:br/>
            </w:r>
            <w:r>
              <w:rPr>
                <w:rFonts w:ascii="Times New Roman"/>
                <w:b w:val="false"/>
                <w:i w:val="false"/>
                <w:color w:val="000000"/>
                <w:sz w:val="20"/>
              </w:rPr>
              <w:t>
8) Қазақстан Республикасы өңiрлерi бөлiнісiнде
</w:t>
            </w:r>
            <w:r>
              <w:br/>
            </w:r>
            <w:r>
              <w:rPr>
                <w:rFonts w:ascii="Times New Roman"/>
                <w:b w:val="false"/>
                <w:i w:val="false"/>
                <w:color w:val="000000"/>
                <w:sz w:val="20"/>
              </w:rPr>
              <w:t>
экономикалық қызмет
</w:t>
            </w:r>
            <w:r>
              <w:br/>
            </w:r>
            <w:r>
              <w:rPr>
                <w:rFonts w:ascii="Times New Roman"/>
                <w:b w:val="false"/>
                <w:i w:val="false"/>
                <w:color w:val="000000"/>
                <w:sz w:val="20"/>
              </w:rPr>
              <w:t>
түрлерi бойынша ауыл
</w:t>
            </w:r>
            <w:r>
              <w:br/>
            </w:r>
            <w:r>
              <w:rPr>
                <w:rFonts w:ascii="Times New Roman"/>
                <w:b w:val="false"/>
                <w:i w:val="false"/>
                <w:color w:val="000000"/>
                <w:sz w:val="20"/>
              </w:rPr>
              <w:t>
шаруашылығы өнiмiнiң нақты көлем
</w:t>
            </w:r>
            <w:r>
              <w:br/>
            </w:r>
            <w:r>
              <w:rPr>
                <w:rFonts w:ascii="Times New Roman"/>
                <w:b w:val="false"/>
                <w:i w:val="false"/>
                <w:color w:val="000000"/>
                <w:sz w:val="20"/>
              </w:rPr>
              <w:t>
индекстерiн қалыптастыру
</w:t>
            </w:r>
            <w:r>
              <w:br/>
            </w:r>
            <w:r>
              <w:rPr>
                <w:rFonts w:ascii="Times New Roman"/>
                <w:b w:val="false"/>
                <w:i w:val="false"/>
                <w:color w:val="000000"/>
                <w:sz w:val="20"/>
              </w:rPr>
              <w:t>
жөнiндегi әдiстердi
</w:t>
            </w:r>
            <w:r>
              <w:br/>
            </w:r>
            <w:r>
              <w:rPr>
                <w:rFonts w:ascii="Times New Roman"/>
                <w:b w:val="false"/>
                <w:i w:val="false"/>
                <w:color w:val="000000"/>
                <w:sz w:val="20"/>
              </w:rPr>
              <w:t>
әзiрлеу және енгiзу;
</w:t>
            </w:r>
            <w:r>
              <w:br/>
            </w:r>
            <w:r>
              <w:rPr>
                <w:rFonts w:ascii="Times New Roman"/>
                <w:b w:val="false"/>
                <w:i w:val="false"/>
                <w:color w:val="000000"/>
                <w:sz w:val="20"/>
              </w:rPr>
              <w:t>
9) әлемдiк практиканы ескере 
</w:t>
            </w:r>
            <w:r>
              <w:br/>
            </w:r>
            <w:r>
              <w:rPr>
                <w:rFonts w:ascii="Times New Roman"/>
                <w:b w:val="false"/>
                <w:i w:val="false"/>
                <w:color w:val="000000"/>
                <w:sz w:val="20"/>
              </w:rPr>
              <w:t>
отырып сауда
</w:t>
            </w:r>
            <w:r>
              <w:br/>
            </w:r>
            <w:r>
              <w:rPr>
                <w:rFonts w:ascii="Times New Roman"/>
                <w:b w:val="false"/>
                <w:i w:val="false"/>
                <w:color w:val="000000"/>
                <w:sz w:val="20"/>
              </w:rPr>
              <w:t>
статистикасының
</w:t>
            </w:r>
            <w:r>
              <w:br/>
            </w:r>
            <w:r>
              <w:rPr>
                <w:rFonts w:ascii="Times New Roman"/>
                <w:b w:val="false"/>
                <w:i w:val="false"/>
                <w:color w:val="000000"/>
                <w:sz w:val="20"/>
              </w:rPr>
              <w:t>
жаңа көрсеткiштерiн
</w:t>
            </w:r>
            <w:r>
              <w:br/>
            </w:r>
            <w:r>
              <w:rPr>
                <w:rFonts w:ascii="Times New Roman"/>
                <w:b w:val="false"/>
                <w:i w:val="false"/>
                <w:color w:val="000000"/>
                <w:sz w:val="20"/>
              </w:rPr>
              <w:t>
қалыптастыру бойынша
</w:t>
            </w:r>
            <w:r>
              <w:br/>
            </w:r>
            <w:r>
              <w:rPr>
                <w:rFonts w:ascii="Times New Roman"/>
                <w:b w:val="false"/>
                <w:i w:val="false"/>
                <w:color w:val="000000"/>
                <w:sz w:val="20"/>
              </w:rPr>
              <w:t>
ғылыми-әдіснамалық
</w:t>
            </w:r>
            <w:r>
              <w:br/>
            </w:r>
            <w:r>
              <w:rPr>
                <w:rFonts w:ascii="Times New Roman"/>
                <w:b w:val="false"/>
                <w:i w:val="false"/>
                <w:color w:val="000000"/>
                <w:sz w:val="20"/>
              </w:rPr>
              <w:t>
негiз құру;
</w:t>
            </w:r>
            <w:r>
              <w:br/>
            </w:r>
            <w:r>
              <w:rPr>
                <w:rFonts w:ascii="Times New Roman"/>
                <w:b w:val="false"/>
                <w:i w:val="false"/>
                <w:color w:val="000000"/>
                <w:sz w:val="20"/>
              </w:rPr>
              <w:t>
10) баға индексiнiң
</w:t>
            </w:r>
            <w:r>
              <w:br/>
            </w:r>
            <w:r>
              <w:rPr>
                <w:rFonts w:ascii="Times New Roman"/>
                <w:b w:val="false"/>
                <w:i w:val="false"/>
                <w:color w:val="000000"/>
                <w:sz w:val="20"/>
              </w:rPr>
              <w:t>
шамасына жекелеген
</w:t>
            </w:r>
            <w:r>
              <w:br/>
            </w:r>
            <w:r>
              <w:rPr>
                <w:rFonts w:ascii="Times New Roman"/>
                <w:b w:val="false"/>
                <w:i w:val="false"/>
                <w:color w:val="000000"/>
                <w:sz w:val="20"/>
              </w:rPr>
              <w:t>
құрамдастардың баға-
</w:t>
            </w:r>
            <w:r>
              <w:br/>
            </w:r>
            <w:r>
              <w:rPr>
                <w:rFonts w:ascii="Times New Roman"/>
                <w:b w:val="false"/>
                <w:i w:val="false"/>
                <w:color w:val="000000"/>
                <w:sz w:val="20"/>
              </w:rPr>
              <w:t>
ның өсуi немесе түсуiндегi үлесiн
</w:t>
            </w:r>
            <w:r>
              <w:br/>
            </w:r>
            <w:r>
              <w:rPr>
                <w:rFonts w:ascii="Times New Roman"/>
                <w:b w:val="false"/>
                <w:i w:val="false"/>
                <w:color w:val="000000"/>
                <w:sz w:val="20"/>
              </w:rPr>
              <w:t>
анықтаудың ғылыми негiзделген тәсiлдерiн әзiрлеу
</w:t>
            </w:r>
            <w:r>
              <w:br/>
            </w:r>
            <w:r>
              <w:rPr>
                <w:rFonts w:ascii="Times New Roman"/>
                <w:b w:val="false"/>
                <w:i w:val="false"/>
                <w:color w:val="000000"/>
                <w:sz w:val="20"/>
              </w:rPr>
              <w:t>
бойынша зерттеулер;
</w:t>
            </w:r>
            <w:r>
              <w:br/>
            </w:r>
            <w:r>
              <w:rPr>
                <w:rFonts w:ascii="Times New Roman"/>
                <w:b w:val="false"/>
                <w:i w:val="false"/>
                <w:color w:val="000000"/>
                <w:sz w:val="20"/>
              </w:rPr>
              <w:t>
11) есептелген жалақы мөлшерлерi
</w:t>
            </w:r>
            <w:r>
              <w:br/>
            </w:r>
            <w:r>
              <w:rPr>
                <w:rFonts w:ascii="Times New Roman"/>
                <w:b w:val="false"/>
                <w:i w:val="false"/>
                <w:color w:val="000000"/>
                <w:sz w:val="20"/>
              </w:rPr>
              <w:t>
бойынша қызметкерлер
</w:t>
            </w:r>
            <w:r>
              <w:br/>
            </w:r>
            <w:r>
              <w:rPr>
                <w:rFonts w:ascii="Times New Roman"/>
                <w:b w:val="false"/>
                <w:i w:val="false"/>
                <w:color w:val="000000"/>
                <w:sz w:val="20"/>
              </w:rPr>
              <w:t>
санын бөлу қатарларын құрудың
</w:t>
            </w:r>
            <w:r>
              <w:br/>
            </w:r>
            <w:r>
              <w:rPr>
                <w:rFonts w:ascii="Times New Roman"/>
                <w:b w:val="false"/>
                <w:i w:val="false"/>
                <w:color w:val="000000"/>
                <w:sz w:val="20"/>
              </w:rPr>
              <w:t>
ғылыми негізделген
</w:t>
            </w:r>
            <w:r>
              <w:br/>
            </w:r>
            <w:r>
              <w:rPr>
                <w:rFonts w:ascii="Times New Roman"/>
                <w:b w:val="false"/>
                <w:i w:val="false"/>
                <w:color w:val="000000"/>
                <w:sz w:val="20"/>
              </w:rPr>
              <w:t>
критерийлерi мен
</w:t>
            </w:r>
            <w:r>
              <w:br/>
            </w:r>
            <w:r>
              <w:rPr>
                <w:rFonts w:ascii="Times New Roman"/>
                <w:b w:val="false"/>
                <w:i w:val="false"/>
                <w:color w:val="000000"/>
                <w:sz w:val="20"/>
              </w:rPr>
              <w:t>
әдістерiн әзірлеу;
</w:t>
            </w:r>
            <w:r>
              <w:br/>
            </w:r>
            <w:r>
              <w:rPr>
                <w:rFonts w:ascii="Times New Roman"/>
                <w:b w:val="false"/>
                <w:i w:val="false"/>
                <w:color w:val="000000"/>
                <w:sz w:val="20"/>
              </w:rPr>
              <w:t>
12) әлеуметтiк-
</w:t>
            </w:r>
            <w:r>
              <w:br/>
            </w:r>
            <w:r>
              <w:rPr>
                <w:rFonts w:ascii="Times New Roman"/>
                <w:b w:val="false"/>
                <w:i w:val="false"/>
                <w:color w:val="000000"/>
                <w:sz w:val="20"/>
              </w:rPr>
              <w:t>
экономикалық қызмет
</w:t>
            </w:r>
            <w:r>
              <w:br/>
            </w:r>
            <w:r>
              <w:rPr>
                <w:rFonts w:ascii="Times New Roman"/>
                <w:b w:val="false"/>
                <w:i w:val="false"/>
                <w:color w:val="000000"/>
                <w:sz w:val="20"/>
              </w:rPr>
              <w:t>
типтерiнiң сыныптамасы. Әлеуметтiк топтарды
</w:t>
            </w:r>
            <w:r>
              <w:br/>
            </w:r>
            <w:r>
              <w:rPr>
                <w:rFonts w:ascii="Times New Roman"/>
                <w:b w:val="false"/>
                <w:i w:val="false"/>
                <w:color w:val="000000"/>
                <w:sz w:val="20"/>
              </w:rPr>
              <w:t>
бөлiп көрсету
</w:t>
            </w:r>
            <w:r>
              <w:br/>
            </w:r>
            <w:r>
              <w:rPr>
                <w:rFonts w:ascii="Times New Roman"/>
                <w:b w:val="false"/>
                <w:i w:val="false"/>
                <w:color w:val="000000"/>
                <w:sz w:val="20"/>
              </w:rPr>
              <w:t>
(жұмыстың жалғасы);
</w:t>
            </w:r>
            <w:r>
              <w:br/>
            </w:r>
            <w:r>
              <w:rPr>
                <w:rFonts w:ascii="Times New Roman"/>
                <w:b w:val="false"/>
                <w:i w:val="false"/>
                <w:color w:val="000000"/>
                <w:sz w:val="20"/>
              </w:rPr>
              <w:t>
13) халықтың
</w:t>
            </w:r>
            <w:r>
              <w:br/>
            </w:r>
            <w:r>
              <w:rPr>
                <w:rFonts w:ascii="Times New Roman"/>
                <w:b w:val="false"/>
                <w:i w:val="false"/>
                <w:color w:val="000000"/>
                <w:sz w:val="20"/>
              </w:rPr>
              <w:t>
статистикалық
</w:t>
            </w:r>
            <w:r>
              <w:br/>
            </w:r>
            <w:r>
              <w:rPr>
                <w:rFonts w:ascii="Times New Roman"/>
                <w:b w:val="false"/>
                <w:i w:val="false"/>
                <w:color w:val="000000"/>
                <w:sz w:val="20"/>
              </w:rPr>
              <w:t>
тіркелімін құру және
</w:t>
            </w:r>
            <w:r>
              <w:br/>
            </w:r>
            <w:r>
              <w:rPr>
                <w:rFonts w:ascii="Times New Roman"/>
                <w:b w:val="false"/>
                <w:i w:val="false"/>
                <w:color w:val="000000"/>
                <w:sz w:val="20"/>
              </w:rPr>
              <w:t>
жүргізу бойынша
</w:t>
            </w:r>
            <w:r>
              <w:br/>
            </w:r>
            <w:r>
              <w:rPr>
                <w:rFonts w:ascii="Times New Roman"/>
                <w:b w:val="false"/>
                <w:i w:val="false"/>
                <w:color w:val="000000"/>
                <w:sz w:val="20"/>
              </w:rPr>
              <w:t>
ғылыми негізделген
</w:t>
            </w:r>
            <w:r>
              <w:br/>
            </w:r>
            <w:r>
              <w:rPr>
                <w:rFonts w:ascii="Times New Roman"/>
                <w:b w:val="false"/>
                <w:i w:val="false"/>
                <w:color w:val="000000"/>
                <w:sz w:val="20"/>
              </w:rPr>
              <w:t>
ұсынымдар әзiрлеу;
</w:t>
            </w:r>
            <w:r>
              <w:br/>
            </w:r>
            <w:r>
              <w:rPr>
                <w:rFonts w:ascii="Times New Roman"/>
                <w:b w:val="false"/>
                <w:i w:val="false"/>
                <w:color w:val="000000"/>
                <w:sz w:val="20"/>
              </w:rPr>
              <w:t>
14) халықтың
</w:t>
            </w:r>
            <w:r>
              <w:br/>
            </w:r>
            <w:r>
              <w:rPr>
                <w:rFonts w:ascii="Times New Roman"/>
                <w:b w:val="false"/>
                <w:i w:val="false"/>
                <w:color w:val="000000"/>
                <w:sz w:val="20"/>
              </w:rPr>
              <w:t>
әл-ауқатын зерттеу
</w:t>
            </w:r>
            <w:r>
              <w:br/>
            </w:r>
            <w:r>
              <w:rPr>
                <w:rFonts w:ascii="Times New Roman"/>
                <w:b w:val="false"/>
                <w:i w:val="false"/>
                <w:color w:val="000000"/>
                <w:sz w:val="20"/>
              </w:rPr>
              <w:t>
және кедейлiк шегін
</w:t>
            </w:r>
            <w:r>
              <w:br/>
            </w:r>
            <w:r>
              <w:rPr>
                <w:rFonts w:ascii="Times New Roman"/>
                <w:b w:val="false"/>
                <w:i w:val="false"/>
                <w:color w:val="000000"/>
                <w:sz w:val="20"/>
              </w:rPr>
              <w:t>
анықтау.
</w:t>
            </w:r>
            <w:r>
              <w:br/>
            </w:r>
            <w:r>
              <w:rPr>
                <w:rFonts w:ascii="Times New Roman"/>
                <w:b w:val="false"/>
                <w:i w:val="false"/>
                <w:color w:val="000000"/>
                <w:sz w:val="20"/>
              </w:rPr>
              <w:t>
Мемлекеттiк ғылыми-техникалық
</w:t>
            </w:r>
            <w:r>
              <w:br/>
            </w:r>
            <w:r>
              <w:rPr>
                <w:rFonts w:ascii="Times New Roman"/>
                <w:b w:val="false"/>
                <w:i w:val="false"/>
                <w:color w:val="000000"/>
                <w:sz w:val="20"/>
              </w:rPr>
              <w:t>
сараптама жүргізу
</w:t>
            </w:r>
            <w:r>
              <w:br/>
            </w:r>
            <w:r>
              <w:rPr>
                <w:rFonts w:ascii="Times New Roman"/>
                <w:b w:val="false"/>
                <w:i w:val="false"/>
                <w:color w:val="000000"/>
                <w:sz w:val="20"/>
              </w:rPr>
              <w:t>
жөнiндегі қызметке
</w:t>
            </w:r>
            <w:r>
              <w:br/>
            </w:r>
            <w:r>
              <w:rPr>
                <w:rFonts w:ascii="Times New Roman"/>
                <w:b w:val="false"/>
                <w:i w:val="false"/>
                <w:color w:val="000000"/>
                <w:sz w:val="20"/>
              </w:rPr>
              <w:t>
ақы төлеу.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қараша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қараша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14 тақырып бойынша мемлекеттiк статистиканы қалыптастыру әдiснамасы саласында қолданбалы ғылыми зерттеулер, олардан 5 тақырып қолданыстағы әдiстемелердi жетiлдiру және 9 тақырып мемлекеттiк статистика көрсеткiштерiн қалыптастыру жөнiндегi әдiснаманы құру бойынша жүргiзу.
</w:t>
      </w:r>
      <w:r>
        <w:br/>
      </w:r>
      <w:r>
        <w:rPr>
          <w:rFonts w:ascii="Times New Roman"/>
          <w:b w:val="false"/>
          <w:i w:val="false"/>
          <w:color w:val="000000"/>
          <w:sz w:val="28"/>
        </w:rPr>
        <w:t>
Түпкiлiктi нәтиже: ғылыми негiзделген, соның ішінде халықты есепке алу, еңбек статистикасы, тұрмыс деңгейi статистикасы, электрондық сауда статистикасы, ұлттық шоттар жүйесiнде, құрылымдық, қысқа мерзiмдi статистика және бағалар статистикасы саласында 1-2-ден әдiстемелер жасау.
</w:t>
      </w:r>
      <w:r>
        <w:br/>
      </w:r>
      <w:r>
        <w:rPr>
          <w:rFonts w:ascii="Times New Roman"/>
          <w:b w:val="false"/>
          <w:i w:val="false"/>
          <w:color w:val="000000"/>
          <w:sz w:val="28"/>
        </w:rPr>
        <w:t>
Қаржы-экономикалық нәтиже: бiр тақырып бойынша қолданбалы ғылыми зерттеулер жүргізудің орташа құны 1745,5 мың теңгенi құрайды.
</w:t>
      </w:r>
      <w:r>
        <w:br/>
      </w:r>
      <w:r>
        <w:rPr>
          <w:rFonts w:ascii="Times New Roman"/>
          <w:b w:val="false"/>
          <w:i w:val="false"/>
          <w:color w:val="000000"/>
          <w:sz w:val="28"/>
        </w:rPr>
        <w:t>
Уақтылығы: орындалған iс-шаралардың белгiленген мерзiмдерiне сәйкес жыл бойына.
</w:t>
      </w:r>
      <w:r>
        <w:br/>
      </w:r>
      <w:r>
        <w:rPr>
          <w:rFonts w:ascii="Times New Roman"/>
          <w:b w:val="false"/>
          <w:i w:val="false"/>
          <w:color w:val="000000"/>
          <w:sz w:val="28"/>
        </w:rPr>
        <w:t>
Сапасы: статистика әдiснамасы саласында қолданбалы ғылыми зерттеулер жүргiзу ұлттық деңгейге 9 еуропалық стандартты, оларды кезең-кезеңмен енгізу мақсатында бейiмдеуге мүмкiндiк бередi. Бұл халықаралық деңгейде мемлекеттiк статистика деректерiнiң салыстырымдылығын арттыруды, яғни деректер сапасын арттыруды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Қазақстан Республикасы Статистика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"Ауыл шаруашылығы санағын жүргiзу"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642665 мың теңге (алты жүз қырық екi миллион алты жүз алпыс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статистика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"Агроөнеркәсіптік кешендi және ауылдық аумақтарды дамытуды мемлекеттiк реттеу туралы" Қазақстан Республикасының 2005 жылғы 8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бiрiншi ұлттық ауыл шаруашылық санағын жүргiзу туралы" Қазақстан Республикасы Үкiметiнiң 1999 жылғы 24 сәуiрдегi N 463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бiрiншi ұлттық ауыл шаруашылық санағына дайындық, жүргiзу және материалдарын өңдеу туралы" Қазақстан Республикасы Yкiметінің 2000 жылғы 2 маусымдағы N 830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2005-2008 жылдарға арналған бiрiншi ұлттық ауыл шаруашылығы санағына жәрдемдесетiн республикалық комиссия, Бiрінші ұлттық ауыл шаруашылығы санағын өткiзу жөнiндегi Қазақстан Республикасының 2005-2008 жылдарға арналған iс-шаралар жоспарын бекiту және Қазақстан Республикасы Yкiметiнiң 2000 жылғы 15 ақпандағы N 247 қаулысының күшi жойылды деп тану туралы" Қазақстан Республикасы Үкiметiнiң 2005 жылғы 10 қарашадағы N 1119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w:t>
      </w:r>
      <w:r>
        <w:br/>
      </w:r>
      <w:r>
        <w:rPr>
          <w:rFonts w:ascii="Times New Roman"/>
          <w:b w:val="false"/>
          <w:i w:val="false"/>
          <w:color w:val="000000"/>
          <w:sz w:val="28"/>
        </w:rPr>
        <w:t>
шағын ауыл шаруашылығы тауарларын өндiрушiлердiң мониторингiн қамтамасыз ету;
</w:t>
      </w:r>
      <w:r>
        <w:br/>
      </w:r>
      <w:r>
        <w:rPr>
          <w:rFonts w:ascii="Times New Roman"/>
          <w:b w:val="false"/>
          <w:i w:val="false"/>
          <w:color w:val="000000"/>
          <w:sz w:val="28"/>
        </w:rPr>
        <w:t>
санақ аралығындағы кезеңдерде бағалауды әзiрлеу кезiнде базистiк шама ретiнде пайдаланылатын ауыл шаруашылығының негiзгi сипаттамалары бойынша жиынтық деректер алу;
</w:t>
      </w:r>
      <w:r>
        <w:br/>
      </w:r>
      <w:r>
        <w:rPr>
          <w:rFonts w:ascii="Times New Roman"/>
          <w:b w:val="false"/>
          <w:i w:val="false"/>
          <w:color w:val="000000"/>
          <w:sz w:val="28"/>
        </w:rPr>
        <w:t>
кейiнгi ауыл шаруашылығының iрiктемелi зерттеулерiн жүргізу үшiн байқау объектiлерiнің негiзгi жиынтығын құру;
</w:t>
      </w:r>
      <w:r>
        <w:br/>
      </w:r>
      <w:r>
        <w:rPr>
          <w:rFonts w:ascii="Times New Roman"/>
          <w:b w:val="false"/>
          <w:i w:val="false"/>
          <w:color w:val="000000"/>
          <w:sz w:val="28"/>
        </w:rPr>
        <w:t>
шағын шаруашылық жүргiзушi бiрлiктер (жеке тұлғалар) және шаруашылықтың құрылымдық белгiлерiнiң топтамалары туралы деректер алу.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барлық ауыл шаруашылығы тауарларын өндiрушілердiң толық сандық және сапалық сипаттамаларын алу;
</w:t>
      </w:r>
      <w:r>
        <w:br/>
      </w:r>
      <w:r>
        <w:rPr>
          <w:rFonts w:ascii="Times New Roman"/>
          <w:b w:val="false"/>
          <w:i w:val="false"/>
          <w:color w:val="000000"/>
          <w:sz w:val="28"/>
        </w:rPr>
        <w:t>
экономиканың аграрлық секторын басқаруды нақты ақпараттық-статистикалық қамтамасыз етудi құру;
</w:t>
      </w:r>
      <w:r>
        <w:br/>
      </w:r>
      <w:r>
        <w:rPr>
          <w:rFonts w:ascii="Times New Roman"/>
          <w:b w:val="false"/>
          <w:i w:val="false"/>
          <w:color w:val="000000"/>
          <w:sz w:val="28"/>
        </w:rPr>
        <w:t>
қазақстандық ауыл шаруашылығы статистикасының халықаралық стандарттармен салыстырымдылығын қамтамасыз ету;
</w:t>
      </w:r>
      <w:r>
        <w:br/>
      </w:r>
      <w:r>
        <w:rPr>
          <w:rFonts w:ascii="Times New Roman"/>
          <w:b w:val="false"/>
          <w:i w:val="false"/>
          <w:color w:val="000000"/>
          <w:sz w:val="28"/>
        </w:rPr>
        <w:t>
санақ деректерiнің қоры негізiнде ауыл шаруашылығы бойынша қолда бар ақпаратты пайдалануды оңтайландыру;
</w:t>
      </w:r>
      <w:r>
        <w:br/>
      </w:r>
      <w:r>
        <w:rPr>
          <w:rFonts w:ascii="Times New Roman"/>
          <w:b w:val="false"/>
          <w:i w:val="false"/>
          <w:color w:val="000000"/>
          <w:sz w:val="28"/>
        </w:rPr>
        <w:t>
жиналған статистикалық деректердi сапалы өңдеу мен талдауды және оларға пайдаланушылардың қол жетiмдiлiгiн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Ауыл шаруашылы-
</w:t>
            </w:r>
            <w:r>
              <w:br/>
            </w:r>
            <w:r>
              <w:rPr>
                <w:rFonts w:ascii="Times New Roman"/>
                <w:b w:val="false"/>
                <w:i w:val="false"/>
                <w:color w:val="000000"/>
                <w:sz w:val="20"/>
              </w:rPr>
              <w:t>
ғы санағын
</w:t>
            </w:r>
            <w:r>
              <w:br/>
            </w:r>
            <w:r>
              <w:rPr>
                <w:rFonts w:ascii="Times New Roman"/>
                <w:b w:val="false"/>
                <w:i w:val="false"/>
                <w:color w:val="000000"/>
                <w:sz w:val="20"/>
              </w:rPr>
              <w:t>
жүргiзу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санағының дайындық
</w:t>
            </w:r>
            <w:r>
              <w:br/>
            </w:r>
            <w:r>
              <w:rPr>
                <w:rFonts w:ascii="Times New Roman"/>
                <w:b w:val="false"/>
                <w:i w:val="false"/>
                <w:color w:val="000000"/>
                <w:sz w:val="20"/>
              </w:rPr>
              <w:t>
жұмыстарын бiрiншi
</w:t>
            </w:r>
            <w:r>
              <w:br/>
            </w:r>
            <w:r>
              <w:rPr>
                <w:rFonts w:ascii="Times New Roman"/>
                <w:b w:val="false"/>
                <w:i w:val="false"/>
                <w:color w:val="000000"/>
                <w:sz w:val="20"/>
              </w:rPr>
              <w:t>
кезеңiн жүргiзу
</w:t>
            </w:r>
            <w:r>
              <w:br/>
            </w:r>
            <w:r>
              <w:rPr>
                <w:rFonts w:ascii="Times New Roman"/>
                <w:b w:val="false"/>
                <w:i w:val="false"/>
                <w:color w:val="000000"/>
                <w:sz w:val="20"/>
              </w:rPr>
              <w:t>
соның iшiнде:
</w:t>
            </w:r>
            <w:r>
              <w:br/>
            </w:r>
            <w:r>
              <w:rPr>
                <w:rFonts w:ascii="Times New Roman"/>
                <w:b w:val="false"/>
                <w:i w:val="false"/>
                <w:color w:val="000000"/>
                <w:sz w:val="20"/>
              </w:rPr>
              <w:t>
штаттан тыс
</w:t>
            </w:r>
            <w:r>
              <w:br/>
            </w:r>
            <w:r>
              <w:rPr>
                <w:rFonts w:ascii="Times New Roman"/>
                <w:b w:val="false"/>
                <w:i w:val="false"/>
                <w:color w:val="000000"/>
                <w:sz w:val="20"/>
              </w:rPr>
              <w:t>
қызметкерлердiң
</w:t>
            </w:r>
            <w:r>
              <w:br/>
            </w:r>
            <w:r>
              <w:rPr>
                <w:rFonts w:ascii="Times New Roman"/>
                <w:b w:val="false"/>
                <w:i w:val="false"/>
                <w:color w:val="000000"/>
                <w:sz w:val="20"/>
              </w:rPr>
              <w:t>
және санақ бойынша
</w:t>
            </w:r>
            <w:r>
              <w:br/>
            </w:r>
            <w:r>
              <w:rPr>
                <w:rFonts w:ascii="Times New Roman"/>
                <w:b w:val="false"/>
                <w:i w:val="false"/>
                <w:color w:val="000000"/>
                <w:sz w:val="20"/>
              </w:rPr>
              <w:t>
тартылған қызметкерлердің
</w:t>
            </w:r>
            <w:r>
              <w:br/>
            </w:r>
            <w:r>
              <w:rPr>
                <w:rFonts w:ascii="Times New Roman"/>
                <w:b w:val="false"/>
                <w:i w:val="false"/>
                <w:color w:val="000000"/>
                <w:sz w:val="20"/>
              </w:rPr>
              <w:t>
еңбегіне, iссапар
</w:t>
            </w:r>
            <w:r>
              <w:br/>
            </w:r>
            <w:r>
              <w:rPr>
                <w:rFonts w:ascii="Times New Roman"/>
                <w:b w:val="false"/>
                <w:i w:val="false"/>
                <w:color w:val="000000"/>
                <w:sz w:val="20"/>
              </w:rPr>
              <w:t>
шығыстарына,
</w:t>
            </w:r>
            <w:r>
              <w:br/>
            </w:r>
            <w:r>
              <w:rPr>
                <w:rFonts w:ascii="Times New Roman"/>
                <w:b w:val="false"/>
                <w:i w:val="false"/>
                <w:color w:val="000000"/>
                <w:sz w:val="20"/>
              </w:rPr>
              <w:t>
коммуналдық және
</w:t>
            </w:r>
            <w:r>
              <w:br/>
            </w:r>
            <w:r>
              <w:rPr>
                <w:rFonts w:ascii="Times New Roman"/>
                <w:b w:val="false"/>
                <w:i w:val="false"/>
                <w:color w:val="000000"/>
                <w:sz w:val="20"/>
              </w:rPr>
              <w:t>
көлiк қызметiне,
</w:t>
            </w:r>
            <w:r>
              <w:br/>
            </w:r>
            <w:r>
              <w:rPr>
                <w:rFonts w:ascii="Times New Roman"/>
                <w:b w:val="false"/>
                <w:i w:val="false"/>
                <w:color w:val="000000"/>
                <w:sz w:val="20"/>
              </w:rPr>
              <w:t>
байланыс қызметiне
</w:t>
            </w:r>
            <w:r>
              <w:br/>
            </w:r>
            <w:r>
              <w:rPr>
                <w:rFonts w:ascii="Times New Roman"/>
                <w:b w:val="false"/>
                <w:i w:val="false"/>
                <w:color w:val="000000"/>
                <w:sz w:val="20"/>
              </w:rPr>
              <w:t>
ақы төлеу;
</w:t>
            </w:r>
            <w:r>
              <w:br/>
            </w:r>
            <w:r>
              <w:rPr>
                <w:rFonts w:ascii="Times New Roman"/>
                <w:b w:val="false"/>
                <w:i w:val="false"/>
                <w:color w:val="000000"/>
                <w:sz w:val="20"/>
              </w:rPr>
              <w:t>
оқытып-үйрету семинарларын жүргiзу;
</w:t>
            </w:r>
            <w:r>
              <w:br/>
            </w:r>
            <w:r>
              <w:rPr>
                <w:rFonts w:ascii="Times New Roman"/>
                <w:b w:val="false"/>
                <w:i w:val="false"/>
                <w:color w:val="000000"/>
                <w:sz w:val="20"/>
              </w:rPr>
              <w:t>
бұқаралық-түсiндiру
</w:t>
            </w:r>
            <w:r>
              <w:br/>
            </w:r>
            <w:r>
              <w:rPr>
                <w:rFonts w:ascii="Times New Roman"/>
                <w:b w:val="false"/>
                <w:i w:val="false"/>
                <w:color w:val="000000"/>
                <w:sz w:val="20"/>
              </w:rPr>
              <w:t>
жұмыстарын (БАҚ-қа
</w:t>
            </w:r>
            <w:r>
              <w:br/>
            </w:r>
            <w:r>
              <w:rPr>
                <w:rFonts w:ascii="Times New Roman"/>
                <w:b w:val="false"/>
                <w:i w:val="false"/>
                <w:color w:val="000000"/>
                <w:sz w:val="20"/>
              </w:rPr>
              <w:t>
хабарландырулар беру, буклеттер) ұйымдастыру;
</w:t>
            </w:r>
            <w:r>
              <w:br/>
            </w:r>
            <w:r>
              <w:rPr>
                <w:rFonts w:ascii="Times New Roman"/>
                <w:b w:val="false"/>
                <w:i w:val="false"/>
                <w:color w:val="000000"/>
                <w:sz w:val="20"/>
              </w:rPr>
              <w:t>
санақ құралдарын
</w:t>
            </w:r>
            <w:r>
              <w:br/>
            </w:r>
            <w:r>
              <w:rPr>
                <w:rFonts w:ascii="Times New Roman"/>
                <w:b w:val="false"/>
                <w:i w:val="false"/>
                <w:color w:val="000000"/>
                <w:sz w:val="20"/>
              </w:rPr>
              <w:t>
дайындау;
</w:t>
            </w:r>
            <w:r>
              <w:br/>
            </w:r>
            <w:r>
              <w:rPr>
                <w:rFonts w:ascii="Times New Roman"/>
                <w:b w:val="false"/>
                <w:i w:val="false"/>
                <w:color w:val="000000"/>
                <w:sz w:val="20"/>
              </w:rPr>
              <w:t>
картографиялық
</w:t>
            </w:r>
            <w:r>
              <w:br/>
            </w:r>
            <w:r>
              <w:rPr>
                <w:rFonts w:ascii="Times New Roman"/>
                <w:b w:val="false"/>
                <w:i w:val="false"/>
                <w:color w:val="000000"/>
                <w:sz w:val="20"/>
              </w:rPr>
              <w:t>
материалды дайындау;
</w:t>
            </w:r>
            <w:r>
              <w:br/>
            </w:r>
            <w:r>
              <w:rPr>
                <w:rFonts w:ascii="Times New Roman"/>
                <w:b w:val="false"/>
                <w:i w:val="false"/>
                <w:color w:val="000000"/>
                <w:sz w:val="20"/>
              </w:rPr>
              <w:t>
үй-жайлар жалдау;
</w:t>
            </w:r>
            <w:r>
              <w:br/>
            </w:r>
            <w:r>
              <w:rPr>
                <w:rFonts w:ascii="Times New Roman"/>
                <w:b w:val="false"/>
                <w:i w:val="false"/>
                <w:color w:val="000000"/>
                <w:sz w:val="20"/>
              </w:rPr>
              <w:t>
санақ жүргізуге,
</w:t>
            </w:r>
            <w:r>
              <w:br/>
            </w:r>
            <w:r>
              <w:rPr>
                <w:rFonts w:ascii="Times New Roman"/>
                <w:b w:val="false"/>
                <w:i w:val="false"/>
                <w:color w:val="000000"/>
                <w:sz w:val="20"/>
              </w:rPr>
              <w:t>
деректерді өңдеуге  
</w:t>
            </w:r>
            <w:r>
              <w:br/>
            </w:r>
            <w:r>
              <w:rPr>
                <w:rFonts w:ascii="Times New Roman"/>
                <w:b w:val="false"/>
                <w:i w:val="false"/>
                <w:color w:val="000000"/>
                <w:sz w:val="20"/>
              </w:rPr>
              <w:t>
арналған бағдарлама-
</w:t>
            </w:r>
            <w:r>
              <w:br/>
            </w:r>
            <w:r>
              <w:rPr>
                <w:rFonts w:ascii="Times New Roman"/>
                <w:b w:val="false"/>
                <w:i w:val="false"/>
                <w:color w:val="000000"/>
                <w:sz w:val="20"/>
              </w:rPr>
              <w:t>
лық өнiмдi сүйемелдеу, көбейту;
</w:t>
            </w:r>
            <w:r>
              <w:br/>
            </w:r>
            <w:r>
              <w:rPr>
                <w:rFonts w:ascii="Times New Roman"/>
                <w:b w:val="false"/>
                <w:i w:val="false"/>
                <w:color w:val="000000"/>
                <w:sz w:val="20"/>
              </w:rPr>
              <w:t>
өзге де тауарлар
</w:t>
            </w:r>
            <w:r>
              <w:br/>
            </w:r>
            <w:r>
              <w:rPr>
                <w:rFonts w:ascii="Times New Roman"/>
                <w:b w:val="false"/>
                <w:i w:val="false"/>
                <w:color w:val="000000"/>
                <w:sz w:val="20"/>
              </w:rPr>
              <w:t>
(кеңсе тауарлары, 
</w:t>
            </w:r>
            <w:r>
              <w:br/>
            </w:r>
            <w:r>
              <w:rPr>
                <w:rFonts w:ascii="Times New Roman"/>
                <w:b w:val="false"/>
                <w:i w:val="false"/>
                <w:color w:val="000000"/>
                <w:sz w:val="20"/>
              </w:rPr>
              <w:t>
қағаз, санақ
</w:t>
            </w:r>
            <w:r>
              <w:br/>
            </w:r>
            <w:r>
              <w:rPr>
                <w:rFonts w:ascii="Times New Roman"/>
                <w:b w:val="false"/>
                <w:i w:val="false"/>
                <w:color w:val="000000"/>
                <w:sz w:val="20"/>
              </w:rPr>
              <w:t>
мүкаммалы) сатып алу;
</w:t>
            </w:r>
            <w:r>
              <w:br/>
            </w:r>
            <w:r>
              <w:rPr>
                <w:rFonts w:ascii="Times New Roman"/>
                <w:b w:val="false"/>
                <w:i w:val="false"/>
                <w:color w:val="000000"/>
                <w:sz w:val="20"/>
              </w:rPr>
              <w:t>
компьютерлер сатып
</w:t>
            </w:r>
            <w:r>
              <w:br/>
            </w:r>
            <w:r>
              <w:rPr>
                <w:rFonts w:ascii="Times New Roman"/>
                <w:b w:val="false"/>
                <w:i w:val="false"/>
                <w:color w:val="000000"/>
                <w:sz w:val="20"/>
              </w:rPr>
              <w:t>
алу.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2,3,4-тоқсан
</w:t>
            </w:r>
            <w:r>
              <w:br/>
            </w:r>
            <w:r>
              <w:rPr>
                <w:rFonts w:ascii="Times New Roman"/>
                <w:b w:val="false"/>
                <w:i w:val="false"/>
                <w:color w:val="000000"/>
                <w:sz w:val="20"/>
              </w:rPr>
              <w:t>
</w:t>
            </w:r>
            <w:r>
              <w:br/>
            </w:r>
            <w:r>
              <w:rPr>
                <w:rFonts w:ascii="Times New Roman"/>
                <w:b w:val="false"/>
                <w:i w:val="false"/>
                <w:color w:val="000000"/>
                <w:sz w:val="20"/>
              </w:rPr>
              <w:t>
жыл бойына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1, 2-
</w:t>
            </w:r>
            <w:r>
              <w:br/>
            </w:r>
            <w:r>
              <w:rPr>
                <w:rFonts w:ascii="Times New Roman"/>
                <w:b w:val="false"/>
                <w:i w:val="false"/>
                <w:color w:val="000000"/>
                <w:sz w:val="20"/>
              </w:rPr>
              <w:t>
тоқсан
</w:t>
            </w:r>
            <w:r>
              <w:br/>
            </w:r>
            <w:r>
              <w:rPr>
                <w:rFonts w:ascii="Times New Roman"/>
                <w:b w:val="false"/>
                <w:i w:val="false"/>
                <w:color w:val="000000"/>
                <w:sz w:val="20"/>
              </w:rPr>
              <w:t>
2-тоқ-
</w:t>
            </w:r>
            <w:r>
              <w:br/>
            </w:r>
            <w:r>
              <w:rPr>
                <w:rFonts w:ascii="Times New Roman"/>
                <w:b w:val="false"/>
                <w:i w:val="false"/>
                <w:color w:val="000000"/>
                <w:sz w:val="20"/>
              </w:rPr>
              <w:t>
сан
</w:t>
            </w:r>
            <w:r>
              <w:br/>
            </w:r>
            <w:r>
              <w:rPr>
                <w:rFonts w:ascii="Times New Roman"/>
                <w:b w:val="false"/>
                <w:i w:val="false"/>
                <w:color w:val="000000"/>
                <w:sz w:val="20"/>
              </w:rPr>
              <w:t>
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1, 2-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2-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Статистика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ауыл шаруашылығы санағының бiрiншi кезеңiнде, 2006 жылдың тамыз-қыркүйегiнде: 2500 жуық ауылдық және кенттiк округтердi; 7600 жуық елдi мекендердi; 9700 ауыл шаруашылығы кәсiпорындарын, 187 мыңнан астам шаруа (фермер) қожалықтарын; 750 мың саяжай учаскелерiн; екi миллионнан астам үй шаруашылықтарын қамту.
</w:t>
      </w:r>
      <w:r>
        <w:br/>
      </w:r>
      <w:r>
        <w:rPr>
          <w:rFonts w:ascii="Times New Roman"/>
          <w:b w:val="false"/>
          <w:i w:val="false"/>
          <w:color w:val="000000"/>
          <w:sz w:val="28"/>
        </w:rPr>
        <w:t>
Түпкілiктi нәтиже: "ауыл шаруашылығы" саласын сипаттайтын негiзгi көрсеткiштер алынатын болады: егiстiк алаңдардың құрылымы, ауыл шаруашылығы дақылдарының сұрыптары бойынша егiстiк алаңдары, жемiс-жидек екпелерi, жүзiмдiктер туралы негізгi мәлiметтер, ауыл шаруашылығы дақылдарына тыңайтқыштар енгiзу, инфрақұрылым;
</w:t>
      </w:r>
      <w:r>
        <w:br/>
      </w:r>
      <w:r>
        <w:rPr>
          <w:rFonts w:ascii="Times New Roman"/>
          <w:b w:val="false"/>
          <w:i w:val="false"/>
          <w:color w:val="000000"/>
          <w:sz w:val="28"/>
        </w:rPr>
        <w:t>
ауыл шаруашылығының негізгi сипаттамалары бойынша жиынтық көрсеткiштердi алу, олар санақ аралығындағы кезеңдерде бағалауды әзiрлеу кезiнде базистiк шама ретiнде пайдаланылатын болады, сондай-ақ кейiнгi ауыл шаруашылығының iрiктемелi зерттеулерiн жүргiзу үшiн ауыл шаруашылығы өнімдерiн өндiрумен де, сол сияқты өңдеумен және сақтаумен де айналысатын барлық тауар өндiрушілердің негізгi жиынтығын құру.
</w:t>
      </w:r>
      <w:r>
        <w:br/>
      </w:r>
      <w:r>
        <w:rPr>
          <w:rFonts w:ascii="Times New Roman"/>
          <w:b w:val="false"/>
          <w:i w:val="false"/>
          <w:color w:val="000000"/>
          <w:sz w:val="28"/>
        </w:rPr>
        <w:t>
Қаржы-экономикалық нәтиже: санақтың дерекқоры санақ аралығындағы кезеңдерде бағалауды әзiрлеу кезiнде базистiк шама ретінде және статистикалық тіркелімді, ауыл шаруашылығы құрамаларының тіркелімдерін жаңғырту үшiн пайдаланылатын болады.
</w:t>
      </w:r>
      <w:r>
        <w:br/>
      </w:r>
      <w:r>
        <w:rPr>
          <w:rFonts w:ascii="Times New Roman"/>
          <w:b w:val="false"/>
          <w:i w:val="false"/>
          <w:color w:val="000000"/>
          <w:sz w:val="28"/>
        </w:rPr>
        <w:t>
Уақтылығы: жыл бойына
</w:t>
      </w:r>
      <w:r>
        <w:br/>
      </w:r>
      <w:r>
        <w:rPr>
          <w:rFonts w:ascii="Times New Roman"/>
          <w:b w:val="false"/>
          <w:i w:val="false"/>
          <w:color w:val="000000"/>
          <w:sz w:val="28"/>
        </w:rPr>
        <w:t>
Сапасы: елдің азық-түлік ресурстарын қалыптастыруда ауыл шаруашылығы тауарларын өндiрушiлердiң әрбiр санаттары рөлінің даму жағдайы мен үрдістері туралы ақпарат сапасын арттыруға мүмкіндік жасайды.
</w:t>
      </w:r>
      <w:r>
        <w:br/>
      </w:r>
      <w:r>
        <w:rPr>
          <w:rFonts w:ascii="Times New Roman"/>
          <w:b w:val="false"/>
          <w:i w:val="false"/>
          <w:color w:val="000000"/>
          <w:sz w:val="28"/>
        </w:rPr>
        <w:t>
Статистикалық байқаудың санақтан басқа ауыл шаруашылығы саласы туралы толық сандық және сапалық ақпарат алу мүмкiндiгi бар баламалы нұсқалары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