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688c" w14:textId="cf16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 Президентінің Іс басқармасы)</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451 </w:t>
      </w:r>
      <w:r>
        <w:rPr>
          <w:rFonts w:ascii="Times New Roman"/>
          <w:b w:val="false"/>
          <w:i w:val="false"/>
          <w:color w:val="000000"/>
          <w:sz w:val="28"/>
        </w:rPr>
        <w:t>
, 
</w:t>
      </w:r>
      <w:r>
        <w:rPr>
          <w:rFonts w:ascii="Times New Roman"/>
          <w:b w:val="false"/>
          <w:i w:val="false"/>
          <w:color w:val="000000"/>
          <w:sz w:val="28"/>
        </w:rPr>
        <w:t xml:space="preserve"> 452 </w:t>
      </w:r>
      <w:r>
        <w:rPr>
          <w:rFonts w:ascii="Times New Roman"/>
          <w:b w:val="false"/>
          <w:i w:val="false"/>
          <w:color w:val="000000"/>
          <w:sz w:val="28"/>
        </w:rPr>
        <w:t>
, 
</w:t>
      </w:r>
      <w:r>
        <w:rPr>
          <w:rFonts w:ascii="Times New Roman"/>
          <w:b w:val="false"/>
          <w:i w:val="false"/>
          <w:color w:val="000000"/>
          <w:sz w:val="28"/>
        </w:rPr>
        <w:t xml:space="preserve"> 453 </w:t>
      </w:r>
      <w:r>
        <w:rPr>
          <w:rFonts w:ascii="Times New Roman"/>
          <w:b w:val="false"/>
          <w:i w:val="false"/>
          <w:color w:val="000000"/>
          <w:sz w:val="28"/>
        </w:rPr>
        <w:t>
, 
</w:t>
      </w:r>
      <w:r>
        <w:rPr>
          <w:rFonts w:ascii="Times New Roman"/>
          <w:b w:val="false"/>
          <w:i w:val="false"/>
          <w:color w:val="000000"/>
          <w:sz w:val="28"/>
        </w:rPr>
        <w:t xml:space="preserve"> 454 </w:t>
      </w:r>
      <w:r>
        <w:rPr>
          <w:rFonts w:ascii="Times New Roman"/>
          <w:b w:val="false"/>
          <w:i w:val="false"/>
          <w:color w:val="000000"/>
          <w:sz w:val="28"/>
        </w:rPr>
        <w:t>
, 
</w:t>
      </w:r>
      <w:r>
        <w:rPr>
          <w:rFonts w:ascii="Times New Roman"/>
          <w:b w:val="false"/>
          <w:i w:val="false"/>
          <w:color w:val="000000"/>
          <w:sz w:val="28"/>
        </w:rPr>
        <w:t xml:space="preserve"> 455 </w:t>
      </w:r>
      <w:r>
        <w:rPr>
          <w:rFonts w:ascii="Times New Roman"/>
          <w:b w:val="false"/>
          <w:i w:val="false"/>
          <w:color w:val="000000"/>
          <w:sz w:val="28"/>
        </w:rPr>
        <w:t>
, 
</w:t>
      </w:r>
      <w:r>
        <w:rPr>
          <w:rFonts w:ascii="Times New Roman"/>
          <w:b w:val="false"/>
          <w:i w:val="false"/>
          <w:color w:val="000000"/>
          <w:sz w:val="28"/>
        </w:rPr>
        <w:t xml:space="preserve"> 456 </w:t>
      </w:r>
      <w:r>
        <w:rPr>
          <w:rFonts w:ascii="Times New Roman"/>
          <w:b w:val="false"/>
          <w:i w:val="false"/>
          <w:color w:val="000000"/>
          <w:sz w:val="28"/>
        </w:rPr>
        <w:t>
, 
</w:t>
      </w:r>
      <w:r>
        <w:rPr>
          <w:rFonts w:ascii="Times New Roman"/>
          <w:b w:val="false"/>
          <w:i w:val="false"/>
          <w:color w:val="000000"/>
          <w:sz w:val="28"/>
        </w:rPr>
        <w:t xml:space="preserve"> 457 </w:t>
      </w:r>
      <w:r>
        <w:rPr>
          <w:rFonts w:ascii="Times New Roman"/>
          <w:b w:val="false"/>
          <w:i w:val="false"/>
          <w:color w:val="000000"/>
          <w:sz w:val="28"/>
        </w:rPr>
        <w:t>
, 
</w:t>
      </w:r>
      <w:r>
        <w:rPr>
          <w:rFonts w:ascii="Times New Roman"/>
          <w:b w:val="false"/>
          <w:i w:val="false"/>
          <w:color w:val="000000"/>
          <w:sz w:val="28"/>
        </w:rPr>
        <w:t xml:space="preserve"> 458 </w:t>
      </w:r>
      <w:r>
        <w:rPr>
          <w:rFonts w:ascii="Times New Roman"/>
          <w:b w:val="false"/>
          <w:i w:val="false"/>
          <w:color w:val="000000"/>
          <w:sz w:val="28"/>
        </w:rPr>
        <w:t>
, 
</w:t>
      </w:r>
      <w:r>
        <w:rPr>
          <w:rFonts w:ascii="Times New Roman"/>
          <w:b w:val="false"/>
          <w:i w:val="false"/>
          <w:color w:val="000000"/>
          <w:sz w:val="28"/>
        </w:rPr>
        <w:t xml:space="preserve"> 459 </w:t>
      </w:r>
      <w:r>
        <w:rPr>
          <w:rFonts w:ascii="Times New Roman"/>
          <w:b w:val="false"/>
          <w:i w:val="false"/>
          <w:color w:val="000000"/>
          <w:sz w:val="28"/>
        </w:rPr>
        <w:t>
, 
</w:t>
      </w:r>
      <w:r>
        <w:rPr>
          <w:rFonts w:ascii="Times New Roman"/>
          <w:b w:val="false"/>
          <w:i w:val="false"/>
          <w:color w:val="000000"/>
          <w:sz w:val="28"/>
        </w:rPr>
        <w:t xml:space="preserve"> 460 </w:t>
      </w:r>
      <w:r>
        <w:rPr>
          <w:rFonts w:ascii="Times New Roman"/>
          <w:b w:val="false"/>
          <w:i w:val="false"/>
          <w:color w:val="000000"/>
          <w:sz w:val="28"/>
        </w:rPr>
        <w:t>
, 
</w:t>
      </w:r>
      <w:r>
        <w:rPr>
          <w:rFonts w:ascii="Times New Roman"/>
          <w:b w:val="false"/>
          <w:i w:val="false"/>
          <w:color w:val="000000"/>
          <w:sz w:val="28"/>
        </w:rPr>
        <w:t xml:space="preserve"> 461 </w:t>
      </w:r>
      <w:r>
        <w:rPr>
          <w:rFonts w:ascii="Times New Roman"/>
          <w:b w:val="false"/>
          <w:i w:val="false"/>
          <w:color w:val="000000"/>
          <w:sz w:val="28"/>
        </w:rPr>
        <w:t>
, 
</w:t>
      </w:r>
      <w:r>
        <w:rPr>
          <w:rFonts w:ascii="Times New Roman"/>
          <w:b w:val="false"/>
          <w:i w:val="false"/>
          <w:color w:val="000000"/>
          <w:sz w:val="28"/>
        </w:rPr>
        <w:t xml:space="preserve"> 462 </w:t>
      </w:r>
      <w:r>
        <w:rPr>
          <w:rFonts w:ascii="Times New Roman"/>
          <w:b w:val="false"/>
          <w:i w:val="false"/>
          <w:color w:val="000000"/>
          <w:sz w:val="28"/>
        </w:rPr>
        <w:t>
, 
</w:t>
      </w:r>
      <w:r>
        <w:rPr>
          <w:rFonts w:ascii="Times New Roman"/>
          <w:b w:val="false"/>
          <w:i w:val="false"/>
          <w:color w:val="000000"/>
          <w:sz w:val="28"/>
        </w:rPr>
        <w:t xml:space="preserve"> 463 </w:t>
      </w:r>
      <w:r>
        <w:rPr>
          <w:rFonts w:ascii="Times New Roman"/>
          <w:b w:val="false"/>
          <w:i w:val="false"/>
          <w:color w:val="000000"/>
          <w:sz w:val="28"/>
        </w:rPr>
        <w:t>
, 
</w:t>
      </w:r>
      <w:r>
        <w:rPr>
          <w:rFonts w:ascii="Times New Roman"/>
          <w:b w:val="false"/>
          <w:i w:val="false"/>
          <w:color w:val="000000"/>
          <w:sz w:val="28"/>
        </w:rPr>
        <w:t xml:space="preserve"> 464-қосымшаларға </w:t>
      </w:r>
      <w:r>
        <w:rPr>
          <w:rFonts w:ascii="Times New Roman"/>
          <w:b w:val="false"/>
          <w:i w:val="false"/>
          <w:color w:val="000000"/>
          <w:sz w:val="28"/>
        </w:rPr>
        <w:t>
 сәйкес Қазақстан Республикасының Президентi Iс басқармасының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451-ҚОСЫМША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 басшысының, Премьер-Министрдiң және мемлекеттiк органдардың басқа да лауазымды адамдарының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14 332 869 мың теңге (он төрт миллиард үш жүз отыз екі миллион сегіз жүз алпыс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мемлекеттiк наградалары туралы" Қазақстан Республикасының 1995 жылғы 12 желтоқсандағы Заңының 
</w:t>
      </w:r>
      <w:r>
        <w:rPr>
          <w:rFonts w:ascii="Times New Roman"/>
          <w:b w:val="false"/>
          <w:i w:val="false"/>
          <w:color w:val="000000"/>
          <w:sz w:val="28"/>
        </w:rPr>
        <w:t xml:space="preserve"> 2-бабы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Заңы; "Мемлекеттiк сатып алу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"Мемлекеттiк әкiмшiлік қызмет туралы" Қазақстан Республикасы 1999 жылғы 23 маусымдағы Заңы; "Қазақстан Республикасы Президентi Iс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наградаларымен марапаттауға ұсыну тәртiбi оларды табыстау, Қазақстан Республикасы мемлекеттiк наградалары құжаттарының Үлгiлерi және Қазақстан Республикасының мемлекеттiк наградалары Белгiлерiнің бейнесi туралы "Нұсқаулықты бекiту туралы" Қазақстан Республикасы Президентiнiң 1999 жылғы 8 қарашадағы N 90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 Басшысының, Премьер-Министрдің және мемлекеттің өзге де лауазымды тұлғаларының қызметін қамтамасыз ету, қойылатын бiлiктілiк талаптарына сәйкес лауазымдық мiндеттерiн тиiмдi атқару және кәсiби шеберлiктерiн жетiлдiру мақсатында кәсiптiлiк саласындағы бiлiм беру бағдарламалары бойынша теориялық, тiлдердi оқыту жүйесiн ұйымдастыру.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 Басшысының, Премьер-Министрдің және мемлекеттiк органдардың өзге де лауазымды тұлғаларының қызметiн материалдық-техникалық, әлеуметтiк-тұрмыстық қамтамасыз ету, Қазақстан Республикасы Президентi әкiмшiлiгi, Премьер-Министрi кеңесiнің қызметiн материалдық-техникалық қамтамасыз ету, Қазақстан Республикасы Президентi Премьер-Министрi қатысуымен өткiзiлетiн ресми iс-шараларға қызмет көрсету, мемлекеттiк қызметшілердің кәсiби дәрежесiн жоғарлату, мемлекеттiк тілдің жұмыс iстеуiне жағдай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басшысының, Премьер-Министрдiң және мемлекеттiк органдардың басқа да лауазымды адамдарының қызметiн қамтамас ыз eту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1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  Президентiнің, Премьер-Министрiнің және Мемлекеттік хатшысының жұмыс кестесiне сәйкес 5 әуе кемесiмен литерлiк рейстер ұйымдастыру. Литерлiк рейстердің қажеттi байланысын қамтамасыз ету, әуе кемесiн А-319 сатып алу.
</w:t>
            </w:r>
            <w:r>
              <w:br/>
            </w:r>
            <w:r>
              <w:rPr>
                <w:rFonts w:ascii="Times New Roman"/>
                <w:b w:val="false"/>
                <w:i w:val="false"/>
                <w:color w:val="000000"/>
                <w:sz w:val="20"/>
              </w:rPr>
              <w:t>
2. Мемлекеттік резиденцияларға және Үкiмет ғимараттарға кешенді қызмет көрсету.
</w:t>
            </w:r>
            <w:r>
              <w:br/>
            </w:r>
            <w:r>
              <w:rPr>
                <w:rFonts w:ascii="Times New Roman"/>
                <w:b w:val="false"/>
                <w:i w:val="false"/>
                <w:color w:val="000000"/>
                <w:sz w:val="20"/>
              </w:rPr>
              <w:t>
3. "Қазақстан Республикасы Президентi әкімшілiгi мен Yкiметінің әкiмшілiк ғимараттар дирекциясы" РМҚК-ның әкiмшілiк ғимараты және "Мемлекеттік резиденциялар дирекциясы" PMК-ның объектілерiн сақтандыру.
</w:t>
            </w:r>
            <w:r>
              <w:br/>
            </w:r>
            <w:r>
              <w:rPr>
                <w:rFonts w:ascii="Times New Roman"/>
                <w:b w:val="false"/>
                <w:i w:val="false"/>
                <w:color w:val="000000"/>
                <w:sz w:val="20"/>
              </w:rPr>
              <w:t>
4. Ресми шақырылған тұлғалардың тұруын ұйымдастыру; көлік қызметiн көрсету; ресми iс-шараларға қызмет көрсету;
</w:t>
            </w:r>
            <w:r>
              <w:br/>
            </w:r>
            <w:r>
              <w:rPr>
                <w:rFonts w:ascii="Times New Roman"/>
                <w:b w:val="false"/>
                <w:i w:val="false"/>
                <w:color w:val="000000"/>
                <w:sz w:val="20"/>
              </w:rPr>
              <w:t>
салтанатты және ресми түскi ас, кездесулер және басқа да iс-шаралар ұйымдастыру және өткiзу; Мемлекет Басшысы және Үкiмет басшысы атынан кәдесыйлар, естелік сыйлықтар сатып алу және құрастыру.
</w:t>
            </w:r>
            <w:r>
              <w:br/>
            </w:r>
            <w:r>
              <w:rPr>
                <w:rFonts w:ascii="Times New Roman"/>
                <w:b w:val="false"/>
                <w:i w:val="false"/>
                <w:color w:val="000000"/>
                <w:sz w:val="20"/>
              </w:rPr>
              <w:t>
5. "Күйгенжар" акционерлiк қоғамның атты-спорт манежі базасының қызмет етуi.
</w:t>
            </w:r>
            <w:r>
              <w:br/>
            </w:r>
            <w:r>
              <w:rPr>
                <w:rFonts w:ascii="Times New Roman"/>
                <w:b w:val="false"/>
                <w:i w:val="false"/>
                <w:color w:val="000000"/>
                <w:sz w:val="20"/>
              </w:rPr>
              <w:t>
6. Мемлекеттiк наградалар, төс белгісiн, дипломдар және олардың құжатын Қазақстан Республикасы Президентi Әкiмшілiгiнің өтiнiмiне сәйкес Қазақстан Республикасына сіңiрген еңбегін бағалау белгiсі ретiнде марапаттау үшін дайындау, наградалар жинақтау  қорын (резервiн) қолдау.
</w:t>
            </w:r>
            <w:r>
              <w:br/>
            </w:r>
            <w:r>
              <w:rPr>
                <w:rFonts w:ascii="Times New Roman"/>
                <w:b w:val="false"/>
                <w:i w:val="false"/>
                <w:color w:val="000000"/>
                <w:sz w:val="20"/>
              </w:rPr>
              <w:t>
7. Күзетiлетiн тұлғалардың автокөлігін және гаражын ұстау.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w:t>
            </w:r>
          </w:p>
        </w:tc>
      </w:tr>
      <w:tr>
        <w:trPr>
          <w:trHeight w:val="53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біліктілігін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қызметшілердің бiлiктiлiгiн арттыру  бойынша келесі 5 бағыт бойынша қызмет сатып алу:
</w:t>
            </w:r>
            <w:r>
              <w:br/>
            </w:r>
            <w:r>
              <w:rPr>
                <w:rFonts w:ascii="Times New Roman"/>
                <w:b w:val="false"/>
                <w:i w:val="false"/>
                <w:color w:val="000000"/>
                <w:sz w:val="20"/>
              </w:rPr>
              <w:t>
1) жобаларды басқару;
</w:t>
            </w:r>
            <w:r>
              <w:br/>
            </w:r>
            <w:r>
              <w:rPr>
                <w:rFonts w:ascii="Times New Roman"/>
                <w:b w:val="false"/>
                <w:i w:val="false"/>
                <w:color w:val="000000"/>
                <w:sz w:val="20"/>
              </w:rPr>
              <w:t>
2) бюджеттеу, жобалау және орындалуды қадағалау;
</w:t>
            </w:r>
            <w:r>
              <w:br/>
            </w:r>
            <w:r>
              <w:rPr>
                <w:rFonts w:ascii="Times New Roman"/>
                <w:b w:val="false"/>
                <w:i w:val="false"/>
                <w:color w:val="000000"/>
                <w:sz w:val="20"/>
              </w:rPr>
              <w:t>
3) қаржылық есеп берудің халықаралық стандартын оқу;
</w:t>
            </w:r>
            <w:r>
              <w:br/>
            </w:r>
            <w:r>
              <w:rPr>
                <w:rFonts w:ascii="Times New Roman"/>
                <w:b w:val="false"/>
                <w:i w:val="false"/>
                <w:color w:val="000000"/>
                <w:sz w:val="20"/>
              </w:rPr>
              <w:t>
4) ақпаратты жүйелi қорғау;
</w:t>
            </w:r>
            <w:r>
              <w:br/>
            </w:r>
            <w:r>
              <w:rPr>
                <w:rFonts w:ascii="Times New Roman"/>
                <w:b w:val="false"/>
                <w:i w:val="false"/>
                <w:color w:val="000000"/>
                <w:sz w:val="20"/>
              </w:rPr>
              <w:t>
5) басқарудың негізгі әдiстерi.
</w:t>
            </w:r>
            <w:r>
              <w:br/>
            </w:r>
            <w:r>
              <w:rPr>
                <w:rFonts w:ascii="Times New Roman"/>
                <w:b w:val="false"/>
                <w:i w:val="false"/>
                <w:color w:val="000000"/>
                <w:sz w:val="20"/>
              </w:rPr>
              <w:t>
Мемлекеттік және ағылшын тiлдерiн оқыту.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iстеуiн қамтамасыз ету және мемлекеттiк органдарды ақпараттық-техникалық қамтамас 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есептеу және  телекоммуникациялық жабдықтар.
</w:t>
            </w:r>
            <w:r>
              <w:br/>
            </w:r>
            <w:r>
              <w:rPr>
                <w:rFonts w:ascii="Times New Roman"/>
                <w:b w:val="false"/>
                <w:i w:val="false"/>
                <w:color w:val="000000"/>
                <w:sz w:val="20"/>
              </w:rPr>
              <w:t>
2) лицензиялық бағдарламаны қамтамасыз ету.
</w:t>
            </w:r>
            <w:r>
              <w:br/>
            </w:r>
            <w:r>
              <w:rPr>
                <w:rFonts w:ascii="Times New Roman"/>
                <w:b w:val="false"/>
                <w:i w:val="false"/>
                <w:color w:val="000000"/>
                <w:sz w:val="20"/>
              </w:rPr>
              <w:t>
3) ақпараттық жүйелердi пайдалану мен сүйемелдеу бойынша қызметтердi сатып алу.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 мемлекеттің лауазымды тұлғаларының қызметiн тоқтаусыз қамтамасыз ету, 967 сағат көлемiнде литерлiк рейстердi орындау, 1 бiрлiк әуе кемесiн А-319 сатып алу, жалпы алаңы 67 029,1 шаршы метр және маңайындағы 264,6 га аумақтағы мемлекеттiк резиденцияларға, 139 415,0 шаршы метр және маңайындағы 57,8 га аумақтағы үкiметтiк ғимараттарға кешендi қызмет көрсету, 5 әкiмшiлiк ғимаратты, 9 мемлекеттік резиденциялар объектiсiн сақтандыру; мемлекеттiк қызметшiлердiң 50 пайыз қазiргi заманғы компьютерлермен қамтамасыз ету; 9 адамның кәсiби деңгейiн арттыру, 93 адамға мемлекеттiк тiлдi оқыту; 10 көп емес адамға ағылшын тiлiн оқыту; саны 26 бiрлiк автомашинаға және күзетiлетiн тұлғалардың жалпы аумағы 2 250 шаршы метр гаражына қызмет көрсету.
</w:t>
      </w:r>
      <w:r>
        <w:br/>
      </w:r>
      <w:r>
        <w:rPr>
          <w:rFonts w:ascii="Times New Roman"/>
          <w:b w:val="false"/>
          <w:i w:val="false"/>
          <w:color w:val="000000"/>
          <w:sz w:val="28"/>
        </w:rPr>
        <w:t>
Түпкi нәтиже: Мемлекет басшысының, Премьер-Министрдің және мемлекеттiк өзге де лауазымды тұлғаларының қызметiн сапалы және уақытында қамтамасыз ету. Мемлекеттiк қызметшілердің кәсiби деңгейiн арттыру бойынша мұқтажын 100 пайыз, мемлекеттiк қызметшілерге мемлекеттiк тілдi оқыту 100 пайыз және ағылшын тілін оқыту 100 пайыз арттыру.
</w:t>
      </w:r>
      <w:r>
        <w:br/>
      </w:r>
      <w:r>
        <w:rPr>
          <w:rFonts w:ascii="Times New Roman"/>
          <w:b w:val="false"/>
          <w:i w:val="false"/>
          <w:color w:val="000000"/>
          <w:sz w:val="28"/>
        </w:rPr>
        <w:t>
Қаржылық-экономикалық нәтиже: әр литерлiк рейстiң жоспарлы ұшу сағаты мен орташа тарифi 3 271 431 теңге/сағ., мемлекеттiк резиденциялар. Yкiметтiк ғимараттар мен маңайында орналасқан аумақтың 1 шаршы метрiне қызмет көрсету шығыны 23 619,0 теңге; өкiлеттiк шығындар нормасына сәйкес ресми iс-шаралар өткiзу; 1 бас жоғары бағалы спорт атын ұстау шығыны - 714 300 теңге, күзетiлетiн тұлғаның автокөлiгiн гаражда ұстау шығыны 1 687 577 теңге.
</w:t>
      </w:r>
      <w:r>
        <w:br/>
      </w:r>
      <w:r>
        <w:rPr>
          <w:rFonts w:ascii="Times New Roman"/>
          <w:b w:val="false"/>
          <w:i w:val="false"/>
          <w:color w:val="000000"/>
          <w:sz w:val="28"/>
        </w:rPr>
        <w:t>
Бiр мемлекеттiк қызметшiнің бiлiктiлiгiн арттырудың орташа шығыны - 37 777,0 теңге.
</w:t>
      </w:r>
      <w:r>
        <w:br/>
      </w:r>
      <w:r>
        <w:rPr>
          <w:rFonts w:ascii="Times New Roman"/>
          <w:b w:val="false"/>
          <w:i w:val="false"/>
          <w:color w:val="000000"/>
          <w:sz w:val="28"/>
        </w:rPr>
        <w:t>
Мемлекеттiк қызметшiлерге мемлекеттiк тілдi үйретудің орташа шығыны 19 849,0 теңге.
</w:t>
      </w:r>
      <w:r>
        <w:br/>
      </w:r>
      <w:r>
        <w:rPr>
          <w:rFonts w:ascii="Times New Roman"/>
          <w:b w:val="false"/>
          <w:i w:val="false"/>
          <w:color w:val="000000"/>
          <w:sz w:val="28"/>
        </w:rPr>
        <w:t>
Мемлекеттiк қызметшiлерге ағылшын тiлiн үйретудің орташа шығыны 27 500,0 теңге.
</w:t>
      </w:r>
      <w:r>
        <w:br/>
      </w:r>
      <w:r>
        <w:rPr>
          <w:rFonts w:ascii="Times New Roman"/>
          <w:b w:val="false"/>
          <w:i w:val="false"/>
          <w:color w:val="000000"/>
          <w:sz w:val="28"/>
        </w:rPr>
        <w:t>
Уақтылығы: бекiтiлген iс-шаралар жоспарына және келiсiм-шарттарға сәйкес iс-шараларды орындау.
</w:t>
      </w:r>
      <w:r>
        <w:br/>
      </w:r>
      <w:r>
        <w:rPr>
          <w:rFonts w:ascii="Times New Roman"/>
          <w:b w:val="false"/>
          <w:i w:val="false"/>
          <w:color w:val="000000"/>
          <w:sz w:val="28"/>
        </w:rPr>
        <w:t>
Сапасы: мемлекеттік қызмет көрсетiлетiн тұлғалардың мұқтажын жоғары деңгейде қамтамасыз ету, мемлекеттiк қызметшiлердің кәсiби мемлекеттiк қызмет талаптарына және қазiргi заманғы экономикалық жағдайға сәйкес кәсiби деңгейлерiн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452-ҚОСЫМША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"Ессентуки қаласындағы "Қазақстан" санаториi қызметiне мемлекеттiк қолдау көрсету"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174899 мың теңге (бір жүз жетпіс төрт миллион сегіз жүз тоқсан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Мемлекетiнің меншiк құқығы туралы" 2006 жылғы 23 қаңтардағы N 217694 мемлекеттiк тiркеу куәлiгi. "Ресей Федерациясы аумағында тiркелген шетелдiк компаниялар өкiлдiктер Жиынтық мемлекеттiк реестрiне енгiзу" 2006 жылғы 29 маусымдағы N 15641 куәлігi. "Қазақстан Республикасы Президентi Iс басқармасының Медициналық орталығы" (Қазақстан) Есентуки қ." мемлекеттік мекеменің өкiлеттігi.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Ресей Федерациясының Ессентуки қаласындағы "Қазақстан" санаторийiн материалдық жабдықтануды жақсарту.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санаторийдiң материалдық жабдықтануды жақсарту күрделi жөндеу.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Ессентуки қаласындағы "Қазақстан" санаториi қызметiне мемлекеттiк қолдау көрсету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Автокөлік, жиһаз және тұрмыстық техника сатып алу. Заңнамаға  сәйкес бекiтiлген проектті-сметалық документке және Мемлекеттiк сараптаманың қорытындысына байланысты үй-жайда күрделі жөндеу жүргізу.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басқармасының Медициналық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санаторийді автокөлiкпен жарақтандыру деңгейi 100 пайыз; санаторийдi жабдықпен жарақтандыру деңгейi 100 пайыз, 150 738,0 мың теңгеге ғимаратты және үй-жайда күрделi жөндеу жүргiзу, жобаланған iс-шаралардың 100 пайыз.
</w:t>
      </w:r>
      <w:r>
        <w:br/>
      </w:r>
      <w:r>
        <w:rPr>
          <w:rFonts w:ascii="Times New Roman"/>
          <w:b w:val="false"/>
          <w:i w:val="false"/>
          <w:color w:val="000000"/>
          <w:sz w:val="28"/>
        </w:rPr>
        <w:t>
Түпкi нәтиже: санаторийдің материалдық жабдықтануды, санаторийдің қаржылық жағдайын жақсарту, санаторлық-курорттық қызмет көрсету сапасын; Қазақстан Республикасының халыққа санаторлық-курорттық қызмет көрсетудегi абыройын арттыру.
</w:t>
      </w:r>
      <w:r>
        <w:br/>
      </w:r>
      <w:r>
        <w:rPr>
          <w:rFonts w:ascii="Times New Roman"/>
          <w:b w:val="false"/>
          <w:i w:val="false"/>
          <w:color w:val="000000"/>
          <w:sz w:val="28"/>
        </w:rPr>
        <w:t>
Қаржы-экономикалық тиiмдiлiгi: бiр бiрлiк автокөлiктің орташа құны жоспарланған шығын шегiнде 4 009,4 мың теңге; 
</w:t>
      </w:r>
      <w:r>
        <w:br/>
      </w:r>
      <w:r>
        <w:rPr>
          <w:rFonts w:ascii="Times New Roman"/>
          <w:b w:val="false"/>
          <w:i w:val="false"/>
          <w:color w:val="000000"/>
          <w:sz w:val="28"/>
        </w:rPr>
        <w:t>
медициналық және медициналық емес жабдықтың орташа бiрлiгінің құны 23,5 мың теңге; жөндеу жүргiзудің орташа құны 50,3 мың теңге.
</w:t>
      </w:r>
      <w:r>
        <w:br/>
      </w:r>
      <w:r>
        <w:rPr>
          <w:rFonts w:ascii="Times New Roman"/>
          <w:b w:val="false"/>
          <w:i w:val="false"/>
          <w:color w:val="000000"/>
          <w:sz w:val="28"/>
        </w:rPr>
        <w:t>
Уақтылығы: автокөлік, жабдықтарды әкелу кестесiне сәйкес уақытында 100 пайыз орындау, Заңнамаға сәйкес бекiтiлген проектті-сметалық документке байланысты ғимаратта және үй-жайда күрделi жөндеу жүргiзу.
</w:t>
      </w:r>
      <w:r>
        <w:br/>
      </w:r>
      <w:r>
        <w:rPr>
          <w:rFonts w:ascii="Times New Roman"/>
          <w:b w:val="false"/>
          <w:i w:val="false"/>
          <w:color w:val="000000"/>
          <w:sz w:val="28"/>
        </w:rPr>
        <w:t>
Сапасы: "Қазақстан" санаториясында қаралатын контингентің жоғары дәрежеде қамтамасыз етілуi. Санаторлы-курортты қамтамасыз ету саласында Қазақстан Республикасының имиджiн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453-ҚОСЫМША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деңгейде халықтың санитарлық-эпидемиологиялық салауаттылығы"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40596 мың теңге (қырық миллион бес жүз тоқсан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"Халықтың санитарлық-эпидемиологиялық салауаттылығы туралы" Қазақстан Республикасының 2002 жылғы 4 желтоқсандағы Заңының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"Күзетiлетiн тұлғалардың сапарларының медициналық және санитарлық-эпидемиологиялық қауiпсiздiгiн қамтамасыз ету ережелерiн бекiту туралы" Қазақстан Республикасы Президентiнің Iс басқармасының 2002 жылғы 3 қыркүйектегi N УД-08/52 және Қазақстан Республикасы Денсаулық сақтау министрлiгiнің N 813 бiрлескен бұйрығы; Күзетiлетiн тұлғалардың елiмiздің аймақтарындағы сапарын медициналық қамтамасыз ету туралы Қазақстан Республикасы Президентi Әкiмшiлiгi Басшысының 2000 жылғы 15 мамырдағы N 01-58/65 ҚБП бұйрығымен бекiткен тәртiбi.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Президентi Іс басқармасы Медициналық орталығына тiркелген мемлекеттiк қызметшiлердің, Қазақстан Республикасы Президенті Iс басқармасының объектілерiнің, ресми делегациялардың және күзетiлетiн тұлғалардың медициналық қауiпсiздiгін және санитарлық-эпидемиологиялық салауаттылығын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санитарлық заңнаманы бұзушылықтың алдын алу және оған жол бермеу, сонымен қатар қоршаған ортаның қолайсыз факторларын айқындау және жою. Күзетiлетiн тұлғалар мен ресми делегациялар мүшелерiнің санитарлы-эпидемиологиялық қауiпсiздігін, Қазақстан Республикасы Президентi Іс басқармасы Медициналық орталығына бекiтiлген мемлекеттiк қызметшілердің санитарлық-эпидемиологиялық салауаттылығын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халықтың санитарлық-эпидемиологиялық салауаттылығы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сараптама орталығының штат саны 28 бiрлік болып бекiтілген лимитi шегінде сыртқы орта объектiлерiн санитарлық-эпидемиологиялық сараптаманы санитарлық-химиялық, токсикологиялық, инструменталдық, бактериологиялық, паразиттік, вирустық зерттеу жүргізу.
</w:t>
            </w:r>
            <w:r>
              <w:br/>
            </w:r>
            <w:r>
              <w:rPr>
                <w:rFonts w:ascii="Times New Roman"/>
                <w:b w:val="false"/>
                <w:i w:val="false"/>
                <w:color w:val="000000"/>
                <w:sz w:val="20"/>
              </w:rPr>
              <w:t>
Лабораториялық жабдық сатып алу.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Санитарлық-эпидемиологиялық сараптама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бақылауға алынған объектiлерден жеткiзiлген саны 36 108 сынама мен үлгiлерге жүргiзiлетiн зерттеулер; лабораториялық-инструменталдық зерттеулер саны - 74580; ауруларды уақытында анықтау және жоюға бағытталған эпидемияға қарсы шаралар саны - 95. Саны 10 бүлiк лабораториялық жабдық сатып aлу, оның iшiнде: электр өрiсiнің және энергия ағынының тығыздылығын өлшеуiш -  1 бiрлік, портативтi радиометр - 1 бiрлік, ауа аспираторы - 1 бiрлік, стерилизатор - 1 бipлік, кептiру шкафы - 1 бiрлiк, термостат - 1 бiрлік, лабораториялық жиһаз - 4 бiрлiк.
</w:t>
      </w:r>
      <w:r>
        <w:br/>
      </w:r>
      <w:r>
        <w:rPr>
          <w:rFonts w:ascii="Times New Roman"/>
          <w:b w:val="false"/>
          <w:i w:val="false"/>
          <w:color w:val="000000"/>
          <w:sz w:val="28"/>
        </w:rPr>
        <w:t>
Түпкi нәтиже: инфекциялық және кәсiби аурулардың пайда болуын болдырмау. Қазақстан Республикасы Президентi Іс басқармасының объектiлерiнде тұрақты санитарлық-эпидемиологиялық жағдай қалыптастыру. Лабораториялық жабдықпен жарақтану деңгейi жалпы мұқтаждың 60 пайыз құрайды; стандарттық үлгiлер мен типтiк ерiтiндiлер жалпы мұқтаждың 90 пайыз құрайды.
</w:t>
      </w:r>
      <w:r>
        <w:br/>
      </w:r>
      <w:r>
        <w:rPr>
          <w:rFonts w:ascii="Times New Roman"/>
          <w:b w:val="false"/>
          <w:i w:val="false"/>
          <w:color w:val="000000"/>
          <w:sz w:val="28"/>
        </w:rPr>
        <w:t>
Қаржылық-экономикалық нәтиже: күрделi зерттеулер жүргiзу үшін қазiргi заманғы жабдықтарды қолдану және нәтиже алудың уақытын қысқарту; 1 санитарлық-эпидемиологиялық iс-шараға жұмсалатын шығынның құны 145 654 теңге. 
</w:t>
      </w:r>
      <w:r>
        <w:br/>
      </w:r>
      <w:r>
        <w:rPr>
          <w:rFonts w:ascii="Times New Roman"/>
          <w:b w:val="false"/>
          <w:i w:val="false"/>
          <w:color w:val="000000"/>
          <w:sz w:val="28"/>
        </w:rPr>
        <w:t>
Уақтылығы: Қазақстан Республикасы Президентi Іс басқармасы Медициналық орталығына тiркелген мемлекеттiк қызметшiлердің уақытында санитарлық-эпидемиологиялық салауаттылығын қамтамасыз ету.
</w:t>
      </w:r>
      <w:r>
        <w:br/>
      </w:r>
      <w:r>
        <w:rPr>
          <w:rFonts w:ascii="Times New Roman"/>
          <w:b w:val="false"/>
          <w:i w:val="false"/>
          <w:color w:val="000000"/>
          <w:sz w:val="28"/>
        </w:rPr>
        <w:t>
Сапасы: Инфекциялық аурулар диагностикасының уақыттылығын және сапасын арттыру, күзетiлетiн тұлғалардың және ресми делегациялар мүшелерiнің медициналық және санитарлық-эпидемиологиялық қауiпсiздiгiн сапалы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454-ҚОСЫМША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"Азаматтардың жекелеген санаттарына медициналық көмек көрсету"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2 321 654 мың теңге (екі миллиард үш жүз жиырма бір миллион алты жүз елу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"Азаматтардың денсаулығын қорғау туралы" Қазақстан Республикасының 2006 жылғы 7 шiлдедегi Заңының 
</w:t>
      </w:r>
      <w:r>
        <w:rPr>
          <w:rFonts w:ascii="Times New Roman"/>
          <w:b w:val="false"/>
          <w:i w:val="false"/>
          <w:color w:val="000000"/>
          <w:sz w:val="28"/>
        </w:rPr>
        <w:t xml:space="preserve"> 4-бабы </w:t>
      </w:r>
      <w:r>
        <w:rPr>
          <w:rFonts w:ascii="Times New Roman"/>
          <w:b w:val="false"/>
          <w:i w:val="false"/>
          <w:color w:val="000000"/>
          <w:sz w:val="28"/>
        </w:rPr>
        <w:t>
; "Денсаулық сақтау жүйесi туралы" Қазақстан Республикасының 2003 жылғы 4 маусымдағы Заңының 5, 16, 17, 18, 19 және 26-баптары; "Қазақстан Республикасы азаматтары денсаулығының жағдайын жақсарту бойынша қолданылатын бiрiншi кезектегi iс-шаралар туралы" Қазақстан Республикасы Президентiнің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 Іс басқармасының Медициналық орталығына тiркеу ережелерi туралы" Қазақстан Республикасы Президентi Iс басқармасының 2005 жылғы 16 сәуiрдегi N УД-05/45 бұйрығы.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Президентi Iс басқармасының Медициналық орталығының тiркелген және қызмет көрсетiлетiн азаматтар санаттарының денсаулығын сақтау және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тiркелген құрамға бiлiктi және мамандандырылған медициналық көмек көрсету, шетелде емделуi, қалпына келтiру және медициналық жұмысқа жарамды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238"/>
        <w:gridCol w:w="1132"/>
        <w:gridCol w:w="2019"/>
        <w:gridCol w:w="4940"/>
        <w:gridCol w:w="1682"/>
        <w:gridCol w:w="2211"/>
      </w:tblGrid>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санаттарына медициналық көмек көрсету
</w:t>
            </w:r>
          </w:p>
        </w:tc>
        <w:tc>
          <w:tcPr>
            <w:tcW w:w="4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Тiркелген құрамға Қазақстан Республикасы Президентi Iс басқармасы медициналық ұйымдарындағы стационарларда, амбулаториялық-поликлиникалық бөлiмдерде және жедел жәрдем бөлімшелерiнде бiлiктi және мамандандырылған медициналық (терапевтік, кардиологиялық, нефрологиялық, гастроэнтерологиялық, эндокринологиялық, хирургиялық, урологиялық, гинекологиялық) көмек көрсету, соның ішiнде Қазақстан Республикасы Президентi ic басқармасы Медициналық орталығының Ауруханасында (Астана қаласы), Орталық клиникалық ауруханада, Қазақстан Республикасы Денсаулық сақтау министрлiгiнің Ұлттық медициналық орталығында. Ресми делегацияларға медициналық сүйемелдеу және қызмет көрсету.
</w:t>
            </w:r>
            <w:r>
              <w:br/>
            </w:r>
            <w:r>
              <w:rPr>
                <w:rFonts w:ascii="Times New Roman"/>
                <w:b w:val="false"/>
                <w:i w:val="false"/>
                <w:color w:val="000000"/>
                <w:sz w:val="20"/>
              </w:rPr>
              <w:t>
Мемлекеттік қызметшілерге кешенді медициналық бақылау жүргізу. Шетелдiк клиникаларға жіберiлген ауруларды емдеу және көлiк шығындарын өтеу үшiн, сондай-ақ бiрге ерiп баратын тұлғалар үшiн  төлем төлеу.
</w:t>
            </w:r>
            <w:r>
              <w:br/>
            </w:r>
            <w:r>
              <w:rPr>
                <w:rFonts w:ascii="Times New Roman"/>
                <w:b w:val="false"/>
                <w:i w:val="false"/>
                <w:color w:val="000000"/>
                <w:sz w:val="20"/>
              </w:rPr>
              <w:t>
Тiркелген құрамға Қазақстан Республикасының санаторлық-курорттық ұйымдарында қалпына келтiру және жұмысқа жарамды ету.
</w:t>
            </w:r>
            <w:r>
              <w:br/>
            </w:r>
            <w:r>
              <w:rPr>
                <w:rFonts w:ascii="Times New Roman"/>
                <w:b w:val="false"/>
                <w:i w:val="false"/>
                <w:color w:val="000000"/>
                <w:sz w:val="20"/>
              </w:rPr>
              <w:t>
Медициналық жабдықтар (лабораториялық, диагностикалық, емдеу), автокөлiк сатып алу. 
</w:t>
            </w:r>
            <w:r>
              <w:br/>
            </w:r>
            <w:r>
              <w:rPr>
                <w:rFonts w:ascii="Times New Roman"/>
                <w:b w:val="false"/>
                <w:i w:val="false"/>
                <w:color w:val="000000"/>
                <w:sz w:val="20"/>
              </w:rPr>
              <w:t>
Алматы қаласындағы "Орталық клиникалық аурухана" РМҚК, Астана қаласындағы Медициналық орталықтың ауруханасының ғимараттары мен үй-жайларына ағымдағы жөндеу жұмыстарын жүргізу.
</w:t>
            </w:r>
            <w:r>
              <w:br/>
            </w:r>
            <w:r>
              <w:rPr>
                <w:rFonts w:ascii="Times New Roman"/>
                <w:b w:val="false"/>
                <w:i w:val="false"/>
                <w:color w:val="000000"/>
                <w:sz w:val="20"/>
              </w:rPr>
              <w:t>
Астана қаласында
</w:t>
            </w:r>
            <w:r>
              <w:br/>
            </w:r>
            <w:r>
              <w:rPr>
                <w:rFonts w:ascii="Times New Roman"/>
                <w:b w:val="false"/>
                <w:i w:val="false"/>
                <w:color w:val="000000"/>
                <w:sz w:val="20"/>
              </w:rPr>
              <w:t>
Медициналық орталықтың
</w:t>
            </w:r>
            <w:r>
              <w:br/>
            </w:r>
            <w:r>
              <w:rPr>
                <w:rFonts w:ascii="Times New Roman"/>
                <w:b w:val="false"/>
                <w:i w:val="false"/>
                <w:color w:val="000000"/>
                <w:sz w:val="20"/>
              </w:rPr>
              <w:t>
ауруханасында хирургия
</w:t>
            </w:r>
            <w:r>
              <w:br/>
            </w:r>
            <w:r>
              <w:rPr>
                <w:rFonts w:ascii="Times New Roman"/>
                <w:b w:val="false"/>
                <w:i w:val="false"/>
                <w:color w:val="000000"/>
                <w:sz w:val="20"/>
              </w:rPr>
              <w:t>
бөліміне арнап 3
</w:t>
            </w:r>
            <w:r>
              <w:br/>
            </w:r>
            <w:r>
              <w:rPr>
                <w:rFonts w:ascii="Times New Roman"/>
                <w:b w:val="false"/>
                <w:i w:val="false"/>
                <w:color w:val="000000"/>
                <w:sz w:val="20"/>
              </w:rPr>
              <w:t>
қабатқа күрделі
</w:t>
            </w:r>
            <w:r>
              <w:br/>
            </w:r>
            <w:r>
              <w:rPr>
                <w:rFonts w:ascii="Times New Roman"/>
                <w:b w:val="false"/>
                <w:i w:val="false"/>
                <w:color w:val="000000"/>
                <w:sz w:val="20"/>
              </w:rPr>
              <w:t>
жөндеу жүргізу.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басқармасының Медициналық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ауруханалардың стационарларында тiркелген құрамның орташа есеппен 6 804 адамды емдеу, келiп қаралудың орташа саны 272 300, жедел жәрдем шақырудың орта жылдық саны 6 500; 18 адамды шетелдiк клиникаларда емдеу және көлік, соның ішінде бiрге ерiп баратын тұлғалардың шығындарын өтеу. 448 мемлекеттiк қызметшiнің денсаулығын қалпына келтiру және медициналық жұмысқа жарамды ету. Саны 10 бiрлiктен кем емес медициналық жабдық және автокөлік сатып алу. "Орталық клиникалық аурухана" РМҚК-ның 2263,0 шаршы метр; Медициналық орталық ауруханасының 650,3 шаршы метр ғимараты мен үй-жайларына ағымдағы жөндеу жұмыстарын жүргiзу.
</w:t>
      </w:r>
      <w:r>
        <w:br/>
      </w:r>
      <w:r>
        <w:rPr>
          <w:rFonts w:ascii="Times New Roman"/>
          <w:b w:val="false"/>
          <w:i w:val="false"/>
          <w:color w:val="000000"/>
          <w:sz w:val="28"/>
        </w:rPr>
        <w:t>
Түпкi нәтиже: Қазақстан Республикасы Президентi Іс басқармасының Медициналық орталығына тiркелген азаматтарының ауруын азайту. Қазiргi заманғы көп функционалды емдеу-диагностикалық жабдықпен жабдықтаудың қажеттi деңгейiнен - 40 пайыз. 
</w:t>
      </w:r>
      <w:r>
        <w:br/>
      </w:r>
      <w:r>
        <w:rPr>
          <w:rFonts w:ascii="Times New Roman"/>
          <w:b w:val="false"/>
          <w:i w:val="false"/>
          <w:color w:val="000000"/>
          <w:sz w:val="28"/>
        </w:rPr>
        <w:t>
Қаржы-экономикалық нәтиже: аурудың бiр орында жатуының орташа күні 9 күн; бiр орынның жұмысы 315 күн; медициналық жабдықтың бip бірлігінің құны - 30 957,38 мың теңге, автокөлiк бір бірлігінің құны 9216,0 мың теңге; тіркелген құрамға медициналық көмектi жоғары мамандандырылған шетелдік клиникаларда алу - 0,2 пайыз; диспансерлiк есепте тұратын аурулар және медициналық қалпына келтіру және жұмысқа жарамды ету - 32 пайыз, ауруханаға жатқызу деңгейi - 50 пайыз кем емес.
</w:t>
      </w:r>
      <w:r>
        <w:br/>
      </w:r>
      <w:r>
        <w:rPr>
          <w:rFonts w:ascii="Times New Roman"/>
          <w:b w:val="false"/>
          <w:i w:val="false"/>
          <w:color w:val="000000"/>
          <w:sz w:val="28"/>
        </w:rPr>
        <w:t>
Уақтылығы: тiркелген құрамға уақытында медициналық көмек көрсету; бекiтiлген кестеге сәйкес жабдық жеткiзу және жоспарға сәйкес ағымдағы жөндеу жұмыстарын жүргiзу.
</w:t>
      </w:r>
      <w:r>
        <w:br/>
      </w:r>
      <w:r>
        <w:rPr>
          <w:rFonts w:ascii="Times New Roman"/>
          <w:b w:val="false"/>
          <w:i w:val="false"/>
          <w:color w:val="000000"/>
          <w:sz w:val="28"/>
        </w:rPr>
        <w:t>
Сапасы: медициналық көмек көрсету деңгейін арттыру; медициналық қызмет көрсету бойынша шағымдардың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455-ҚОСЫМША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"Медициналық ұйымдарды техникалық және ақпараттық қамтамасыз ету"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36776 мың теңге (отыз алты миллион жетi жүз жетпiс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медициналық көмек көрсету көлемi мен сапасын жақсартуға мүмкіндiк беретiн аурулардың алдын алу, диагностика жасау және емдеу саласына қазiргi заманғы медициналық технологияларды енгiзу.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Медицина саласындағы жаңа және перспективалы инновациялық технологияларды ақпараттық қамтамасыз ету; ғылыми-зерттеу, ақпараттық-баспа, білім беру қызметiн әзiрлеу; Қазақстан Республикасы Президентi Iс басқармасының Медициналық орталығына ведомстволық қарасты мекемелер мен кәсiпорындардың жүйесiне қазiргi заманғы медициналық технологияларды енгiзу бойынша мониторинг жүргiзу және медициналық жабдықтарды тиiмдi пайдалану. Қазақстан Республикасы Президенті Іс басқармасының Медициналық орталығын материалды-техникалық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Қазіргі заманғы медициналық технологияларды енгiзу бойынша мониторингтi жүзеге асыру;
</w:t>
            </w:r>
            <w:r>
              <w:br/>
            </w:r>
            <w:r>
              <w:rPr>
                <w:rFonts w:ascii="Times New Roman"/>
                <w:b w:val="false"/>
                <w:i w:val="false"/>
                <w:color w:val="000000"/>
                <w:sz w:val="20"/>
              </w:rPr>
              <w:t>
Медициналық орталықтың медициналық мекемелерін медицина саласындағы жаңа және перспективалы инновациялық технологиялармен ақпараттық қамтамасыз ету; тоқсан сайын
</w:t>
            </w:r>
            <w:r>
              <w:br/>
            </w:r>
            <w:r>
              <w:rPr>
                <w:rFonts w:ascii="Times New Roman"/>
                <w:b w:val="false"/>
                <w:i w:val="false"/>
                <w:color w:val="000000"/>
                <w:sz w:val="20"/>
              </w:rPr>
              <w:t>
"Қазақстан Республикасы Президентi Iс  басқармасы Медициналық орталығының жаршысы" журналын, "Новости медицины" атты дайджестісiн, түрлі деңгейдегi ғылыми-практикалық конференциялар материалдарының жинағын, жарнама-ақпараттық материалдар (буклеттер, проспектілеp, журналдар, бейне және фото материалдарын, стендтік материалдарды шығаруға қатысу.
</w:t>
            </w:r>
            <w:r>
              <w:br/>
            </w:r>
            <w:r>
              <w:rPr>
                <w:rFonts w:ascii="Times New Roman"/>
                <w:b w:val="false"/>
                <w:i w:val="false"/>
                <w:color w:val="000000"/>
                <w:sz w:val="20"/>
              </w:rPr>
              <w:t>
Қазiргi заманғы медициналық технологияларды енгізу орталығының саны 29 бiрлік бекітілген штат санының лимитiне сәйкес мамандарды оқыту, соның ішiнде медицина қызметшілерiнің жаңа және перспективалы технологияларды қолдану бойынша оқыту (семинарлар, консультациялар, конференциялар).
</w:t>
            </w:r>
            <w:r>
              <w:br/>
            </w:r>
            <w:r>
              <w:rPr>
                <w:rFonts w:ascii="Times New Roman"/>
                <w:b w:val="false"/>
                <w:i w:val="false"/>
                <w:color w:val="000000"/>
                <w:sz w:val="20"/>
              </w:rPr>
              <w:t>
Қазақстан Республикасы Президентi Медициналық орталығын материалдық-техникалық жабдықтау. 2 бiрлік баспаханаға жабдығын, 2 бiрлік - үздіксіз қоректендiру көзiн сатып алу.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басқармасының Медициналық орталығының Қазіргі заманғы медициналық технологияларды енгізу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инновациялық медициналық технологияларды енгiзу деңгейi мен мониторингi және медициналық технологияларды тиiмдi пайдалану; денсаулықты нығайтуға бағытталған БДҰ-ның "Ауруханалар" жобасын iске асыру сапасын бағалау; Медициналық орталықтың мекемелерi мен кәсiпорындарына әзiрленген және енгiзiлген ғылыми-зерттеу, ақпараттық-баспа, бiлім беру бағдарламалары - 2 бiрлік; медицина ұйымдарының аурулары мен қызметшілерiн басқару жөнiндегi халықаралық бағдарламаларды енгiзу - 4 бiрлік; Медицина орталығы өткiзетiн барлық iс-шараларды техникалық сүйемелдеу.
</w:t>
      </w:r>
      <w:r>
        <w:br/>
      </w:r>
      <w:r>
        <w:rPr>
          <w:rFonts w:ascii="Times New Roman"/>
          <w:b w:val="false"/>
          <w:i w:val="false"/>
          <w:color w:val="000000"/>
          <w:sz w:val="28"/>
        </w:rPr>
        <w:t>
Түпкi нәтиже: Қазақстан Республикасы Президентi Іс басқармасы Медициналық орталығының ведомстволық қарасты ұйымдарының жаңа технологиялар туралы мәлiмет алуын, бiлiктілiктерiн және Қазақстан Республикасы Президентi Іс басқармасы Медициналық орталығына тiркелген құрамға медициналық қызмет көрсету сапасын 100 пайыз арттыру.
</w:t>
      </w:r>
      <w:r>
        <w:br/>
      </w:r>
      <w:r>
        <w:rPr>
          <w:rFonts w:ascii="Times New Roman"/>
          <w:b w:val="false"/>
          <w:i w:val="false"/>
          <w:color w:val="000000"/>
          <w:sz w:val="28"/>
        </w:rPr>
        <w:t>
Қаржылық-экономикалық нәтиже: көрсетiлетiн қызметтің бiр бiрлiгіне жобаланған шығын көлемi шегінде нақты шығынды қамтамасыз ету; 1 бiрлiк байланыс құралының, жабдықтың орташа құны - 117,5 мың теңге.
</w:t>
      </w:r>
      <w:r>
        <w:br/>
      </w:r>
      <w:r>
        <w:rPr>
          <w:rFonts w:ascii="Times New Roman"/>
          <w:b w:val="false"/>
          <w:i w:val="false"/>
          <w:color w:val="000000"/>
          <w:sz w:val="28"/>
        </w:rPr>
        <w:t>
Уақтылығы: белгiленген кестеге сәйкес iс-шараларды уақытында орындау.
</w:t>
      </w:r>
      <w:r>
        <w:br/>
      </w:r>
      <w:r>
        <w:rPr>
          <w:rFonts w:ascii="Times New Roman"/>
          <w:b w:val="false"/>
          <w:i w:val="false"/>
          <w:color w:val="000000"/>
          <w:sz w:val="28"/>
        </w:rPr>
        <w:t>
Сапасы: мемлекеттің көрсететін қызмет деңгейіне қанағаттану.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456-ҚОСЫМША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ақпараттық саясатты жүргiзу"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127740 мың теңге (бiр жүз жиырма жетi миллион жетi жүз қырық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Тұңғыш Президентi туралы" Қазақстан Республикасының 2000 жылғы 20 шiлдедегi Заңының 
</w:t>
      </w:r>
      <w:r>
        <w:rPr>
          <w:rFonts w:ascii="Times New Roman"/>
          <w:b w:val="false"/>
          <w:i w:val="false"/>
          <w:color w:val="000000"/>
          <w:sz w:val="28"/>
        </w:rPr>
        <w:t xml:space="preserve"> 9-бабы </w:t>
      </w:r>
      <w:r>
        <w:rPr>
          <w:rFonts w:ascii="Times New Roman"/>
          <w:b w:val="false"/>
          <w:i w:val="false"/>
          <w:color w:val="000000"/>
          <w:sz w:val="28"/>
        </w:rPr>
        <w:t>
; "Қазақстан Республикасы Президентiнің Телерадиокешенi мемлекеттiк мекемесiн қайта ұйымдастыру туралы" Қазақстан Республикасы Үкiметiнің 1999 жылғы 17 тамыздағы N 1178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әлемдегi дұрыс имиджiн нығайту.
</w:t>
      </w:r>
      <w:r>
        <w:br/>
      </w:r>
      <w:r>
        <w:rPr>
          <w:rFonts w:ascii="Times New Roman"/>
          <w:b w:val="false"/>
          <w:i w:val="false"/>
          <w:color w:val="000000"/>
          <w:sz w:val="28"/>
        </w:rPr>
        <w:t>
Қазақстан Республикасының Президентi мен Үкiметінің қызметi туралы халықты хабардар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жоғары кәсiби деңгейде актуалды телебейне бағдарламаларын жасау, жүргiзiлiп жатқан әлеуметтiк-экономикалық және саяси реформаларды жан-жақты жариялау, тарихи құндылығы бар материалдарды мұрағаттандыру.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ақпараттық саясатты жүргiзу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деңгейде бейнематериалдар дайындау.
</w:t>
            </w:r>
            <w:r>
              <w:br/>
            </w:r>
            <w:r>
              <w:rPr>
                <w:rFonts w:ascii="Times New Roman"/>
                <w:b w:val="false"/>
                <w:i w:val="false"/>
                <w:color w:val="000000"/>
                <w:sz w:val="20"/>
              </w:rPr>
              <w:t>
Қазақстан Республикасы Президентiнің мұражайын негізгi материалдардың негізiнде кәсiби бейне-касеталар мен лазерлік компакт-дискiлер арқылы толықтыру.
</w:t>
            </w:r>
            <w:r>
              <w:br/>
            </w:r>
            <w:r>
              <w:rPr>
                <w:rFonts w:ascii="Times New Roman"/>
                <w:b w:val="false"/>
                <w:i w:val="false"/>
                <w:color w:val="000000"/>
                <w:sz w:val="20"/>
              </w:rPr>
              <w:t>
Қазақстан Республикасы Президентiнің мұражайын хронология бойынша жүйелендiру.
</w:t>
            </w:r>
            <w:r>
              <w:br/>
            </w:r>
            <w:r>
              <w:rPr>
                <w:rFonts w:ascii="Times New Roman"/>
                <w:b w:val="false"/>
                <w:i w:val="false"/>
                <w:color w:val="000000"/>
                <w:sz w:val="20"/>
              </w:rPr>
              <w:t>
Бейне материалдар әзiрлеу және республикалық телеарналар, басқа да бұқаралық ақпарат құралдары бойынша көрсету. Қазақстан Республикасы Президентінiң бейне мұражайын материалдармен толықтыру.
</w:t>
            </w:r>
            <w:r>
              <w:br/>
            </w:r>
            <w:r>
              <w:rPr>
                <w:rFonts w:ascii="Times New Roman"/>
                <w:b w:val="false"/>
                <w:i w:val="false"/>
                <w:color w:val="000000"/>
                <w:sz w:val="20"/>
              </w:rPr>
              <w:t>
Қазақстан Республикасының Тұңғыш Президентiнің қызметi туралы деректi фильм шығару.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 Президентi мен Үкiметінің опеpативтiк ақпарат, арнайы тақырыптар шығару, хаттамалық iс-шараларды түсірудің тақырыптық жоспарының орындалу деңгейi - 320 сағат; бейнемұражайды 210 сағатқа толықтыру; жоғары кәсiби, жоғары сапалы, көкейкестi, уақыт талаптарына сай 12 деректi бейнефильм шығару.
</w:t>
      </w:r>
      <w:r>
        <w:br/>
      </w:r>
      <w:r>
        <w:rPr>
          <w:rFonts w:ascii="Times New Roman"/>
          <w:b w:val="false"/>
          <w:i w:val="false"/>
          <w:color w:val="000000"/>
          <w:sz w:val="28"/>
        </w:rPr>
        <w:t>
Tүпкi нәтиже: Қазақстан Республикасының Президентi мен Үкiметi жүргiзiп жатқан саяси және экономикалық реформаларды халыққа жеткiзу мақсатында әзiрленген бейнематериалдарды республикалық телеарналарға одан әрi орналастыру, сондай-ақ жақын және алыс шетелдердегi телерадиокомпаниялармен өзара қызмет ету.
</w:t>
      </w:r>
      <w:r>
        <w:br/>
      </w:r>
      <w:r>
        <w:rPr>
          <w:rFonts w:ascii="Times New Roman"/>
          <w:b w:val="false"/>
          <w:i w:val="false"/>
          <w:color w:val="000000"/>
          <w:sz w:val="28"/>
        </w:rPr>
        <w:t>
Қаржылық-экономикалық нәтиже: бiр деректi фильмдi өндiруге жұмсалатын шығынның орташа құны 4543 мың теңге;
</w:t>
      </w:r>
      <w:r>
        <w:br/>
      </w:r>
      <w:r>
        <w:rPr>
          <w:rFonts w:ascii="Times New Roman"/>
          <w:b w:val="false"/>
          <w:i w:val="false"/>
          <w:color w:val="000000"/>
          <w:sz w:val="28"/>
        </w:rPr>
        <w:t>
бейнематериал әзiрлеудің, оны көрсетудің, сондай-ақ бейнемұрағатты толықтырудың бiр сағаты - 139,2 мың теңге. 
</w:t>
      </w:r>
      <w:r>
        <w:br/>
      </w:r>
      <w:r>
        <w:rPr>
          <w:rFonts w:ascii="Times New Roman"/>
          <w:b w:val="false"/>
          <w:i w:val="false"/>
          <w:color w:val="000000"/>
          <w:sz w:val="28"/>
        </w:rPr>
        <w:t>
Уақтылығы: iс-шараларды белгiленген жұмыс кестесi бойынша орындау.
</w:t>
      </w:r>
      <w:r>
        <w:br/>
      </w:r>
      <w:r>
        <w:rPr>
          <w:rFonts w:ascii="Times New Roman"/>
          <w:b w:val="false"/>
          <w:i w:val="false"/>
          <w:color w:val="000000"/>
          <w:sz w:val="28"/>
        </w:rPr>
        <w:t>
Сапасы: Қазақстан Республикасының бұқаралық ақпарат құралдарында Қазақстан Республикасының Президентi мен Үкiметiнің қызметi туралы ақпарат орналастыру арқылы халықты толық хабардар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457-ҚОСЫМША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"Ормандар мен жануарлар дүниесiн күзету, қорғау, молайту"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167070 мың теңге (бip жүз алпыс жетi миллион жетпiс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"Жануарлар дүниесiн қорғау, өсімiн молайту және пайдалану туралы" Қазақстан Республикасының 2004 жылғы 9 шілдедегi 
</w:t>
      </w:r>
      <w:r>
        <w:rPr>
          <w:rFonts w:ascii="Times New Roman"/>
          <w:b w:val="false"/>
          <w:i w:val="false"/>
          <w:color w:val="000000"/>
          <w:sz w:val="28"/>
        </w:rPr>
        <w:t xml:space="preserve"> Заңына </w:t>
      </w:r>
      <w:r>
        <w:rPr>
          <w:rFonts w:ascii="Times New Roman"/>
          <w:b w:val="false"/>
          <w:i w:val="false"/>
          <w:color w:val="000000"/>
          <w:sz w:val="28"/>
        </w:rPr>
        <w:t>
; "Ерекше қорғалатын табиғи аумақтар туралы" Қазақстан Республикасының 2006 жылғы 7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Орман 
</w:t>
      </w:r>
      <w:r>
        <w:rPr>
          <w:rFonts w:ascii="Times New Roman"/>
          <w:b w:val="false"/>
          <w:i w:val="false"/>
          <w:color w:val="000000"/>
          <w:sz w:val="28"/>
        </w:rPr>
        <w:t xml:space="preserve"> кодексi </w:t>
      </w:r>
      <w:r>
        <w:rPr>
          <w:rFonts w:ascii="Times New Roman"/>
          <w:b w:val="false"/>
          <w:i w:val="false"/>
          <w:color w:val="000000"/>
          <w:sz w:val="28"/>
        </w:rPr>
        <w:t>
 Қазақстан Республикасының 2003 жылғы 8 шілдедегi Кодексi; "Бурабай" мемлекеттiк ұлттық табиғи паркi туралы" Қазақстан Республикасы Үкiметiнің 2000 жылғы 12 тамыздағы N 1246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Бурабай таулы-орман кеңiстiгiнің экожүйесiнiң тұтастығын сақтау.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Бурабай таулы-орман кеңiстiгiнің бiрегей табиғи кешенiн сақтау бойынша iс-шаралар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229"/>
        <w:gridCol w:w="1124"/>
        <w:gridCol w:w="2005"/>
        <w:gridCol w:w="5005"/>
        <w:gridCol w:w="1670"/>
        <w:gridCol w:w="2195"/>
      </w:tblGrid>
      <w:tr>
        <w:trPr>
          <w:trHeight w:val="90" w:hRule="atLeast"/>
        </w:trPr>
        <w:tc>
          <w:tcPr>
            <w:tcW w:w="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5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 мен жануарлар дүниесiн күзету, қорғау, молайту  
</w:t>
            </w:r>
          </w:p>
        </w:tc>
        <w:tc>
          <w:tcPr>
            <w:tcW w:w="5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мемлекеттік ұлттық табиғи паркi" мемлекеттік мекемесiн ұстау үшін орман,  жануарлар дүниесiн қорғау бойынша жүктелген мiндеттердi орындау үшiн орман, жануарлар дүниесiн, су ресурстарын сақтау, қорғау және молайту саласында "Бурабай" МҰТП-ның "Табиғат шежiресiнде" табиғи процестер мен құбылыстарды тiркеу" ғылыми-зерттеу жұмыстарын жүргiзу үшін 264 штат санын ұстау. Орман шаруашылығы, орман өсiмдiктерi, өрт сөндiруге қарсы, орман қорғау, биотехникалық, табиғат қорғау іс-шараларын жүргізу. "Бурабай" мемлекеттiк ұлттық табиғи паркi" мемлекеттік мекемесін материалдық-техникалық жабдықтауды қамтамасыз ету.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табиғи кешеннiң сақталуын және экожүйенің: 75 га алаңында ағашты санитарлық шабу, 25 га алаңында ағаш отырғызу, 125 км минералдандырылған жолақ орналастыру, 2330 км минералдандырылған жолақты күту, 83 511 ға алаңында табиғат қорғау іс-шараларын жүргізуді қамтамасыз ету.
</w:t>
      </w:r>
      <w:r>
        <w:br/>
      </w:r>
      <w:r>
        <w:rPr>
          <w:rFonts w:ascii="Times New Roman"/>
          <w:b w:val="false"/>
          <w:i w:val="false"/>
          <w:color w:val="000000"/>
          <w:sz w:val="28"/>
        </w:rPr>
        <w:t>
Сатып алу: катер - 1 бірлік, автокөлік КАМАЗ - 1 бірлік, УАЗ-31512 - 2 бірлік, турбоаэратор - 1 бірлік, мотоцикл - 4 бірлік, косилка - 1 бірлік, компьютер - 6 бірлік.
</w:t>
      </w:r>
      <w:r>
        <w:br/>
      </w:r>
      <w:r>
        <w:rPr>
          <w:rFonts w:ascii="Times New Roman"/>
          <w:b w:val="false"/>
          <w:i w:val="false"/>
          <w:color w:val="000000"/>
          <w:sz w:val="28"/>
        </w:rPr>
        <w:t>
Соңғы нәтиже: парктің аумағындағы 83,5 мың гектар алаңның табиғи кешенінің және экожүйесінің сақталуын қамтамасыз ету.
</w:t>
      </w:r>
      <w:r>
        <w:br/>
      </w:r>
      <w:r>
        <w:rPr>
          <w:rFonts w:ascii="Times New Roman"/>
          <w:b w:val="false"/>
          <w:i w:val="false"/>
          <w:color w:val="000000"/>
          <w:sz w:val="28"/>
        </w:rPr>
        <w:t>
Қаржылық-экономикалық нәтиже: күзетілетін 1 гектар алаңды күзету шығындары 2 000, 6 теңге.
</w:t>
      </w:r>
      <w:r>
        <w:br/>
      </w:r>
      <w:r>
        <w:rPr>
          <w:rFonts w:ascii="Times New Roman"/>
          <w:b w:val="false"/>
          <w:i w:val="false"/>
          <w:color w:val="000000"/>
          <w:sz w:val="28"/>
        </w:rPr>
        <w:t>
Уақтылығы: жоспарланған іс-шараларды жыл бойы орындау.
</w:t>
      </w:r>
      <w:r>
        <w:br/>
      </w:r>
      <w:r>
        <w:rPr>
          <w:rFonts w:ascii="Times New Roman"/>
          <w:b w:val="false"/>
          <w:i w:val="false"/>
          <w:color w:val="000000"/>
          <w:sz w:val="28"/>
        </w:rPr>
        <w:t>
Сапасы: орта жылдық көрсеткішпен салыстырғанда өрттің салдарынан 10 пайыз алаңның азаюы.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458-ҚОСЫМША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 Президентi Iс басқармасының объектiлерiн салу және реконструкциялау" 
</w:t>
      </w:r>
      <w:r>
        <w:br/>
      </w:r>
      <w:r>
        <w:rPr>
          <w:rFonts w:ascii="Times New Roman"/>
          <w:b w:val="false"/>
          <w:i w:val="false"/>
          <w:color w:val="000000"/>
          <w:sz w:val="28"/>
        </w:rPr>
        <w:t>
деген 008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12608088 мың теңге (он екі миллиард алты жүз сегіз миллион сексен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Республикасындағы сәулет, қала құрылысы және құрылыс қызметi туралы" Қазақстан Республикасының 2001 жылғы 16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Астананың инфрақұрылымын дамыту және Қазақстан Республикасының абыройын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Президентi Iс басқармасы объектiлерінде құрылыс-монтаж жұмыстарын сапалы жүргiзу жағдайын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Президентi Іс басқармасының  объектілерін салу және реконструкциялау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арналған республикалық бюджет туралы" Қазақстан Республикасы Үкіметінің қаулысына және заңнамада белгіленген тәртiппен құрылыс бойынша жобалау-сметалық құжаттарға сәйкес Қазақстан Республикасы Президенті Іс басқармасының инвестициялық жобаларын iске асыру:
</w:t>
            </w:r>
            <w:r>
              <w:br/>
            </w:r>
            <w:r>
              <w:rPr>
                <w:rFonts w:ascii="Times New Roman"/>
                <w:b w:val="false"/>
                <w:i w:val="false"/>
                <w:color w:val="000000"/>
                <w:sz w:val="20"/>
              </w:rPr>
              <w:t>
1) 30000 көрерменге арналған жабық стадион (өзеннің сол жағалауында);
</w:t>
            </w:r>
            <w:r>
              <w:br/>
            </w:r>
            <w:r>
              <w:rPr>
                <w:rFonts w:ascii="Times New Roman"/>
                <w:b w:val="false"/>
                <w:i w:val="false"/>
                <w:color w:val="000000"/>
                <w:sz w:val="20"/>
              </w:rPr>
              <w:t>
2) Есiл өзенiнің сол жағалауындағы 400 жеңiл автомобильге арналған жабық гараж қосымша үй-жайларымен;
</w:t>
            </w:r>
            <w:r>
              <w:br/>
            </w:r>
            <w:r>
              <w:rPr>
                <w:rFonts w:ascii="Times New Roman"/>
                <w:b w:val="false"/>
                <w:i w:val="false"/>
                <w:color w:val="000000"/>
                <w:sz w:val="20"/>
              </w:rPr>
              <w:t>
3) авиациялық техника тұрағы және "Бүркiт" авиакомпаниясының техникалық ғимараты;
</w:t>
            </w:r>
            <w:r>
              <w:br/>
            </w:r>
            <w:r>
              <w:rPr>
                <w:rFonts w:ascii="Times New Roman"/>
                <w:b w:val="false"/>
                <w:i w:val="false"/>
                <w:color w:val="000000"/>
                <w:sz w:val="20"/>
              </w:rPr>
              <w:t>
4) Ақмола облысы Щучье ауданы Бурабай поселкесiнің мұражай аумағындағы визит-орталығы;
</w:t>
            </w:r>
            <w:r>
              <w:br/>
            </w:r>
            <w:r>
              <w:rPr>
                <w:rFonts w:ascii="Times New Roman"/>
                <w:b w:val="false"/>
                <w:i w:val="false"/>
                <w:color w:val="000000"/>
                <w:sz w:val="20"/>
              </w:rPr>
              <w:t>
5) Министрлiктер үйi. Дизельдiк шағын станция;
</w:t>
            </w:r>
            <w:r>
              <w:br/>
            </w:r>
            <w:r>
              <w:rPr>
                <w:rFonts w:ascii="Times New Roman"/>
                <w:b w:val="false"/>
                <w:i w:val="false"/>
                <w:color w:val="000000"/>
                <w:sz w:val="20"/>
              </w:rPr>
              <w:t>
6) Үкiмет үйi мен Министрлiктер үйi ғимараттары арасындағы өткел (Мемсараптама 2006 жылғы 10 наурыз 12-117106);
</w:t>
            </w:r>
            <w:r>
              <w:br/>
            </w:r>
            <w:r>
              <w:rPr>
                <w:rFonts w:ascii="Times New Roman"/>
                <w:b w:val="false"/>
                <w:i w:val="false"/>
                <w:color w:val="000000"/>
                <w:sz w:val="20"/>
              </w:rPr>
              <w:t>
7)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Президентінің Астана
</w:t>
            </w:r>
            <w:r>
              <w:br/>
            </w:r>
            <w:r>
              <w:rPr>
                <w:rFonts w:ascii="Times New Roman"/>
                <w:b w:val="false"/>
                <w:i w:val="false"/>
                <w:color w:val="000000"/>
                <w:sz w:val="20"/>
              </w:rPr>
              <w:t>
қаласындағы "Қызыл
</w:t>
            </w:r>
            <w:r>
              <w:br/>
            </w:r>
            <w:r>
              <w:rPr>
                <w:rFonts w:ascii="Times New Roman"/>
                <w:b w:val="false"/>
                <w:i w:val="false"/>
                <w:color w:val="000000"/>
                <w:sz w:val="20"/>
              </w:rPr>
              <w:t>
Жар" резиденциясының
</w:t>
            </w:r>
            <w:r>
              <w:br/>
            </w:r>
            <w:r>
              <w:rPr>
                <w:rFonts w:ascii="Times New Roman"/>
                <w:b w:val="false"/>
                <w:i w:val="false"/>
                <w:color w:val="000000"/>
                <w:sz w:val="20"/>
              </w:rPr>
              <w:t>
аумағындағы Есіл
</w:t>
            </w:r>
            <w:r>
              <w:br/>
            </w:r>
            <w:r>
              <w:rPr>
                <w:rFonts w:ascii="Times New Roman"/>
                <w:b w:val="false"/>
                <w:i w:val="false"/>
                <w:color w:val="000000"/>
                <w:sz w:val="20"/>
              </w:rPr>
              <w:t>
өзенінің арнасын
</w:t>
            </w:r>
            <w:r>
              <w:br/>
            </w:r>
            <w:r>
              <w:rPr>
                <w:rFonts w:ascii="Times New Roman"/>
                <w:b w:val="false"/>
                <w:i w:val="false"/>
                <w:color w:val="000000"/>
                <w:sz w:val="20"/>
              </w:rPr>
              <w:t>
қайта жаңарту (ТЭН-ге
</w:t>
            </w:r>
            <w:r>
              <w:br/>
            </w:r>
            <w:r>
              <w:rPr>
                <w:rFonts w:ascii="Times New Roman"/>
                <w:b w:val="false"/>
                <w:i w:val="false"/>
                <w:color w:val="000000"/>
                <w:sz w:val="20"/>
              </w:rPr>
              <w:t>
"Мемсараптама"
</w:t>
            </w:r>
            <w:r>
              <w:br/>
            </w:r>
            <w:r>
              <w:rPr>
                <w:rFonts w:ascii="Times New Roman"/>
                <w:b w:val="false"/>
                <w:i w:val="false"/>
                <w:color w:val="000000"/>
                <w:sz w:val="20"/>
              </w:rPr>
              <w:t>
РМК-нің 2006 жылғы 8
</w:t>
            </w:r>
            <w:r>
              <w:br/>
            </w:r>
            <w:r>
              <w:rPr>
                <w:rFonts w:ascii="Times New Roman"/>
                <w:b w:val="false"/>
                <w:i w:val="false"/>
                <w:color w:val="000000"/>
                <w:sz w:val="20"/>
              </w:rPr>
              <w:t>
қыркүйектегі N
</w:t>
            </w:r>
            <w:r>
              <w:br/>
            </w:r>
            <w:r>
              <w:rPr>
                <w:rFonts w:ascii="Times New Roman"/>
                <w:b w:val="false"/>
                <w:i w:val="false"/>
                <w:color w:val="000000"/>
                <w:sz w:val="20"/>
              </w:rPr>
              <w:t>
2-481/06 қорытындысы);
</w:t>
            </w:r>
            <w:r>
              <w:br/>
            </w:r>
            <w:r>
              <w:rPr>
                <w:rFonts w:ascii="Times New Roman"/>
                <w:b w:val="false"/>
                <w:i w:val="false"/>
                <w:color w:val="000000"/>
                <w:sz w:val="20"/>
              </w:rPr>
              <w:t>
8)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Президентінің "Нұра"
</w:t>
            </w:r>
            <w:r>
              <w:br/>
            </w:r>
            <w:r>
              <w:rPr>
                <w:rFonts w:ascii="Times New Roman"/>
                <w:b w:val="false"/>
                <w:i w:val="false"/>
                <w:color w:val="000000"/>
                <w:sz w:val="20"/>
              </w:rPr>
              <w:t>
резиденциясы. Астана
</w:t>
            </w:r>
            <w:r>
              <w:br/>
            </w:r>
            <w:r>
              <w:rPr>
                <w:rFonts w:ascii="Times New Roman"/>
                <w:b w:val="false"/>
                <w:i w:val="false"/>
                <w:color w:val="000000"/>
                <w:sz w:val="20"/>
              </w:rPr>
              <w:t>
қаласындағы N 1
</w:t>
            </w:r>
            <w:r>
              <w:br/>
            </w:r>
            <w:r>
              <w:rPr>
                <w:rFonts w:ascii="Times New Roman"/>
                <w:b w:val="false"/>
                <w:i w:val="false"/>
                <w:color w:val="000000"/>
                <w:sz w:val="20"/>
              </w:rPr>
              <w:t>
учаскені абаттандыру
</w:t>
            </w:r>
            <w:r>
              <w:br/>
            </w:r>
            <w:r>
              <w:rPr>
                <w:rFonts w:ascii="Times New Roman"/>
                <w:b w:val="false"/>
                <w:i w:val="false"/>
                <w:color w:val="000000"/>
                <w:sz w:val="20"/>
              </w:rPr>
              <w:t>
(ЖСҚ-ға "Мемсараптама"
</w:t>
            </w:r>
            <w:r>
              <w:br/>
            </w:r>
            <w:r>
              <w:rPr>
                <w:rFonts w:ascii="Times New Roman"/>
                <w:b w:val="false"/>
                <w:i w:val="false"/>
                <w:color w:val="000000"/>
                <w:sz w:val="20"/>
              </w:rPr>
              <w:t>
РМК-нің 2007 жылғы 4
</w:t>
            </w:r>
            <w:r>
              <w:br/>
            </w:r>
            <w:r>
              <w:rPr>
                <w:rFonts w:ascii="Times New Roman"/>
                <w:b w:val="false"/>
                <w:i w:val="false"/>
                <w:color w:val="000000"/>
                <w:sz w:val="20"/>
              </w:rPr>
              <w:t>
сәуірдегі N 2-142/07
</w:t>
            </w:r>
            <w:r>
              <w:br/>
            </w:r>
            <w:r>
              <w:rPr>
                <w:rFonts w:ascii="Times New Roman"/>
                <w:b w:val="false"/>
                <w:i w:val="false"/>
                <w:color w:val="000000"/>
                <w:sz w:val="20"/>
              </w:rPr>
              <w:t>
қорытындысы);
</w:t>
            </w:r>
            <w:r>
              <w:br/>
            </w:r>
            <w:r>
              <w:rPr>
                <w:rFonts w:ascii="Times New Roman"/>
                <w:b w:val="false"/>
                <w:i w:val="false"/>
                <w:color w:val="000000"/>
                <w:sz w:val="20"/>
              </w:rPr>
              <w:t>
9) Астана қаласында N
</w:t>
            </w:r>
            <w:r>
              <w:br/>
            </w:r>
            <w:r>
              <w:rPr>
                <w:rFonts w:ascii="Times New Roman"/>
                <w:b w:val="false"/>
                <w:i w:val="false"/>
                <w:color w:val="000000"/>
                <w:sz w:val="20"/>
              </w:rPr>
              <w:t>
31 және N 35 көшеле-
</w:t>
            </w:r>
            <w:r>
              <w:br/>
            </w:r>
            <w:r>
              <w:rPr>
                <w:rFonts w:ascii="Times New Roman"/>
                <w:b w:val="false"/>
                <w:i w:val="false"/>
                <w:color w:val="000000"/>
                <w:sz w:val="20"/>
              </w:rPr>
              <w:t>
рінің ауданында Есіл
</w:t>
            </w:r>
            <w:r>
              <w:br/>
            </w:r>
            <w:r>
              <w:rPr>
                <w:rFonts w:ascii="Times New Roman"/>
                <w:b w:val="false"/>
                <w:i w:val="false"/>
                <w:color w:val="000000"/>
                <w:sz w:val="20"/>
              </w:rPr>
              <w:t>
өзенінің сол жақ
</w:t>
            </w:r>
            <w:r>
              <w:br/>
            </w:r>
            <w:r>
              <w:rPr>
                <w:rFonts w:ascii="Times New Roman"/>
                <w:b w:val="false"/>
                <w:i w:val="false"/>
                <w:color w:val="000000"/>
                <w:sz w:val="20"/>
              </w:rPr>
              <w:t>
жағалауындағы көп
</w:t>
            </w:r>
            <w:r>
              <w:br/>
            </w:r>
            <w:r>
              <w:rPr>
                <w:rFonts w:ascii="Times New Roman"/>
                <w:b w:val="false"/>
                <w:i w:val="false"/>
                <w:color w:val="000000"/>
                <w:sz w:val="20"/>
              </w:rPr>
              <w:t>
бейінді клиникасы бар
</w:t>
            </w:r>
            <w:r>
              <w:br/>
            </w:r>
            <w:r>
              <w:rPr>
                <w:rFonts w:ascii="Times New Roman"/>
                <w:b w:val="false"/>
                <w:i w:val="false"/>
                <w:color w:val="000000"/>
                <w:sz w:val="20"/>
              </w:rPr>
              <w:t>
диагностикалық
</w:t>
            </w:r>
            <w:r>
              <w:br/>
            </w:r>
            <w:r>
              <w:rPr>
                <w:rFonts w:ascii="Times New Roman"/>
                <w:b w:val="false"/>
                <w:i w:val="false"/>
                <w:color w:val="000000"/>
                <w:sz w:val="20"/>
              </w:rPr>
              <w:t>
орталық (ТЭН-ге
</w:t>
            </w:r>
            <w:r>
              <w:br/>
            </w:r>
            <w:r>
              <w:rPr>
                <w:rFonts w:ascii="Times New Roman"/>
                <w:b w:val="false"/>
                <w:i w:val="false"/>
                <w:color w:val="000000"/>
                <w:sz w:val="20"/>
              </w:rPr>
              <w:t>
"Мемсараптама"
</w:t>
            </w:r>
            <w:r>
              <w:br/>
            </w:r>
            <w:r>
              <w:rPr>
                <w:rFonts w:ascii="Times New Roman"/>
                <w:b w:val="false"/>
                <w:i w:val="false"/>
                <w:color w:val="000000"/>
                <w:sz w:val="20"/>
              </w:rPr>
              <w:t>
РМК-нің 2007 жылғы 5
</w:t>
            </w:r>
            <w:r>
              <w:br/>
            </w:r>
            <w:r>
              <w:rPr>
                <w:rFonts w:ascii="Times New Roman"/>
                <w:b w:val="false"/>
                <w:i w:val="false"/>
                <w:color w:val="000000"/>
                <w:sz w:val="20"/>
              </w:rPr>
              <w:t>
сәуірдегі N 2-151/07
</w:t>
            </w:r>
            <w:r>
              <w:br/>
            </w:r>
            <w:r>
              <w:rPr>
                <w:rFonts w:ascii="Times New Roman"/>
                <w:b w:val="false"/>
                <w:i w:val="false"/>
                <w:color w:val="000000"/>
                <w:sz w:val="20"/>
              </w:rPr>
              <w:t>
қорытындысы);
</w:t>
            </w:r>
            <w:r>
              <w:br/>
            </w:r>
            <w:r>
              <w:rPr>
                <w:rFonts w:ascii="Times New Roman"/>
                <w:b w:val="false"/>
                <w:i w:val="false"/>
                <w:color w:val="000000"/>
                <w:sz w:val="20"/>
              </w:rPr>
              <w:t>
10) Алматы облысының
</w:t>
            </w:r>
            <w:r>
              <w:br/>
            </w:r>
            <w:r>
              <w:rPr>
                <w:rFonts w:ascii="Times New Roman"/>
                <w:b w:val="false"/>
                <w:i w:val="false"/>
                <w:color w:val="000000"/>
                <w:sz w:val="20"/>
              </w:rPr>
              <w:t>
Қарасай ауданындағы "Алматы" санаторийін қайта жаңарту және кеңейту (ТЭН-ге арналған "Мемсараптама"
</w:t>
            </w:r>
            <w:r>
              <w:br/>
            </w:r>
            <w:r>
              <w:rPr>
                <w:rFonts w:ascii="Times New Roman"/>
                <w:b w:val="false"/>
                <w:i w:val="false"/>
                <w:color w:val="000000"/>
                <w:sz w:val="20"/>
              </w:rPr>
              <w:t>
РМК-нің 2007 жылғы 19 наурыздағы N 7-130/07 қорытындысы);
</w:t>
            </w:r>
            <w:r>
              <w:br/>
            </w:r>
            <w:r>
              <w:rPr>
                <w:rFonts w:ascii="Times New Roman"/>
                <w:b w:val="false"/>
                <w:i w:val="false"/>
                <w:color w:val="000000"/>
                <w:sz w:val="20"/>
              </w:rPr>
              <w:t>
11) Астана қаласында
</w:t>
            </w:r>
            <w:r>
              <w:br/>
            </w:r>
            <w:r>
              <w:rPr>
                <w:rFonts w:ascii="Times New Roman"/>
                <w:b w:val="false"/>
                <w:i w:val="false"/>
                <w:color w:val="000000"/>
                <w:sz w:val="20"/>
              </w:rPr>
              <w:t>
240 орындық балабақша
</w:t>
            </w:r>
            <w:r>
              <w:br/>
            </w:r>
            <w:r>
              <w:rPr>
                <w:rFonts w:ascii="Times New Roman"/>
                <w:b w:val="false"/>
                <w:i w:val="false"/>
                <w:color w:val="000000"/>
                <w:sz w:val="20"/>
              </w:rPr>
              <w:t>
салу;
</w:t>
            </w:r>
            <w:r>
              <w:br/>
            </w:r>
            <w:r>
              <w:rPr>
                <w:rFonts w:ascii="Times New Roman"/>
                <w:b w:val="false"/>
                <w:i w:val="false"/>
                <w:color w:val="000000"/>
                <w:sz w:val="20"/>
              </w:rPr>
              <w:t>
12) Ақмола облысының
</w:t>
            </w:r>
            <w:r>
              <w:br/>
            </w:r>
            <w:r>
              <w:rPr>
                <w:rFonts w:ascii="Times New Roman"/>
                <w:b w:val="false"/>
                <w:i w:val="false"/>
                <w:color w:val="000000"/>
                <w:sz w:val="20"/>
              </w:rPr>
              <w:t>
Целиноград ауданы
</w:t>
            </w:r>
            <w:r>
              <w:br/>
            </w:r>
            <w:r>
              <w:rPr>
                <w:rFonts w:ascii="Times New Roman"/>
                <w:b w:val="false"/>
                <w:i w:val="false"/>
                <w:color w:val="000000"/>
                <w:sz w:val="20"/>
              </w:rPr>
              <w:t>
Красноярка ауылының
</w:t>
            </w:r>
            <w:r>
              <w:br/>
            </w:r>
            <w:r>
              <w:rPr>
                <w:rFonts w:ascii="Times New Roman"/>
                <w:b w:val="false"/>
                <w:i w:val="false"/>
                <w:color w:val="000000"/>
                <w:sz w:val="20"/>
              </w:rPr>
              <w:t>
аумағында мал шаруа-
</w:t>
            </w:r>
            <w:r>
              <w:br/>
            </w:r>
            <w:r>
              <w:rPr>
                <w:rFonts w:ascii="Times New Roman"/>
                <w:b w:val="false"/>
                <w:i w:val="false"/>
                <w:color w:val="000000"/>
                <w:sz w:val="20"/>
              </w:rPr>
              <w:t>
шылығы өнімін өндіру,
</w:t>
            </w:r>
            <w:r>
              <w:br/>
            </w:r>
            <w:r>
              <w:rPr>
                <w:rFonts w:ascii="Times New Roman"/>
                <w:b w:val="false"/>
                <w:i w:val="false"/>
                <w:color w:val="000000"/>
                <w:sz w:val="20"/>
              </w:rPr>
              <w:t>
қайта өңдеу және
</w:t>
            </w:r>
            <w:r>
              <w:br/>
            </w:r>
            <w:r>
              <w:rPr>
                <w:rFonts w:ascii="Times New Roman"/>
                <w:b w:val="false"/>
                <w:i w:val="false"/>
                <w:color w:val="000000"/>
                <w:sz w:val="20"/>
              </w:rPr>
              <w:t>
өткізу жөнінде ауыл
</w:t>
            </w:r>
            <w:r>
              <w:br/>
            </w:r>
            <w:r>
              <w:rPr>
                <w:rFonts w:ascii="Times New Roman"/>
                <w:b w:val="false"/>
                <w:i w:val="false"/>
                <w:color w:val="000000"/>
                <w:sz w:val="20"/>
              </w:rPr>
              <w:t>
шаруашылығы кластерін
</w:t>
            </w:r>
            <w:r>
              <w:br/>
            </w:r>
            <w:r>
              <w:rPr>
                <w:rFonts w:ascii="Times New Roman"/>
                <w:b w:val="false"/>
                <w:i w:val="false"/>
                <w:color w:val="000000"/>
                <w:sz w:val="20"/>
              </w:rPr>
              <w:t>
салу;
</w:t>
            </w:r>
            <w:r>
              <w:br/>
            </w:r>
            <w:r>
              <w:rPr>
                <w:rFonts w:ascii="Times New Roman"/>
                <w:b w:val="false"/>
                <w:i w:val="false"/>
                <w:color w:val="000000"/>
                <w:sz w:val="20"/>
              </w:rPr>
              <w:t>
13) Астана қаласында
</w:t>
            </w:r>
            <w:r>
              <w:br/>
            </w:r>
            <w:r>
              <w:rPr>
                <w:rFonts w:ascii="Times New Roman"/>
                <w:b w:val="false"/>
                <w:i w:val="false"/>
                <w:color w:val="000000"/>
                <w:sz w:val="20"/>
              </w:rPr>
              <w:t>
Есіл өзенінің оң жақ
</w:t>
            </w:r>
            <w:r>
              <w:br/>
            </w:r>
            <w:r>
              <w:rPr>
                <w:rFonts w:ascii="Times New Roman"/>
                <w:b w:val="false"/>
                <w:i w:val="false"/>
                <w:color w:val="000000"/>
                <w:sz w:val="20"/>
              </w:rPr>
              <w:t>
жағалауындағы
</w:t>
            </w:r>
            <w:r>
              <w:br/>
            </w:r>
            <w:r>
              <w:rPr>
                <w:rFonts w:ascii="Times New Roman"/>
                <w:b w:val="false"/>
                <w:i w:val="false"/>
                <w:color w:val="000000"/>
                <w:sz w:val="20"/>
              </w:rPr>
              <w:t>
Бейбітшілік және
</w:t>
            </w:r>
            <w:r>
              <w:br/>
            </w:r>
            <w:r>
              <w:rPr>
                <w:rFonts w:ascii="Times New Roman"/>
                <w:b w:val="false"/>
                <w:i w:val="false"/>
                <w:color w:val="000000"/>
                <w:sz w:val="20"/>
              </w:rPr>
              <w:t>
Келісім сарайы (ЖСҚ-ға
</w:t>
            </w:r>
            <w:r>
              <w:br/>
            </w:r>
            <w:r>
              <w:rPr>
                <w:rFonts w:ascii="Times New Roman"/>
                <w:b w:val="false"/>
                <w:i w:val="false"/>
                <w:color w:val="000000"/>
                <w:sz w:val="20"/>
              </w:rPr>
              <w:t>
"Мемсараптама"
</w:t>
            </w:r>
            <w:r>
              <w:br/>
            </w:r>
            <w:r>
              <w:rPr>
                <w:rFonts w:ascii="Times New Roman"/>
                <w:b w:val="false"/>
                <w:i w:val="false"/>
                <w:color w:val="000000"/>
                <w:sz w:val="20"/>
              </w:rPr>
              <w:t>
РМК-нің 2006 жылғы 15
</w:t>
            </w:r>
            <w:r>
              <w:br/>
            </w:r>
            <w:r>
              <w:rPr>
                <w:rFonts w:ascii="Times New Roman"/>
                <w:b w:val="false"/>
                <w:i w:val="false"/>
                <w:color w:val="000000"/>
                <w:sz w:val="20"/>
              </w:rPr>
              <w:t>
желтоқсандағы N
</w:t>
            </w:r>
            <w:r>
              <w:br/>
            </w:r>
            <w:r>
              <w:rPr>
                <w:rFonts w:ascii="Times New Roman"/>
                <w:b w:val="false"/>
                <w:i w:val="false"/>
                <w:color w:val="000000"/>
                <w:sz w:val="20"/>
              </w:rPr>
              <w:t>
2-684/06 қорытындысы);
</w:t>
            </w:r>
            <w:r>
              <w:br/>
            </w:r>
            <w:r>
              <w:rPr>
                <w:rFonts w:ascii="Times New Roman"/>
                <w:b w:val="false"/>
                <w:i w:val="false"/>
                <w:color w:val="000000"/>
                <w:sz w:val="20"/>
              </w:rPr>
              <w:t>
14) А-319 әуе
</w:t>
            </w:r>
            <w:r>
              <w:br/>
            </w:r>
            <w:r>
              <w:rPr>
                <w:rFonts w:ascii="Times New Roman"/>
                <w:b w:val="false"/>
                <w:i w:val="false"/>
                <w:color w:val="000000"/>
                <w:sz w:val="20"/>
              </w:rPr>
              <w:t>
кемесіне ангар салу.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30000 көрерменге арналған жабық стадион, Ақмола облысы Щучье ауданы Бурабай поселкесiнің мұражай аумағындағы визит-орталығы, дизельдiк шағын станция, Үкiмет үйi мен министрлiктер үйi ғимараттары арасындағы өткел құрылысын аяқтау, Есiл өзенiнің сол жағалауындағы қосымша үй-жайларымен 400 жеңiл автомобильгe арналған жабық гараж, авиациялық техника тұрағы және "Бүркiт" авиакомпаниясының техникалық ғимаратын салу.
</w:t>
      </w:r>
      <w:r>
        <w:br/>
      </w:r>
      <w:r>
        <w:rPr>
          <w:rFonts w:ascii="Times New Roman"/>
          <w:b w:val="false"/>
          <w:i w:val="false"/>
          <w:color w:val="000000"/>
          <w:sz w:val="28"/>
        </w:rPr>
        <w:t>
Мыналар бойынша мемсараптамадан өткен белгіленген тәртіппен бекітілген жобалау-сметалық құжаттама:
</w:t>
      </w:r>
      <w:r>
        <w:br/>
      </w:r>
      <w:r>
        <w:rPr>
          <w:rFonts w:ascii="Times New Roman"/>
          <w:b w:val="false"/>
          <w:i w:val="false"/>
          <w:color w:val="000000"/>
          <w:sz w:val="28"/>
        </w:rPr>
        <w:t>
Астана қаласында N 31 және N 35 көшелерінің ауданында Есіл өзенінің сол жақ жағалауындағы көп бейінді клиникасы бар диагностикалық орталық, Астана қаласындағы 240 орынға арналған балабақша, Ақмола облысының Целиноград ауданы Красноярка ауылының аумағында мал шаруашылығы өнімін өндіру, қайта өңдеу және өткізу жөнінде ауыл шаруашылығы кластерін салу, Алматы облысының Қарасай ауданындағы "Алматы" санаторийін қайта жаңарту және кеңейту;
</w:t>
      </w:r>
      <w:r>
        <w:br/>
      </w:r>
      <w:r>
        <w:rPr>
          <w:rFonts w:ascii="Times New Roman"/>
          <w:b w:val="false"/>
          <w:i w:val="false"/>
          <w:color w:val="000000"/>
          <w:sz w:val="28"/>
        </w:rPr>
        <w:t>
Астана қаласында Қазақстан Республикасы Президентінің "Қызыл Жар" резиденциясының аумағындағы Есіл өзенінің арнасын қайта жаңартуды аяқтау, Астана қаласында Қазақстан Республикасы Президентінің "Нұра" резиденциясының N 1 учаскесін абаттандыру, Астана қаласында Бейбітшілік және Келісім сарайын салу, А-319 әуе кемесіне авиациялық ангар салу
</w:t>
      </w:r>
      <w:r>
        <w:br/>
      </w:r>
      <w:r>
        <w:rPr>
          <w:rFonts w:ascii="Times New Roman"/>
          <w:b w:val="false"/>
          <w:i w:val="false"/>
          <w:color w:val="000000"/>
          <w:sz w:val="28"/>
        </w:rPr>
        <w:t>
Түпкi нәтиже: Қазақстан Республикасының абыройын арттыру мақсатында объектiлердi пайдалануға беру, мемлекеттiк органдарды жаңа, қазiргi заманғы ғимараттармен қамтамасыз ету.
</w:t>
      </w:r>
      <w:r>
        <w:br/>
      </w:r>
      <w:r>
        <w:rPr>
          <w:rFonts w:ascii="Times New Roman"/>
          <w:b w:val="false"/>
          <w:i w:val="false"/>
          <w:color w:val="000000"/>
          <w:sz w:val="28"/>
        </w:rPr>
        <w:t>
Қаржылық-экономикалық нәтиже: экономикалық тиiмдiлiк Астананың инфрақұрылымын дамыту және жетілдіру бойынша iс-шараларды iске асыру арқылы қол жеткiзiледi.
</w:t>
      </w:r>
      <w:r>
        <w:br/>
      </w:r>
      <w:r>
        <w:rPr>
          <w:rFonts w:ascii="Times New Roman"/>
          <w:b w:val="false"/>
          <w:i w:val="false"/>
          <w:color w:val="000000"/>
          <w:sz w:val="28"/>
        </w:rPr>
        <w:t>
Уақтылығы: бекiтiлген шартқа және жоспар-кестесiне сәйкес.
</w:t>
      </w:r>
      <w:r>
        <w:br/>
      </w:r>
      <w:r>
        <w:rPr>
          <w:rFonts w:ascii="Times New Roman"/>
          <w:b w:val="false"/>
          <w:i w:val="false"/>
          <w:color w:val="000000"/>
          <w:sz w:val="28"/>
        </w:rPr>
        <w:t>
Сапасы: құрылыс нормалары мен ережелерiне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459-ҚОСЫМША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"Мемлекеттік органдар үшін автомашиналар паркін жаңарту"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560 024 мың теңге (бес жүз алпыс миллион жиырма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нормативтік құқықтық негiзi
</w:t>
      </w:r>
      <w:r>
        <w:rPr>
          <w:rFonts w:ascii="Times New Roman"/>
          <w:b w:val="false"/>
          <w:i w:val="false"/>
          <w:color w:val="000000"/>
          <w:sz w:val="28"/>
        </w:rPr>
        <w:t>
: "Мемлекеттiк сатып алу туралы" Қазақстан Республикасының 2002 жылғы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орталық мемлекеттiк органдарға сапалы және уақытында көлiк қызметiн көрсетудi қамтамасыз ету. Ресми iс-шараларға қазiргi заманғы деңгейде көлiк қызметiн көрсету.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автомашина паркiн жоспарлы жаңарту мақсатында автокөлiктi орталықтандырып сатып алу.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 үшiн автомашиналар паркiн жаңарту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Автокөлiк сатып алу.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автокөлiк паркiн 45 кем емес бiрлiкпен толықтыру.
</w:t>
      </w:r>
      <w:r>
        <w:br/>
      </w:r>
      <w:r>
        <w:rPr>
          <w:rFonts w:ascii="Times New Roman"/>
          <w:b w:val="false"/>
          <w:i w:val="false"/>
          <w:color w:val="000000"/>
          <w:sz w:val="28"/>
        </w:rPr>
        <w:t>
Түпкi нәтиже: орталық мемлекеттiк органдарға сапалы, қауiпсiз және уақытында көлiк қызметiн көрсету мақсатында жоспарлы түрде автокөлiк паркiн жаңарту.
</w:t>
      </w:r>
      <w:r>
        <w:br/>
      </w:r>
      <w:r>
        <w:rPr>
          <w:rFonts w:ascii="Times New Roman"/>
          <w:b w:val="false"/>
          <w:i w:val="false"/>
          <w:color w:val="000000"/>
          <w:sz w:val="28"/>
        </w:rPr>
        <w:t>
Қаржылық-экономикалық нәтиже: бiр бiрлiк автокөлiктің құны жоспарланған шығын шегiнде 25045,0 мың теңге.
</w:t>
      </w:r>
      <w:r>
        <w:br/>
      </w:r>
      <w:r>
        <w:rPr>
          <w:rFonts w:ascii="Times New Roman"/>
          <w:b w:val="false"/>
          <w:i w:val="false"/>
          <w:color w:val="000000"/>
          <w:sz w:val="28"/>
        </w:rPr>
        <w:t>
Уақтылығы: автокөлiктi белгiленген кестеге сәйкес жеткізу.
</w:t>
      </w:r>
      <w:r>
        <w:br/>
      </w:r>
      <w:r>
        <w:rPr>
          <w:rFonts w:ascii="Times New Roman"/>
          <w:b w:val="false"/>
          <w:i w:val="false"/>
          <w:color w:val="000000"/>
          <w:sz w:val="28"/>
        </w:rPr>
        <w:t>
Сапасы: орталық мемлекеттiк органдарға көлiк қызметiн көрсету сапасын және материалды-техникалық деңгейiн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460-ҚОСЫМША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"Дәрiгерлердi шетелдерде қайта даярлау және мамандандыру"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7935 мың теңге (жетi миллион тоғыз жүз отыз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"Азаматтардың денсаулығын қорғау туралы" Қазақстан Республикасының 2006 жылғы 7 шiлдедегi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медициналық қызмет көрсетудің деңгейi мен сапасын арттыру үшiн шетел клиникаларында медициналық қызметкерлердің теориялық және практикалық iскерлiгi мен дағдыларын жаңарту.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медициналық орталықты денсаулық сақтаудың әлемдiк стандарттары бойынша қазiргi заманғы әдiстерi мен технологияларын меңгерген жоғары бiлiктi мамандармен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Дәрiгерлердi шетелдерде қайта даярлау және мамандандыру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жетекшi клиникаларда және ғылыми орталықтарда дәрiгерлердің бiлiктiлiгін мынадай тақырыптар бойынша арттыру:
</w:t>
            </w:r>
            <w:r>
              <w:br/>
            </w:r>
            <w:r>
              <w:rPr>
                <w:rFonts w:ascii="Times New Roman"/>
                <w:b w:val="false"/>
                <w:i w:val="false"/>
                <w:color w:val="000000"/>
                <w:sz w:val="20"/>
              </w:rPr>
              <w:t>
- әлеуметтік медицинаның, денсаулық сақтау экономикасының өзектi мәселелері;
</w:t>
            </w:r>
            <w:r>
              <w:br/>
            </w:r>
            <w:r>
              <w:rPr>
                <w:rFonts w:ascii="Times New Roman"/>
                <w:b w:val="false"/>
                <w:i w:val="false"/>
                <w:color w:val="000000"/>
                <w:sz w:val="20"/>
              </w:rPr>
              <w:t>
- хирургиядағы, урологиядағы, пульмонологиядағы эндоскопиялық диагностика және емдеу;
</w:t>
            </w:r>
            <w:r>
              <w:br/>
            </w:r>
            <w:r>
              <w:rPr>
                <w:rFonts w:ascii="Times New Roman"/>
                <w:b w:val="false"/>
                <w:i w:val="false"/>
                <w:color w:val="000000"/>
                <w:sz w:val="20"/>
              </w:rPr>
              <w:t>
- шұғыл жағдайдағы терапия;
</w:t>
            </w:r>
            <w:r>
              <w:br/>
            </w:r>
            <w:r>
              <w:rPr>
                <w:rFonts w:ascii="Times New Roman"/>
                <w:b w:val="false"/>
                <w:i w:val="false"/>
                <w:color w:val="000000"/>
                <w:sz w:val="20"/>
              </w:rPr>
              <w:t>
- диагностиканың қазiргi заманғы әдістерi (магниттік-резонансты томография);
</w:t>
            </w:r>
            <w:r>
              <w:br/>
            </w:r>
            <w:r>
              <w:rPr>
                <w:rFonts w:ascii="Times New Roman"/>
                <w:b w:val="false"/>
                <w:i w:val="false"/>
                <w:color w:val="000000"/>
                <w:sz w:val="20"/>
              </w:rPr>
              <w:t>
- ультрадыбыс диагностикасындағы жаңа технологиялар;
</w:t>
            </w:r>
            <w:r>
              <w:br/>
            </w:r>
            <w:r>
              <w:rPr>
                <w:rFonts w:ascii="Times New Roman"/>
                <w:b w:val="false"/>
                <w:i w:val="false"/>
                <w:color w:val="000000"/>
                <w:sz w:val="20"/>
              </w:rPr>
              <w:t>
- функционалды диагностикадағы жаңа технологиялар (электронейромиография).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басқармасының Медициналық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медициналық мекемелердiң шетелде кәсiби деңгейiн арттыру және мамандандыру бойынша өткен дәрiгерлер саны - 13 бiрлiк.
</w:t>
      </w:r>
      <w:r>
        <w:br/>
      </w:r>
      <w:r>
        <w:rPr>
          <w:rFonts w:ascii="Times New Roman"/>
          <w:b w:val="false"/>
          <w:i w:val="false"/>
          <w:color w:val="000000"/>
          <w:sz w:val="28"/>
        </w:rPr>
        <w:t>
Түпкi нәтиже: медицина ғылымы мен тәжiрибесiнде әлемдiк жетiстiктер деңгейiнде қызмет етуге мүмкiндiк беретiн медицина қызметкерлерiнің бiлiктiлiгiн арттыру. Күтiлетiн медициналық инновациялардың орташа саны 15 бiрлiк.
</w:t>
      </w:r>
      <w:r>
        <w:br/>
      </w:r>
      <w:r>
        <w:rPr>
          <w:rFonts w:ascii="Times New Roman"/>
          <w:b w:val="false"/>
          <w:i w:val="false"/>
          <w:color w:val="000000"/>
          <w:sz w:val="28"/>
        </w:rPr>
        <w:t>
Қаржылық-экономикалық нәтиже: бiр дәрiгердi шетелдiк жетекшi клиникалары мен ғылыми орталықтарында қайта даярлау мен маманданудан өтудің орташа шығыны 610,4 мың теңге.
</w:t>
      </w:r>
      <w:r>
        <w:br/>
      </w:r>
      <w:r>
        <w:rPr>
          <w:rFonts w:ascii="Times New Roman"/>
          <w:b w:val="false"/>
          <w:i w:val="false"/>
          <w:color w:val="000000"/>
          <w:sz w:val="28"/>
        </w:rPr>
        <w:t>
Уақтылығы: iс-шаралары бекiтiлген келiсiм-шарттарға сәйкес уақытында орындау.
</w:t>
      </w:r>
      <w:r>
        <w:br/>
      </w:r>
      <w:r>
        <w:rPr>
          <w:rFonts w:ascii="Times New Roman"/>
          <w:b w:val="false"/>
          <w:i w:val="false"/>
          <w:color w:val="000000"/>
          <w:sz w:val="28"/>
        </w:rPr>
        <w:t>
Сапасы: медициналық орталықтың жұмыскерлерiнің біліктілiгін және кәсіби деңгейiн арттыру, жаңа медициналық технологияларды профилактикада, диагностикада, емдеуде және аурудың жазылуына енгiзу арқылы тiркелген құрамға медициналық қызмет көрсету сапасы мен деңгейiн арттыру. Медициналық орталықтың 3,5 пайыз дәрігерлері кәсiби деңгейлерiн шетелде арттырады.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461-ҚОСЫМША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""Күйгенжар" АҚ-ның жарғылық капиталын ұлғайту"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522088 мың теңге (бec жүз жиырма екi миллион сексен сегiз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 Iс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ауыл шаруашылығы өнiмдерiнiң бәсекелес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ауыл шаруашылығы өнiмдерiн өндiру көлемін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"Күйгенжар" АҚ-ның жарғылық капиталын ұлғайту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"Күйгенжар" АҚ жарғылық капиталын ұлғайту.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шарттық мiндеттердi орындау деңгейi - 100 пайыз.
</w:t>
      </w:r>
      <w:r>
        <w:br/>
      </w:r>
      <w:r>
        <w:rPr>
          <w:rFonts w:ascii="Times New Roman"/>
          <w:b w:val="false"/>
          <w:i w:val="false"/>
          <w:color w:val="000000"/>
          <w:sz w:val="28"/>
        </w:rPr>
        <w:t>
Түпкi нәтиже: "Күйгенжар" АҚ қаржылық жағдайын сауықтыру.
</w:t>
      </w:r>
      <w:r>
        <w:br/>
      </w:r>
      <w:r>
        <w:rPr>
          <w:rFonts w:ascii="Times New Roman"/>
          <w:b w:val="false"/>
          <w:i w:val="false"/>
          <w:color w:val="000000"/>
          <w:sz w:val="28"/>
        </w:rPr>
        <w:t>
Қаржылық-экономикалық нәтиже: "Күйгенжар" АҚ табысын және тиiмдiлiгiн арттыру.
</w:t>
      </w:r>
      <w:r>
        <w:br/>
      </w:r>
      <w:r>
        <w:rPr>
          <w:rFonts w:ascii="Times New Roman"/>
          <w:b w:val="false"/>
          <w:i w:val="false"/>
          <w:color w:val="000000"/>
          <w:sz w:val="28"/>
        </w:rPr>
        <w:t>
Уақтылығы: ауыл шаруашылығы өнiмдерiн өндiруге қазiргi заманғы жаңа технологияларды енгiзу.
</w:t>
      </w:r>
      <w:r>
        <w:br/>
      </w:r>
      <w:r>
        <w:rPr>
          <w:rFonts w:ascii="Times New Roman"/>
          <w:b w:val="false"/>
          <w:i w:val="false"/>
          <w:color w:val="000000"/>
          <w:sz w:val="28"/>
        </w:rPr>
        <w:t>
Сапасы: шығарылатын ауыл шаруашылығы өнiмдерiнің көлемiн және сапасын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462-ҚОСЫМША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 Президентiнiң Телерадиокешенi" КАҚ-ның жарғылық капиталын ұлғайту"
</w:t>
      </w:r>
      <w:r>
        <w:br/>
      </w:r>
      <w:r>
        <w:rPr>
          <w:rFonts w:ascii="Times New Roman"/>
          <w:b w:val="false"/>
          <w:i w:val="false"/>
          <w:color w:val="000000"/>
          <w:sz w:val="28"/>
        </w:rPr>
        <w:t>
деген 013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200000 мың теңге (екi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Тұңғыш Президентi туралы" Қазақстан Республикасының 2000 жылғы 20 тамыздағы Заңның 
</w:t>
      </w:r>
      <w:r>
        <w:rPr>
          <w:rFonts w:ascii="Times New Roman"/>
          <w:b w:val="false"/>
          <w:i w:val="false"/>
          <w:color w:val="000000"/>
          <w:sz w:val="28"/>
        </w:rPr>
        <w:t xml:space="preserve"> 9-бабы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Телерадиокешенi" мемлекеттiк мекемесiн қайта ұйымдастыру туралы" Қазақстан Республикасы Үкiметiнің 1999 жылғы 17 тамыздағы N 1178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Президентiнiң қызметiн баяндау арқылы халық арасында патриотизмдi насихаттау.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республикалық және шетелдiк жаңалықтар сюжеттерiн күн сайын бақылауды қамтамасыз ету және соның негiзiнде Қазақстан Республикасының Президентi үшін жаңалықтар блогын әзiрлеу.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Президентiнiң Телерадиокешенi" КАҚ-ның жарғылық капиталын ұлғайту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Президентiнің Телерадиокешенi"  Коммерциялық емес АҚ жарғылық капиталын ұлғайту үшін арнайы компьютерлiк жабдық сатып алу.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республикалық және шетелдiк жаңалықтар сюжеттерiн күн сайын бақылауды қамтамасыз ету және соның негiзiнде Қазақстан Республикасының Президентi үшін жаңалықтар блогын әзiрлеу.
</w:t>
      </w:r>
      <w:r>
        <w:br/>
      </w:r>
      <w:r>
        <w:rPr>
          <w:rFonts w:ascii="Times New Roman"/>
          <w:b w:val="false"/>
          <w:i w:val="false"/>
          <w:color w:val="000000"/>
          <w:sz w:val="28"/>
        </w:rPr>
        <w:t>
Түпкi нәтиже: Мемлекет Басшысының қызметiне, оның ел аймақтары бойынша жұмыс сапарларына және өзге де маңызды iс-шараларына сапалы және жедел ақпараттық қызмет көрсету.
</w:t>
      </w:r>
      <w:r>
        <w:br/>
      </w:r>
      <w:r>
        <w:rPr>
          <w:rFonts w:ascii="Times New Roman"/>
          <w:b w:val="false"/>
          <w:i w:val="false"/>
          <w:color w:val="000000"/>
          <w:sz w:val="28"/>
        </w:rPr>
        <w:t>
Қаржылық-экономикалық нәтиже: компьютерлiк жабдықтың орташа құны - 7142,9 мың теңге.
</w:t>
      </w:r>
      <w:r>
        <w:br/>
      </w:r>
      <w:r>
        <w:rPr>
          <w:rFonts w:ascii="Times New Roman"/>
          <w:b w:val="false"/>
          <w:i w:val="false"/>
          <w:color w:val="000000"/>
          <w:sz w:val="28"/>
        </w:rPr>
        <w:t>
Уақтылығы: iс-шараларды бекiтiлген жұмыс жоспарына сәйкес орындау.
</w:t>
      </w:r>
      <w:r>
        <w:br/>
      </w:r>
      <w:r>
        <w:rPr>
          <w:rFonts w:ascii="Times New Roman"/>
          <w:b w:val="false"/>
          <w:i w:val="false"/>
          <w:color w:val="000000"/>
          <w:sz w:val="28"/>
        </w:rPr>
        <w:t>
Сапасы: Қазақстан Республикасының бұқаралық ақпарат құралдарында ақпарат орналастыру арқылы Қазақстан Республикасы Президентi мен Үкiметiнің қызметi туралы халыққа толық ақпарат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1225 қаулысына         
</w:t>
      </w:r>
      <w:r>
        <w:br/>
      </w:r>
      <w:r>
        <w:rPr>
          <w:rFonts w:ascii="Times New Roman"/>
          <w:b w:val="false"/>
          <w:i w:val="false"/>
          <w:color w:val="000000"/>
          <w:sz w:val="28"/>
        </w:rPr>
        <w:t>
463-ҚОСЫМША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""Министрлiктер үйi" әкiмшiлiк ғимаратын ұстау"
</w:t>
      </w:r>
      <w:r>
        <w:br/>
      </w:r>
      <w:r>
        <w:rPr>
          <w:rFonts w:ascii="Times New Roman"/>
          <w:b w:val="false"/>
          <w:i w:val="false"/>
          <w:color w:val="000000"/>
          <w:sz w:val="28"/>
        </w:rPr>
        <w:t>
деген 014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2 185 049 мың теңге (екі миллиард бір жүз сексен бес миллион қырық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"Министрлiктер үйі" ғимаратына шаруашылық қызмет көрсету, технологиялық жабдықтарының үздiксiз қызметiн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ғимараттың технологиялық жабдықтарын күтiп-ұстау және техникалық қызмет көрсету, ғимаратта шаруашылық қызмет көрсету.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"Министрлiктер үйi" әкiмшiлiк ғимаратын ұстау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жүйелер мен коммуникациялардың
</w:t>
            </w:r>
            <w:r>
              <w:br/>
            </w:r>
            <w:r>
              <w:rPr>
                <w:rFonts w:ascii="Times New Roman"/>
                <w:b w:val="false"/>
                <w:i w:val="false"/>
                <w:color w:val="000000"/>
                <w:sz w:val="20"/>
              </w:rPr>
              <w:t>
электротехникалық
</w:t>
            </w:r>
            <w:r>
              <w:br/>
            </w:r>
            <w:r>
              <w:rPr>
                <w:rFonts w:ascii="Times New Roman"/>
                <w:b w:val="false"/>
                <w:i w:val="false"/>
                <w:color w:val="000000"/>
                <w:sz w:val="20"/>
              </w:rPr>
              <w:t>
жабдықтарына, ауа
</w:t>
            </w:r>
            <w:r>
              <w:br/>
            </w:r>
            <w:r>
              <w:rPr>
                <w:rFonts w:ascii="Times New Roman"/>
                <w:b w:val="false"/>
                <w:i w:val="false"/>
                <w:color w:val="000000"/>
                <w:sz w:val="20"/>
              </w:rPr>
              <w:t>
желдеткіштің ауа
</w:t>
            </w:r>
            <w:r>
              <w:br/>
            </w:r>
            <w:r>
              <w:rPr>
                <w:rFonts w:ascii="Times New Roman"/>
                <w:b w:val="false"/>
                <w:i w:val="false"/>
                <w:color w:val="000000"/>
                <w:sz w:val="20"/>
              </w:rPr>
              <w:t>
сорғыш жүйесi, өрттен
</w:t>
            </w:r>
            <w:r>
              <w:br/>
            </w:r>
            <w:r>
              <w:rPr>
                <w:rFonts w:ascii="Times New Roman"/>
                <w:b w:val="false"/>
                <w:i w:val="false"/>
                <w:color w:val="000000"/>
                <w:sz w:val="20"/>
              </w:rPr>
              <w:t>
қорғау қауіпсіздігі,
</w:t>
            </w:r>
            <w:r>
              <w:br/>
            </w:r>
            <w:r>
              <w:rPr>
                <w:rFonts w:ascii="Times New Roman"/>
                <w:b w:val="false"/>
                <w:i w:val="false"/>
                <w:color w:val="000000"/>
                <w:sz w:val="20"/>
              </w:rPr>
              <w:t>
өрттен қорғау
</w:t>
            </w:r>
            <w:r>
              <w:br/>
            </w:r>
            <w:r>
              <w:rPr>
                <w:rFonts w:ascii="Times New Roman"/>
                <w:b w:val="false"/>
                <w:i w:val="false"/>
                <w:color w:val="000000"/>
                <w:sz w:val="20"/>
              </w:rPr>
              <w:t>
сигнализациясы,
</w:t>
            </w:r>
            <w:r>
              <w:br/>
            </w:r>
            <w:r>
              <w:rPr>
                <w:rFonts w:ascii="Times New Roman"/>
                <w:b w:val="false"/>
                <w:i w:val="false"/>
                <w:color w:val="000000"/>
                <w:sz w:val="20"/>
              </w:rPr>
              <w:t>
сыртқы және ішкі
</w:t>
            </w:r>
            <w:r>
              <w:br/>
            </w:r>
            <w:r>
              <w:rPr>
                <w:rFonts w:ascii="Times New Roman"/>
                <w:b w:val="false"/>
                <w:i w:val="false"/>
                <w:color w:val="000000"/>
                <w:sz w:val="20"/>
              </w:rPr>
              <w:t>
автоматтандырылған
</w:t>
            </w:r>
            <w:r>
              <w:br/>
            </w:r>
            <w:r>
              <w:rPr>
                <w:rFonts w:ascii="Times New Roman"/>
                <w:b w:val="false"/>
                <w:i w:val="false"/>
                <w:color w:val="000000"/>
                <w:sz w:val="20"/>
              </w:rPr>
              <w:t>
телефон станциясының
</w:t>
            </w:r>
            <w:r>
              <w:br/>
            </w:r>
            <w:r>
              <w:rPr>
                <w:rFonts w:ascii="Times New Roman"/>
                <w:b w:val="false"/>
                <w:i w:val="false"/>
                <w:color w:val="000000"/>
                <w:sz w:val="20"/>
              </w:rPr>
              <w:t>
жүйесi, суық және
</w:t>
            </w:r>
            <w:r>
              <w:br/>
            </w:r>
            <w:r>
              <w:rPr>
                <w:rFonts w:ascii="Times New Roman"/>
                <w:b w:val="false"/>
                <w:i w:val="false"/>
                <w:color w:val="000000"/>
                <w:sz w:val="20"/>
              </w:rPr>
              <w:t>
жылумен қамтамасыз
</w:t>
            </w:r>
            <w:r>
              <w:br/>
            </w:r>
            <w:r>
              <w:rPr>
                <w:rFonts w:ascii="Times New Roman"/>
                <w:b w:val="false"/>
                <w:i w:val="false"/>
                <w:color w:val="000000"/>
                <w:sz w:val="20"/>
              </w:rPr>
              <w:t>
ету, ыстық және суық
</w:t>
            </w:r>
            <w:r>
              <w:br/>
            </w:r>
            <w:r>
              <w:rPr>
                <w:rFonts w:ascii="Times New Roman"/>
                <w:b w:val="false"/>
                <w:i w:val="false"/>
                <w:color w:val="000000"/>
                <w:sz w:val="20"/>
              </w:rPr>
              <w:t>
сумен қамтамасыз ету
</w:t>
            </w:r>
            <w:r>
              <w:br/>
            </w:r>
            <w:r>
              <w:rPr>
                <w:rFonts w:ascii="Times New Roman"/>
                <w:b w:val="false"/>
                <w:i w:val="false"/>
                <w:color w:val="000000"/>
                <w:sz w:val="20"/>
              </w:rPr>
              <w:t>
жүйелерiнің профилак-
</w:t>
            </w:r>
            <w:r>
              <w:br/>
            </w:r>
            <w:r>
              <w:rPr>
                <w:rFonts w:ascii="Times New Roman"/>
                <w:b w:val="false"/>
                <w:i w:val="false"/>
                <w:color w:val="000000"/>
                <w:sz w:val="20"/>
              </w:rPr>
              <w:t>
тикалық жұмысын
</w:t>
            </w:r>
            <w:r>
              <w:br/>
            </w:r>
            <w:r>
              <w:rPr>
                <w:rFonts w:ascii="Times New Roman"/>
                <w:b w:val="false"/>
                <w:i w:val="false"/>
                <w:color w:val="000000"/>
                <w:sz w:val="20"/>
              </w:rPr>
              <w:t>
жүргізу, лифт, желдеткіш жабдықтары-
</w:t>
            </w:r>
            <w:r>
              <w:br/>
            </w:r>
            <w:r>
              <w:rPr>
                <w:rFonts w:ascii="Times New Roman"/>
                <w:b w:val="false"/>
                <w:i w:val="false"/>
                <w:color w:val="000000"/>
                <w:sz w:val="20"/>
              </w:rPr>
              <w:t>
ның жұмысын күтiп
</w:t>
            </w:r>
            <w:r>
              <w:br/>
            </w:r>
            <w:r>
              <w:rPr>
                <w:rFonts w:ascii="Times New Roman"/>
                <w:b w:val="false"/>
                <w:i w:val="false"/>
                <w:color w:val="000000"/>
                <w:sz w:val="20"/>
              </w:rPr>
              <w:t>
ұстау, техникалық
</w:t>
            </w:r>
            <w:r>
              <w:br/>
            </w:r>
            <w:r>
              <w:rPr>
                <w:rFonts w:ascii="Times New Roman"/>
                <w:b w:val="false"/>
                <w:i w:val="false"/>
                <w:color w:val="000000"/>
                <w:sz w:val="20"/>
              </w:rPr>
              <w:t>
қызмет көрсету және
</w:t>
            </w:r>
            <w:r>
              <w:br/>
            </w:r>
            <w:r>
              <w:rPr>
                <w:rFonts w:ascii="Times New Roman"/>
                <w:b w:val="false"/>
                <w:i w:val="false"/>
                <w:color w:val="000000"/>
                <w:sz w:val="20"/>
              </w:rPr>
              <w:t>
жөндеу. Ғимараттың
</w:t>
            </w:r>
            <w:r>
              <w:br/>
            </w:r>
            <w:r>
              <w:rPr>
                <w:rFonts w:ascii="Times New Roman"/>
                <w:b w:val="false"/>
                <w:i w:val="false"/>
                <w:color w:val="000000"/>
                <w:sz w:val="20"/>
              </w:rPr>
              <w:t>
бөлмелерi мен фасадын,
</w:t>
            </w:r>
            <w:r>
              <w:br/>
            </w:r>
            <w:r>
              <w:rPr>
                <w:rFonts w:ascii="Times New Roman"/>
                <w:b w:val="false"/>
                <w:i w:val="false"/>
                <w:color w:val="000000"/>
                <w:sz w:val="20"/>
              </w:rPr>
              <w:t>
сондай-ақ оның
</w:t>
            </w:r>
            <w:r>
              <w:br/>
            </w:r>
            <w:r>
              <w:rPr>
                <w:rFonts w:ascii="Times New Roman"/>
                <w:b w:val="false"/>
                <w:i w:val="false"/>
                <w:color w:val="000000"/>
                <w:sz w:val="20"/>
              </w:rPr>
              <w:t>
жанындағы аумақты да
</w:t>
            </w:r>
            <w:r>
              <w:br/>
            </w:r>
            <w:r>
              <w:rPr>
                <w:rFonts w:ascii="Times New Roman"/>
                <w:b w:val="false"/>
                <w:i w:val="false"/>
                <w:color w:val="000000"/>
                <w:sz w:val="20"/>
              </w:rPr>
              <w:t>
тазалықта ұстау,
</w:t>
            </w:r>
            <w:r>
              <w:br/>
            </w:r>
            <w:r>
              <w:rPr>
                <w:rFonts w:ascii="Times New Roman"/>
                <w:b w:val="false"/>
                <w:i w:val="false"/>
                <w:color w:val="000000"/>
                <w:sz w:val="20"/>
              </w:rPr>
              <w:t>
ғимаратты санитарлық
</w:t>
            </w:r>
            <w:r>
              <w:br/>
            </w:r>
            <w:r>
              <w:rPr>
                <w:rFonts w:ascii="Times New Roman"/>
                <w:b w:val="false"/>
                <w:i w:val="false"/>
                <w:color w:val="000000"/>
                <w:sz w:val="20"/>
              </w:rPr>
              <w:t>
тазалау, күл-қоқысты
</w:t>
            </w:r>
            <w:r>
              <w:br/>
            </w:r>
            <w:r>
              <w:rPr>
                <w:rFonts w:ascii="Times New Roman"/>
                <w:b w:val="false"/>
                <w:i w:val="false"/>
                <w:color w:val="000000"/>
                <w:sz w:val="20"/>
              </w:rPr>
              <w:t>
және қарды шығару
</w:t>
            </w:r>
            <w:r>
              <w:br/>
            </w:r>
            <w:r>
              <w:rPr>
                <w:rFonts w:ascii="Times New Roman"/>
                <w:b w:val="false"/>
                <w:i w:val="false"/>
                <w:color w:val="000000"/>
                <w:sz w:val="20"/>
              </w:rPr>
              <w:t>
және ғимараттың дұрыс
</w:t>
            </w:r>
            <w:r>
              <w:br/>
            </w:r>
            <w:r>
              <w:rPr>
                <w:rFonts w:ascii="Times New Roman"/>
                <w:b w:val="false"/>
                <w:i w:val="false"/>
                <w:color w:val="000000"/>
                <w:sz w:val="20"/>
              </w:rPr>
              <w:t>
жұмыс жасауы үшін
</w:t>
            </w:r>
            <w:r>
              <w:br/>
            </w:r>
            <w:r>
              <w:rPr>
                <w:rFonts w:ascii="Times New Roman"/>
                <w:b w:val="false"/>
                <w:i w:val="false"/>
                <w:color w:val="000000"/>
                <w:sz w:val="20"/>
              </w:rPr>
              <w:t>
қажеттi өзге де
</w:t>
            </w:r>
            <w:r>
              <w:br/>
            </w:r>
            <w:r>
              <w:rPr>
                <w:rFonts w:ascii="Times New Roman"/>
                <w:b w:val="false"/>
                <w:i w:val="false"/>
                <w:color w:val="000000"/>
                <w:sz w:val="20"/>
              </w:rPr>
              <w:t>
жұмыстарды қамтамасыз
</w:t>
            </w:r>
            <w:r>
              <w:br/>
            </w:r>
            <w:r>
              <w:rPr>
                <w:rFonts w:ascii="Times New Roman"/>
                <w:b w:val="false"/>
                <w:i w:val="false"/>
                <w:color w:val="000000"/>
                <w:sz w:val="20"/>
              </w:rPr>
              <w:t>
ету. Ғимараттың
</w:t>
            </w:r>
            <w:r>
              <w:br/>
            </w:r>
            <w:r>
              <w:rPr>
                <w:rFonts w:ascii="Times New Roman"/>
                <w:b w:val="false"/>
                <w:i w:val="false"/>
                <w:color w:val="000000"/>
                <w:sz w:val="20"/>
              </w:rPr>
              <w:t>
ағымдағы жөндеуi.
</w:t>
            </w:r>
            <w:r>
              <w:br/>
            </w:r>
            <w:r>
              <w:rPr>
                <w:rFonts w:ascii="Times New Roman"/>
                <w:b w:val="false"/>
                <w:i w:val="false"/>
                <w:color w:val="000000"/>
                <w:sz w:val="20"/>
              </w:rPr>
              <w:t>
Ғимаратқа дейiн
</w:t>
            </w:r>
            <w:r>
              <w:br/>
            </w:r>
            <w:r>
              <w:rPr>
                <w:rFonts w:ascii="Times New Roman"/>
                <w:b w:val="false"/>
                <w:i w:val="false"/>
                <w:color w:val="000000"/>
                <w:sz w:val="20"/>
              </w:rPr>
              <w:t>
электроэнергия, жылу
</w:t>
            </w:r>
            <w:r>
              <w:br/>
            </w:r>
            <w:r>
              <w:rPr>
                <w:rFonts w:ascii="Times New Roman"/>
                <w:b w:val="false"/>
                <w:i w:val="false"/>
                <w:color w:val="000000"/>
                <w:sz w:val="20"/>
              </w:rPr>
              <w:t>
энергиясы мен
</w:t>
            </w:r>
            <w:r>
              <w:br/>
            </w:r>
            <w:r>
              <w:rPr>
                <w:rFonts w:ascii="Times New Roman"/>
                <w:b w:val="false"/>
                <w:i w:val="false"/>
                <w:color w:val="000000"/>
                <w:sz w:val="20"/>
              </w:rPr>
              <w:t>
коммуналдық қызметтер
</w:t>
            </w:r>
            <w:r>
              <w:br/>
            </w:r>
            <w:r>
              <w:rPr>
                <w:rFonts w:ascii="Times New Roman"/>
                <w:b w:val="false"/>
                <w:i w:val="false"/>
                <w:color w:val="000000"/>
                <w:sz w:val="20"/>
              </w:rPr>
              <w:t>
жеткізу. Ғимаратты
</w:t>
            </w:r>
            <w:r>
              <w:br/>
            </w:r>
            <w:r>
              <w:rPr>
                <w:rFonts w:ascii="Times New Roman"/>
                <w:b w:val="false"/>
                <w:i w:val="false"/>
                <w:color w:val="000000"/>
                <w:sz w:val="20"/>
              </w:rPr>
              <w:t>
негізгі құралдармен
</w:t>
            </w:r>
            <w:r>
              <w:br/>
            </w:r>
            <w:r>
              <w:rPr>
                <w:rFonts w:ascii="Times New Roman"/>
                <w:b w:val="false"/>
                <w:i w:val="false"/>
                <w:color w:val="000000"/>
                <w:sz w:val="20"/>
              </w:rPr>
              <w:t>
жабдықтау. Жалпы
</w:t>
            </w:r>
            <w:r>
              <w:br/>
            </w:r>
            <w:r>
              <w:rPr>
                <w:rFonts w:ascii="Times New Roman"/>
                <w:b w:val="false"/>
                <w:i w:val="false"/>
                <w:color w:val="000000"/>
                <w:sz w:val="20"/>
              </w:rPr>
              <w:t>
көлемi 222678 шаршы
</w:t>
            </w:r>
            <w:r>
              <w:br/>
            </w:r>
            <w:r>
              <w:rPr>
                <w:rFonts w:ascii="Times New Roman"/>
                <w:b w:val="false"/>
                <w:i w:val="false"/>
                <w:color w:val="000000"/>
                <w:sz w:val="20"/>
              </w:rPr>
              <w:t>
метр ғимаратқа
</w:t>
            </w:r>
            <w:r>
              <w:br/>
            </w:r>
            <w:r>
              <w:rPr>
                <w:rFonts w:ascii="Times New Roman"/>
                <w:b w:val="false"/>
                <w:i w:val="false"/>
                <w:color w:val="000000"/>
                <w:sz w:val="20"/>
              </w:rPr>
              <w:t>
шаруашылық қызмет
</w:t>
            </w:r>
            <w:r>
              <w:br/>
            </w:r>
            <w:r>
              <w:rPr>
                <w:rFonts w:ascii="Times New Roman"/>
                <w:b w:val="false"/>
                <w:i w:val="false"/>
                <w:color w:val="000000"/>
                <w:sz w:val="20"/>
              </w:rPr>
              <w:t>
көрсетудi қамтамасыз
</w:t>
            </w:r>
            <w:r>
              <w:br/>
            </w:r>
            <w:r>
              <w:rPr>
                <w:rFonts w:ascii="Times New Roman"/>
                <w:b w:val="false"/>
                <w:i w:val="false"/>
                <w:color w:val="000000"/>
                <w:sz w:val="20"/>
              </w:rPr>
              <w:t>
ету.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жұмыс iстейтiн лифтердің, желдеткіштердің және электротехникалық, санитарлық-техникалық құралдардың, инженерлiк жүйе мен коммуникацияның, ауа тазалағыш, желдеткiш жүйесi, өрт қауіпсіздігі, өрттен қорғау сигнализациясы, автоматтандырылған телефон станциясы сыртқы және ішкі жүйелердің жалпы меншіктік салмағы 100 пайыз құрайды.
</w:t>
      </w:r>
      <w:r>
        <w:br/>
      </w:r>
      <w:r>
        <w:rPr>
          <w:rFonts w:ascii="Times New Roman"/>
          <w:b w:val="false"/>
          <w:i w:val="false"/>
          <w:color w:val="000000"/>
          <w:sz w:val="28"/>
        </w:rPr>
        <w:t>
Tүпкi нәтиже: Бүкiл ғимарат бойынша технологиялық құралдардың тоқтаусыз және апатсыз жұмыс iстеуi.
</w:t>
      </w:r>
      <w:r>
        <w:br/>
      </w:r>
      <w:r>
        <w:rPr>
          <w:rFonts w:ascii="Times New Roman"/>
          <w:b w:val="false"/>
          <w:i w:val="false"/>
          <w:color w:val="000000"/>
          <w:sz w:val="28"/>
        </w:rPr>
        <w:t>
Қаржылық-экономикалық нәтиже: ғимараттың 1 шаршы метр күтіп-ұстауға кететiн орташа шығын 13611 теңге.
</w:t>
      </w:r>
      <w:r>
        <w:br/>
      </w:r>
      <w:r>
        <w:rPr>
          <w:rFonts w:ascii="Times New Roman"/>
          <w:b w:val="false"/>
          <w:i w:val="false"/>
          <w:color w:val="000000"/>
          <w:sz w:val="28"/>
        </w:rPr>
        <w:t>
Уақтылығы: iс-шаралардың жоспарға сәйкес уақтылы 100 пайызға орындалуы.
</w:t>
      </w:r>
      <w:r>
        <w:br/>
      </w:r>
      <w:r>
        <w:rPr>
          <w:rFonts w:ascii="Times New Roman"/>
          <w:b w:val="false"/>
          <w:i w:val="false"/>
          <w:color w:val="000000"/>
          <w:sz w:val="28"/>
        </w:rPr>
        <w:t>
Сапасы: мемлекеттiк қызметкерлерге әлеуметтік тұрмыстық жағдай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464-ҚОСЫМША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"Щучьe-Бурабай курортты аймағы инфрақұрылымын дамыту"
</w:t>
      </w:r>
      <w:r>
        <w:br/>
      </w:r>
      <w:r>
        <w:rPr>
          <w:rFonts w:ascii="Times New Roman"/>
          <w:b w:val="false"/>
          <w:i w:val="false"/>
          <w:color w:val="000000"/>
          <w:sz w:val="28"/>
        </w:rPr>
        <w:t>
деген 015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2984902 мың теңге (екі миллиард тоғыз жүз сексен төрт миллион тоғыз жүз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"Айрықша қорғалатын табиғи аумақтар туралы" Қазақстан Республикасының 2006 жылғы 7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аумағындағы бiрегей және сирек ландшафттарды сақтау жөнiндегi шаралар туралы" Қазақстан Республикасы Президентiнің 2004 жылғы 11 маусымдағы N 474 
</w:t>
      </w:r>
      <w:r>
        <w:rPr>
          <w:rFonts w:ascii="Times New Roman"/>
          <w:b w:val="false"/>
          <w:i w:val="false"/>
          <w:color w:val="000000"/>
          <w:sz w:val="28"/>
        </w:rPr>
        <w:t xml:space="preserve"> өкiмi </w:t>
      </w:r>
      <w:r>
        <w:rPr>
          <w:rFonts w:ascii="Times New Roman"/>
          <w:b w:val="false"/>
          <w:i w:val="false"/>
          <w:color w:val="000000"/>
          <w:sz w:val="28"/>
        </w:rPr>
        <w:t>
; "Бурабай" мемлекеттiк ұлттық табиғи паркi туралы" Қазақстан Республикасы Yкiметінің 2000 жылғы 12 тамыздағы N 1246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табиғи кешендердi сақтау, бiрегей және эталондық учаскелер, мемлекеттiк нысандар табиғи-қорықтық қор және қазiргi заманға сай туристiк инфрақұрылымдар құру.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бүлiнген табиғи кешендердi қалпына келтiру, аса құнды тарихи және мәдени ландшафтар, тарихи ескерткiштер, Қазақстан халықтарының өзге де нысандарының мұралары мен мәдениетi, табиғатты қорғау және рекреациондық iс-шаралар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239"/>
        <w:gridCol w:w="1133"/>
        <w:gridCol w:w="2020"/>
        <w:gridCol w:w="4935"/>
        <w:gridCol w:w="1683"/>
        <w:gridCol w:w="2212"/>
      </w:tblGrid>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Щучье-Бурабай курортты аймағы инфрақұрылымын дамыту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Щучье-Бурабай курорт аймағында белсендi демалу үшін және  экологиялық туризмге арналған инфрақұрылым құру. Жобалау-сметалық құжаттама әзiрлеумен Қазақстан Республикасы Үкiметiнің "2007 жылға арналған республикалық бюджет туралы" Қазақстан Республикасының Заңын iске асыру туралы" 2006 жылғы 14 желтоқсандағы N 1204 қаулысының 3 қосымшаға сәйкес объектілердi салу, олардан:
</w:t>
            </w:r>
            <w:r>
              <w:br/>
            </w:r>
            <w:r>
              <w:rPr>
                <w:rFonts w:ascii="Times New Roman"/>
                <w:b w:val="false"/>
                <w:i w:val="false"/>
                <w:color w:val="000000"/>
                <w:sz w:val="20"/>
              </w:rPr>
              <w:t>
1) Сауда ойын-сауық орталығы;
</w:t>
            </w:r>
            <w:r>
              <w:br/>
            </w:r>
            <w:r>
              <w:rPr>
                <w:rFonts w:ascii="Times New Roman"/>
                <w:b w:val="false"/>
                <w:i w:val="false"/>
                <w:color w:val="000000"/>
                <w:sz w:val="20"/>
              </w:rPr>
              <w:t>
2) Бурабай көлi аймағындағы жарық серуен жолдары;
</w:t>
            </w:r>
            <w:r>
              <w:br/>
            </w:r>
            <w:r>
              <w:rPr>
                <w:rFonts w:ascii="Times New Roman"/>
                <w:b w:val="false"/>
                <w:i w:val="false"/>
                <w:color w:val="000000"/>
                <w:sz w:val="20"/>
              </w:rPr>
              <w:t>
3) суару жүйесi қондырғысы бар орман дақылдары питомнигiн кеңейту;
</w:t>
            </w:r>
            <w:r>
              <w:br/>
            </w:r>
            <w:r>
              <w:rPr>
                <w:rFonts w:ascii="Times New Roman"/>
                <w:b w:val="false"/>
                <w:i w:val="false"/>
                <w:color w:val="000000"/>
                <w:sz w:val="20"/>
              </w:rPr>
              <w:t>
4) аңшылар үйiнің құрылысы;
</w:t>
            </w:r>
            <w:r>
              <w:br/>
            </w:r>
            <w:r>
              <w:rPr>
                <w:rFonts w:ascii="Times New Roman"/>
                <w:b w:val="false"/>
                <w:i w:val="false"/>
                <w:color w:val="000000"/>
                <w:sz w:val="20"/>
              </w:rPr>
              <w:t>
5) марал шаруашылығының құрылысы;
</w:t>
            </w:r>
            <w:r>
              <w:br/>
            </w:r>
            <w:r>
              <w:rPr>
                <w:rFonts w:ascii="Times New Roman"/>
                <w:b w:val="false"/>
                <w:i w:val="false"/>
                <w:color w:val="000000"/>
                <w:sz w:val="20"/>
              </w:rPr>
              <w:t>
6) Абылайхан алаңын қалпына келтіру;
</w:t>
            </w:r>
            <w:r>
              <w:br/>
            </w:r>
            <w:r>
              <w:rPr>
                <w:rFonts w:ascii="Times New Roman"/>
                <w:b w:val="false"/>
                <w:i w:val="false"/>
                <w:color w:val="000000"/>
                <w:sz w:val="20"/>
              </w:rPr>
              <w:t>
7) "Бурабай" МҰТП орталық кеңсесiнің және сыртқы инженерлiк жүйенiң құрылысы. 
</w:t>
            </w:r>
          </w:p>
        </w:tc>
        <w:tc>
          <w:tcPr>
            <w:tcW w:w="1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қажеттi жабдықтар және тағы аңдар сатып алу арқылы құрылыс жұмыстарын жүргiзу. Ерекше қорғалатын табиғи аумақтың экологиялық аудитiн жүргізу. "Бурабай" МҰТП-ның туризм инфрақұрылымын дамытудың бас жоспарын әзiрлеу.
</w:t>
      </w:r>
      <w:r>
        <w:br/>
      </w:r>
      <w:r>
        <w:rPr>
          <w:rFonts w:ascii="Times New Roman"/>
          <w:b w:val="false"/>
          <w:i w:val="false"/>
          <w:color w:val="000000"/>
          <w:sz w:val="28"/>
        </w:rPr>
        <w:t>
Түпкi нәтиже: қазiргi заманғы жоғары тиiмдi және бәсекелестiкке қабілеттi туристiк кешен құру табиғи жағдайдағы алуан түрлi биологиялық және ландшафттық табиғатты сақтап қалу, бүлiнген табиғи кешендер, мемлекеттiк табиғи-қорықтық қор объектiлерiн қалпына келтiру.
</w:t>
      </w:r>
      <w:r>
        <w:br/>
      </w:r>
      <w:r>
        <w:rPr>
          <w:rFonts w:ascii="Times New Roman"/>
          <w:b w:val="false"/>
          <w:i w:val="false"/>
          <w:color w:val="000000"/>
          <w:sz w:val="28"/>
        </w:rPr>
        <w:t>
Қаржылық-экономикалық нәтиже: Щучинск-Бурабай курорттық аймағының инфрақұрылымын дамыту және жетiлдiру бойынша iс-шараларды iске асыру арқылы экономикалық тиiмдiлiкке қол жеткiзу.
</w:t>
      </w:r>
      <w:r>
        <w:br/>
      </w:r>
      <w:r>
        <w:rPr>
          <w:rFonts w:ascii="Times New Roman"/>
          <w:b w:val="false"/>
          <w:i w:val="false"/>
          <w:color w:val="000000"/>
          <w:sz w:val="28"/>
        </w:rPr>
        <w:t>
Уақтылығы: бекiтілген шартқа, жоспар-кестеге және жеткiзу кестесiне сәйкес негiзгi құралдар сатып алу.
</w:t>
      </w:r>
      <w:r>
        <w:br/>
      </w:r>
      <w:r>
        <w:rPr>
          <w:rFonts w:ascii="Times New Roman"/>
          <w:b w:val="false"/>
          <w:i w:val="false"/>
          <w:color w:val="000000"/>
          <w:sz w:val="28"/>
        </w:rPr>
        <w:t>
Сапасы: құрылыс нормалары мен ережелерiне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