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45dc" w14:textId="7344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2011 жылғы 11 қарашадағы № 269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 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 әкімдігінің 2011 жылғы 4 сәуірдегі "Казталов ауданы аумағында үгіттік баспа материалдарын орналастыру орындарын белгілеу туралы" №77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№7-8-125 22.04.2011 жылы тіркелген, аудандық "Ауыл айнасы" газетінде №21-22 санымен 6 мамыр 2011 жылы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Аудан әкімдігінің 2011 жылғы 12 сәуірдегі "Казталов ауданы Бостандық ауылдық округі аумағында үгіттік баспа материалдарын орналастыру үшін орындарды белгілеу туралы" №82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№7-8-126 22.04.2011 жылы тіркелген, аудандық "Ауыл айнасы" газетінде №21-22 санымен 6 мамыр 2011жылы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қаулыдан туындаған шараларды алу аудан әкімінің аппарат басшысы М.Нұрмақовқа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