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07b" w14:textId="2bb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Байқоныс ауылдық округі әкімінің 2013 жылғы 23 сәуірдегі "Байқоныс ауылдық округінің Қызылтаң ауылында шектеу іс-шараларын белгілеу туралы"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Байқоңыс ауылдық округі әкімінің 2013 жылғы 25 шілдедегі № 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ауданының бас мемлекеттік ветеринариялық-санитариялық инспекторы міндетін атқарушының 2013 жылғы 23 шілдедегі № 1-13/503 ұсынымхаты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Ветеринарлық-санитарлық іс-шаралардың өткізілуіне байланысты Качир ауданы Байқоныс ауылдық округінің Қызылтаң ауылы аумағында ауылшаруашылық жануарлардың құтырумен ауыру фактісі бойынша шектеу іс-шаралары тоқталсын.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Байқоныс ауылдық округі әкімінің 2013 жылғы 23 сәуірдегі "Байқоныс ауылдық округінің Қызылтаң ауылында шектеу іс-шараларын белгілеу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6 мамырда № 3532 болып тіркелген, 2013 жылы 9 мамырда "Тереңкөл тынысы", "Заря" № 19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Байқоныс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Махадилова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