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0648" w14:textId="dad0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Қамысты ауылдық округінің Желқалақ қыстағы карантин аумағының ветеринарлық режимін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Қамысты ауылдық округі әкімінің 2013 жылғы 11 қаңтардағы № 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ветеринариялық бақылау және қадағалау комитеті Жәнібек аудандық аумақтық инспекциясы" мемлекеттік мекемесі бастығы О.Даулетовтың 2013 жылғы 8 қаңтардағы № 3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 Қамысты ауылдық округінің Желқалақ қыстағы аумағына карантин аймағының ветеринарлық режимінде белгіленген шектеу іс-шараларының толықтай атқарылуына байланысты карантин аймағының ветеринариялық режимі алынсын.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Қамысты ауылдық округі әкімінің 2012 жылғы 15 қарашадағы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 күші жойылсын.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Утегалиев Б.З.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